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04" w:rsidRDefault="005305AF" w:rsidP="005305AF">
      <w:pPr>
        <w:jc w:val="center"/>
      </w:pPr>
      <w:r>
        <w:t>SSWH15</w:t>
      </w:r>
      <w:r w:rsidR="00D73548">
        <w:t xml:space="preserve"> Quiz</w:t>
      </w:r>
      <w:bookmarkStart w:id="0" w:name="_GoBack"/>
      <w:bookmarkEnd w:id="0"/>
      <w:r>
        <w:t xml:space="preserve"> Study Guide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Why was Great Britain the primary leader in the Ind. Rev.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Suffrage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Impact of electric lights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Romantic writers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Proletariats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Impact of the Steam engine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Labor Unions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Realism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Impressionist or Postimpressionist painters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Impact of the Ind. Rev.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Iron and Steel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Alexander Graham Bell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James Watt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Guglielmo Marconi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Albert Einstein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Thomas Edison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Wilbur and Orville Wright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Emmeline Pankhurst</w:t>
      </w:r>
    </w:p>
    <w:p w:rsidR="005305AF" w:rsidRDefault="005305AF" w:rsidP="005305AF">
      <w:pPr>
        <w:pStyle w:val="ListParagraph"/>
        <w:numPr>
          <w:ilvl w:val="0"/>
          <w:numId w:val="1"/>
        </w:numPr>
      </w:pPr>
      <w:r>
        <w:t>Louis Pasteur</w:t>
      </w:r>
    </w:p>
    <w:sectPr w:rsidR="0053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40B3D"/>
    <w:multiLevelType w:val="hybridMultilevel"/>
    <w:tmpl w:val="C0228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AF"/>
    <w:rsid w:val="00504204"/>
    <w:rsid w:val="005305AF"/>
    <w:rsid w:val="00D7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2AD9"/>
  <w15:chartTrackingRefBased/>
  <w15:docId w15:val="{03E3EF72-AEAE-46DF-B452-2C67CABB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Jenrette, Don</dc:creator>
  <cp:keywords/>
  <dc:description/>
  <cp:lastModifiedBy>Jenrette, Don</cp:lastModifiedBy>
  <cp:revision>2</cp:revision>
  <dcterms:created xsi:type="dcterms:W3CDTF">2020-03-09T15:16:00Z</dcterms:created>
  <dcterms:modified xsi:type="dcterms:W3CDTF">2020-03-09T15:26:00Z</dcterms:modified>
</cp:coreProperties>
</file>