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09B7" w14:textId="77777777" w:rsidR="007721BD" w:rsidRPr="00AF1D32" w:rsidRDefault="007721BD" w:rsidP="007721BD">
      <w:pPr>
        <w:jc w:val="center"/>
        <w:rPr>
          <w:rFonts w:asciiTheme="majorHAnsi" w:hAnsiTheme="majorHAnsi"/>
        </w:rPr>
      </w:pPr>
      <w:r w:rsidRPr="00AF1D32">
        <w:rPr>
          <w:rFonts w:asciiTheme="majorHAnsi" w:hAnsiTheme="majorHAnsi"/>
        </w:rPr>
        <w:t>MISSISSIPPI HIGH SCHOOL ACTIVITIES ASSOCIATION, INC.</w:t>
      </w:r>
    </w:p>
    <w:p w14:paraId="277C790A" w14:textId="77777777" w:rsidR="007721BD" w:rsidRPr="00AF1D32" w:rsidRDefault="007721BD" w:rsidP="007721BD">
      <w:pPr>
        <w:jc w:val="center"/>
        <w:rPr>
          <w:rFonts w:asciiTheme="majorHAnsi" w:hAnsiTheme="majorHAnsi"/>
        </w:rPr>
      </w:pPr>
      <w:r w:rsidRPr="00AF1D32">
        <w:rPr>
          <w:rFonts w:asciiTheme="majorHAnsi" w:hAnsiTheme="majorHAnsi"/>
        </w:rPr>
        <w:t>Concussion Information Form</w:t>
      </w:r>
    </w:p>
    <w:p w14:paraId="6D3C3A04" w14:textId="77777777" w:rsidR="007721BD" w:rsidRPr="00AF1D32" w:rsidRDefault="007721BD" w:rsidP="007721BD">
      <w:pPr>
        <w:jc w:val="center"/>
        <w:rPr>
          <w:rFonts w:asciiTheme="majorHAnsi" w:hAnsiTheme="majorHAnsi"/>
          <w:i/>
        </w:rPr>
      </w:pPr>
      <w:r w:rsidRPr="00AF1D32">
        <w:rPr>
          <w:rFonts w:asciiTheme="majorHAnsi" w:hAnsiTheme="majorHAnsi"/>
          <w:i/>
        </w:rPr>
        <w:t>(Required by MHSAA Annually)</w:t>
      </w:r>
    </w:p>
    <w:p w14:paraId="3A8A8CEF" w14:textId="77777777" w:rsidR="007721BD" w:rsidRPr="00AF1D32" w:rsidRDefault="007721BD" w:rsidP="007721BD">
      <w:pPr>
        <w:jc w:val="center"/>
        <w:rPr>
          <w:rFonts w:asciiTheme="majorHAnsi" w:hAnsiTheme="majorHAnsi"/>
          <w:i/>
        </w:rPr>
      </w:pPr>
    </w:p>
    <w:p w14:paraId="704D92CD" w14:textId="77777777" w:rsidR="007721BD" w:rsidRPr="00AF1D32" w:rsidRDefault="007721BD" w:rsidP="007721BD">
      <w:pPr>
        <w:jc w:val="both"/>
        <w:rPr>
          <w:rFonts w:asciiTheme="majorHAnsi" w:hAnsiTheme="majorHAnsi"/>
        </w:rPr>
      </w:pPr>
      <w:r w:rsidRPr="00AF1D32">
        <w:rPr>
          <w:rFonts w:asciiTheme="majorHAnsi" w:hAnsiTheme="majorHAnsi"/>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AF1D32">
        <w:rPr>
          <w:rFonts w:asciiTheme="majorHAnsi" w:hAnsiTheme="majorHAnsi"/>
          <w:u w:val="single"/>
        </w:rPr>
        <w:t>all concussions are potentially serious and may result in complications including prolonged brain damage and death if not recognized and managed properly</w:t>
      </w:r>
      <w:r w:rsidRPr="00AF1D32">
        <w:rPr>
          <w:rFonts w:asciiTheme="majorHAnsi" w:hAnsiTheme="majorHAnsi"/>
        </w:rPr>
        <w:t>.  In other words, even a “ding” or a bump on the head can be serious.  You cannot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6B05A47A" w14:textId="77777777" w:rsidR="007721BD" w:rsidRPr="00AF1D32" w:rsidRDefault="007721BD" w:rsidP="007721BD">
      <w:pPr>
        <w:rPr>
          <w:rFonts w:asciiTheme="majorHAnsi" w:hAnsiTheme="majorHAnsi"/>
        </w:rPr>
      </w:pPr>
    </w:p>
    <w:p w14:paraId="5283CCA3" w14:textId="77777777" w:rsidR="007721BD" w:rsidRPr="00AF1D32" w:rsidRDefault="007721BD" w:rsidP="007721BD">
      <w:pPr>
        <w:rPr>
          <w:rFonts w:asciiTheme="majorHAnsi" w:hAnsiTheme="majorHAnsi"/>
        </w:rPr>
      </w:pPr>
      <w:r w:rsidRPr="00AF1D32">
        <w:rPr>
          <w:rFonts w:asciiTheme="majorHAnsi" w:hAnsiTheme="majorHAnsi"/>
        </w:rPr>
        <w:t>Symptoms may include one or more of the following:</w:t>
      </w:r>
    </w:p>
    <w:p w14:paraId="5875A846" w14:textId="77777777" w:rsidR="000135F2" w:rsidRDefault="000135F2" w:rsidP="007721BD">
      <w:pPr>
        <w:numPr>
          <w:ilvl w:val="0"/>
          <w:numId w:val="21"/>
        </w:numPr>
        <w:contextualSpacing/>
        <w:rPr>
          <w:rFonts w:asciiTheme="majorHAnsi" w:hAnsiTheme="majorHAnsi"/>
        </w:rPr>
        <w:sectPr w:rsidR="000135F2" w:rsidSect="00515FFE">
          <w:footerReference w:type="default" r:id="rId9"/>
          <w:pgSz w:w="12240" w:h="15840"/>
          <w:pgMar w:top="720" w:right="1440" w:bottom="720" w:left="1440" w:header="720" w:footer="720" w:gutter="0"/>
          <w:cols w:space="720"/>
          <w:docGrid w:linePitch="360"/>
        </w:sectPr>
      </w:pPr>
    </w:p>
    <w:p w14:paraId="254E6DD8" w14:textId="0B410551"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lastRenderedPageBreak/>
        <w:t>Headaches</w:t>
      </w:r>
    </w:p>
    <w:p w14:paraId="4CD8CF22" w14:textId="2FBBBCD8"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“Pressure in  head”</w:t>
      </w:r>
    </w:p>
    <w:p w14:paraId="348F391F" w14:textId="57C6E8EE"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Nausea or vomiting</w:t>
      </w:r>
    </w:p>
    <w:p w14:paraId="758F3812" w14:textId="1AE32B5A"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Neck pain</w:t>
      </w:r>
    </w:p>
    <w:p w14:paraId="1266F444" w14:textId="6F65FEE8"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Balance problems or dizziness</w:t>
      </w:r>
    </w:p>
    <w:p w14:paraId="12B59392" w14:textId="78799943"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Blurred, double or fuzzy vision</w:t>
      </w:r>
    </w:p>
    <w:p w14:paraId="5AEB0AB9" w14:textId="61B0463D"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Sensitivity to light or noise</w:t>
      </w:r>
    </w:p>
    <w:p w14:paraId="06074E60" w14:textId="2CC4B8B6"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Feeling sluggish or slowed down</w:t>
      </w:r>
    </w:p>
    <w:p w14:paraId="61567351" w14:textId="6B552512"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Feeling foggy or groggy</w:t>
      </w:r>
    </w:p>
    <w:p w14:paraId="4C92DE57" w14:textId="1E25DAE8" w:rsidR="007721BD" w:rsidRPr="00AF1D32" w:rsidRDefault="007721BD" w:rsidP="007721BD">
      <w:pPr>
        <w:numPr>
          <w:ilvl w:val="0"/>
          <w:numId w:val="21"/>
        </w:numPr>
        <w:contextualSpacing/>
        <w:rPr>
          <w:rFonts w:asciiTheme="majorHAnsi" w:hAnsiTheme="majorHAnsi"/>
          <w:u w:val="single"/>
        </w:rPr>
      </w:pPr>
      <w:r w:rsidRPr="00AF1D32">
        <w:rPr>
          <w:rFonts w:asciiTheme="majorHAnsi" w:hAnsiTheme="majorHAnsi"/>
        </w:rPr>
        <w:t>Drowsiness</w:t>
      </w:r>
    </w:p>
    <w:p w14:paraId="3968895F" w14:textId="6953F2C8" w:rsidR="007721BD" w:rsidRPr="000135F2" w:rsidRDefault="007721BD" w:rsidP="007721BD">
      <w:pPr>
        <w:numPr>
          <w:ilvl w:val="0"/>
          <w:numId w:val="21"/>
        </w:numPr>
        <w:contextualSpacing/>
        <w:rPr>
          <w:rFonts w:asciiTheme="majorHAnsi" w:hAnsiTheme="majorHAnsi"/>
          <w:u w:val="single"/>
        </w:rPr>
      </w:pPr>
      <w:r w:rsidRPr="00AF1D32">
        <w:rPr>
          <w:rFonts w:asciiTheme="majorHAnsi" w:hAnsiTheme="majorHAnsi"/>
        </w:rPr>
        <w:t>Change in sleep patterns</w:t>
      </w:r>
    </w:p>
    <w:p w14:paraId="254DDC2E" w14:textId="77777777" w:rsidR="000135F2" w:rsidRPr="000135F2" w:rsidRDefault="000135F2" w:rsidP="007721BD">
      <w:pPr>
        <w:numPr>
          <w:ilvl w:val="0"/>
          <w:numId w:val="21"/>
        </w:numPr>
        <w:contextualSpacing/>
        <w:rPr>
          <w:rFonts w:asciiTheme="majorHAnsi" w:hAnsiTheme="majorHAnsi"/>
          <w:u w:val="single"/>
        </w:rPr>
      </w:pPr>
      <w:r w:rsidRPr="00AF1D32">
        <w:rPr>
          <w:rFonts w:asciiTheme="majorHAnsi" w:hAnsiTheme="majorHAnsi"/>
        </w:rPr>
        <w:t>Amnesia</w:t>
      </w:r>
    </w:p>
    <w:p w14:paraId="263EF715" w14:textId="48E496D6" w:rsidR="000135F2" w:rsidRPr="000135F2" w:rsidRDefault="000135F2" w:rsidP="007721BD">
      <w:pPr>
        <w:numPr>
          <w:ilvl w:val="0"/>
          <w:numId w:val="21"/>
        </w:numPr>
        <w:contextualSpacing/>
        <w:rPr>
          <w:rFonts w:asciiTheme="majorHAnsi" w:hAnsiTheme="majorHAnsi"/>
          <w:u w:val="single"/>
        </w:rPr>
      </w:pPr>
      <w:r w:rsidRPr="00AF1D32">
        <w:rPr>
          <w:rFonts w:asciiTheme="majorHAnsi" w:hAnsiTheme="majorHAnsi"/>
        </w:rPr>
        <w:lastRenderedPageBreak/>
        <w:t>“Don’t feel right”</w:t>
      </w:r>
    </w:p>
    <w:p w14:paraId="0EA49C19" w14:textId="45EDF010" w:rsidR="000135F2" w:rsidRPr="000135F2" w:rsidRDefault="000135F2" w:rsidP="007721BD">
      <w:pPr>
        <w:numPr>
          <w:ilvl w:val="0"/>
          <w:numId w:val="21"/>
        </w:numPr>
        <w:contextualSpacing/>
        <w:rPr>
          <w:rFonts w:asciiTheme="majorHAnsi" w:hAnsiTheme="majorHAnsi"/>
          <w:u w:val="single"/>
        </w:rPr>
      </w:pPr>
      <w:r w:rsidRPr="00AF1D32">
        <w:rPr>
          <w:rFonts w:asciiTheme="majorHAnsi" w:hAnsiTheme="majorHAnsi"/>
        </w:rPr>
        <w:t>Fatigue or low energy</w:t>
      </w:r>
    </w:p>
    <w:p w14:paraId="1A3A55AE" w14:textId="4AF5B6BF" w:rsidR="000135F2" w:rsidRPr="000135F2" w:rsidRDefault="000135F2" w:rsidP="007721BD">
      <w:pPr>
        <w:numPr>
          <w:ilvl w:val="0"/>
          <w:numId w:val="21"/>
        </w:numPr>
        <w:contextualSpacing/>
        <w:rPr>
          <w:rFonts w:asciiTheme="majorHAnsi" w:hAnsiTheme="majorHAnsi"/>
          <w:u w:val="single"/>
        </w:rPr>
      </w:pPr>
      <w:r w:rsidRPr="00AF1D32">
        <w:rPr>
          <w:rFonts w:asciiTheme="majorHAnsi" w:hAnsiTheme="majorHAnsi"/>
        </w:rPr>
        <w:t>Sadness</w:t>
      </w:r>
    </w:p>
    <w:p w14:paraId="2BA31E8E" w14:textId="2BD7FB23" w:rsidR="000135F2" w:rsidRPr="000135F2" w:rsidRDefault="000135F2" w:rsidP="000135F2">
      <w:pPr>
        <w:numPr>
          <w:ilvl w:val="1"/>
          <w:numId w:val="21"/>
        </w:numPr>
        <w:contextualSpacing/>
        <w:rPr>
          <w:rFonts w:asciiTheme="majorHAnsi" w:hAnsiTheme="majorHAnsi"/>
          <w:u w:val="single"/>
        </w:rPr>
      </w:pPr>
      <w:r w:rsidRPr="00AF1D32">
        <w:rPr>
          <w:rFonts w:asciiTheme="majorHAnsi" w:hAnsiTheme="majorHAnsi"/>
        </w:rPr>
        <w:t>Nervousness or anxiety</w:t>
      </w:r>
    </w:p>
    <w:p w14:paraId="17CA477B" w14:textId="71620441" w:rsidR="000135F2" w:rsidRPr="000135F2" w:rsidRDefault="000135F2" w:rsidP="000135F2">
      <w:pPr>
        <w:numPr>
          <w:ilvl w:val="1"/>
          <w:numId w:val="21"/>
        </w:numPr>
        <w:contextualSpacing/>
        <w:rPr>
          <w:rFonts w:asciiTheme="majorHAnsi" w:hAnsiTheme="majorHAnsi"/>
          <w:u w:val="single"/>
        </w:rPr>
      </w:pPr>
      <w:r w:rsidRPr="00AF1D32">
        <w:rPr>
          <w:rFonts w:asciiTheme="majorHAnsi" w:hAnsiTheme="majorHAnsi"/>
        </w:rPr>
        <w:t>Irritability</w:t>
      </w:r>
    </w:p>
    <w:p w14:paraId="584A388F" w14:textId="216A18D1" w:rsidR="000135F2" w:rsidRPr="000135F2" w:rsidRDefault="000135F2" w:rsidP="000135F2">
      <w:pPr>
        <w:numPr>
          <w:ilvl w:val="0"/>
          <w:numId w:val="21"/>
        </w:numPr>
        <w:contextualSpacing/>
        <w:rPr>
          <w:rFonts w:asciiTheme="majorHAnsi" w:hAnsiTheme="majorHAnsi"/>
          <w:u w:val="single"/>
        </w:rPr>
      </w:pPr>
      <w:r w:rsidRPr="00AF1D32">
        <w:rPr>
          <w:rFonts w:asciiTheme="majorHAnsi" w:hAnsiTheme="majorHAnsi"/>
        </w:rPr>
        <w:t>More emotional</w:t>
      </w:r>
    </w:p>
    <w:p w14:paraId="150B0F3E" w14:textId="64548275" w:rsidR="000135F2" w:rsidRPr="000135F2" w:rsidRDefault="000135F2" w:rsidP="000135F2">
      <w:pPr>
        <w:numPr>
          <w:ilvl w:val="0"/>
          <w:numId w:val="21"/>
        </w:numPr>
        <w:contextualSpacing/>
        <w:rPr>
          <w:rFonts w:asciiTheme="majorHAnsi" w:hAnsiTheme="majorHAnsi"/>
          <w:u w:val="single"/>
        </w:rPr>
      </w:pPr>
      <w:r w:rsidRPr="00AF1D32">
        <w:rPr>
          <w:rFonts w:asciiTheme="majorHAnsi" w:hAnsiTheme="majorHAnsi"/>
        </w:rPr>
        <w:t>Confusion</w:t>
      </w:r>
    </w:p>
    <w:p w14:paraId="2B1F94AD" w14:textId="75977734" w:rsidR="000135F2" w:rsidRPr="000135F2" w:rsidRDefault="000135F2" w:rsidP="000135F2">
      <w:pPr>
        <w:numPr>
          <w:ilvl w:val="1"/>
          <w:numId w:val="21"/>
        </w:numPr>
        <w:contextualSpacing/>
        <w:rPr>
          <w:rFonts w:asciiTheme="majorHAnsi" w:hAnsiTheme="majorHAnsi"/>
          <w:u w:val="single"/>
        </w:rPr>
      </w:pPr>
      <w:r w:rsidRPr="00AF1D32">
        <w:rPr>
          <w:rFonts w:asciiTheme="majorHAnsi" w:hAnsiTheme="majorHAnsi"/>
        </w:rPr>
        <w:t>Concentration or memory problems</w:t>
      </w:r>
    </w:p>
    <w:p w14:paraId="4EC4F53C" w14:textId="7044A644" w:rsidR="000135F2" w:rsidRPr="000135F2" w:rsidRDefault="000135F2" w:rsidP="000135F2">
      <w:pPr>
        <w:numPr>
          <w:ilvl w:val="1"/>
          <w:numId w:val="21"/>
        </w:numPr>
        <w:contextualSpacing/>
        <w:rPr>
          <w:rFonts w:asciiTheme="majorHAnsi" w:hAnsiTheme="majorHAnsi"/>
          <w:u w:val="single"/>
        </w:rPr>
      </w:pPr>
      <w:r w:rsidRPr="00AF1D32">
        <w:rPr>
          <w:rFonts w:asciiTheme="majorHAnsi" w:hAnsiTheme="majorHAnsi"/>
        </w:rPr>
        <w:t>(forgetting game plays)</w:t>
      </w:r>
    </w:p>
    <w:p w14:paraId="40104AE6" w14:textId="4C1627A1" w:rsidR="000135F2" w:rsidRPr="00AF1D32" w:rsidRDefault="000135F2" w:rsidP="000135F2">
      <w:pPr>
        <w:numPr>
          <w:ilvl w:val="0"/>
          <w:numId w:val="21"/>
        </w:numPr>
        <w:contextualSpacing/>
        <w:rPr>
          <w:rFonts w:asciiTheme="majorHAnsi" w:hAnsiTheme="majorHAnsi"/>
          <w:u w:val="single"/>
        </w:rPr>
      </w:pPr>
      <w:r w:rsidRPr="00AF1D32">
        <w:rPr>
          <w:rFonts w:asciiTheme="majorHAnsi" w:hAnsiTheme="majorHAnsi"/>
        </w:rPr>
        <w:t>Repeating the same question/comment</w:t>
      </w:r>
    </w:p>
    <w:p w14:paraId="16E3FDB3" w14:textId="77777777" w:rsidR="000135F2" w:rsidRDefault="000135F2" w:rsidP="007721BD">
      <w:pPr>
        <w:rPr>
          <w:rFonts w:asciiTheme="majorHAnsi" w:hAnsiTheme="majorHAnsi"/>
          <w:u w:val="single"/>
        </w:rPr>
        <w:sectPr w:rsidR="000135F2" w:rsidSect="000135F2">
          <w:type w:val="continuous"/>
          <w:pgSz w:w="12240" w:h="15840"/>
          <w:pgMar w:top="720" w:right="1440" w:bottom="720" w:left="1440" w:header="720" w:footer="720" w:gutter="0"/>
          <w:cols w:num="2" w:space="720"/>
          <w:docGrid w:linePitch="360"/>
        </w:sectPr>
      </w:pPr>
    </w:p>
    <w:p w14:paraId="7A6ACC36" w14:textId="34C579F2" w:rsidR="007721BD" w:rsidRPr="00AF1D32" w:rsidRDefault="007721BD" w:rsidP="007721BD">
      <w:pPr>
        <w:rPr>
          <w:rFonts w:asciiTheme="majorHAnsi" w:hAnsiTheme="majorHAnsi"/>
          <w:u w:val="single"/>
        </w:rPr>
      </w:pPr>
    </w:p>
    <w:p w14:paraId="6E29377D" w14:textId="77777777" w:rsidR="007721BD" w:rsidRPr="00AF1D32" w:rsidRDefault="007721BD" w:rsidP="007721BD">
      <w:pPr>
        <w:rPr>
          <w:rFonts w:asciiTheme="majorHAnsi" w:hAnsiTheme="majorHAnsi"/>
        </w:rPr>
      </w:pPr>
      <w:r w:rsidRPr="00AF1D32">
        <w:rPr>
          <w:rFonts w:asciiTheme="majorHAnsi" w:hAnsiTheme="majorHAnsi"/>
        </w:rPr>
        <w:t>Signs observed by teammates, parents and coaches include:</w:t>
      </w:r>
    </w:p>
    <w:p w14:paraId="3E42AAA0"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Appears dazed</w:t>
      </w:r>
    </w:p>
    <w:p w14:paraId="1E988B7A"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Vacant facial expression</w:t>
      </w:r>
    </w:p>
    <w:p w14:paraId="5D2B8882"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Confused about assignment</w:t>
      </w:r>
    </w:p>
    <w:p w14:paraId="6A20BE1D"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Forgets plays</w:t>
      </w:r>
    </w:p>
    <w:p w14:paraId="052A450A"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Is unsure of game, score,  or opponent</w:t>
      </w:r>
    </w:p>
    <w:p w14:paraId="41A756B1"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Moves clumsily or displays incoordination</w:t>
      </w:r>
    </w:p>
    <w:p w14:paraId="4BB597C5"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Answers questions slowly</w:t>
      </w:r>
    </w:p>
    <w:p w14:paraId="108C47BF"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Slurred speech</w:t>
      </w:r>
    </w:p>
    <w:p w14:paraId="70A9226E"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Shows behavior or personality changes</w:t>
      </w:r>
    </w:p>
    <w:p w14:paraId="239AD112"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Can’t recall events prior to hit</w:t>
      </w:r>
    </w:p>
    <w:p w14:paraId="055363CD"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Can’t recall events after hit</w:t>
      </w:r>
    </w:p>
    <w:p w14:paraId="6B287527"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Seizures or convulsions</w:t>
      </w:r>
    </w:p>
    <w:p w14:paraId="0A235687"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Any change in typical behavior or personality</w:t>
      </w:r>
    </w:p>
    <w:p w14:paraId="08BB282D" w14:textId="77777777" w:rsidR="007721BD" w:rsidRPr="00AF1D32" w:rsidRDefault="007721BD" w:rsidP="007721BD">
      <w:pPr>
        <w:numPr>
          <w:ilvl w:val="0"/>
          <w:numId w:val="22"/>
        </w:numPr>
        <w:contextualSpacing/>
        <w:rPr>
          <w:rFonts w:asciiTheme="majorHAnsi" w:hAnsiTheme="majorHAnsi"/>
        </w:rPr>
      </w:pPr>
      <w:r w:rsidRPr="00AF1D32">
        <w:rPr>
          <w:rFonts w:asciiTheme="majorHAnsi" w:hAnsiTheme="majorHAnsi"/>
        </w:rPr>
        <w:t>Loses consciousness</w:t>
      </w:r>
    </w:p>
    <w:p w14:paraId="34EFB4A4" w14:textId="77777777" w:rsidR="007721BD" w:rsidRPr="00AF1D32" w:rsidRDefault="007721BD" w:rsidP="007721BD">
      <w:pPr>
        <w:jc w:val="center"/>
        <w:rPr>
          <w:rFonts w:asciiTheme="majorHAnsi" w:hAnsiTheme="majorHAnsi"/>
        </w:rPr>
      </w:pPr>
    </w:p>
    <w:p w14:paraId="6AF1D66F" w14:textId="77777777" w:rsidR="007721BD" w:rsidRPr="00AF1D32" w:rsidRDefault="007721BD" w:rsidP="007721BD">
      <w:pPr>
        <w:jc w:val="center"/>
        <w:rPr>
          <w:rFonts w:asciiTheme="majorHAnsi" w:hAnsiTheme="majorHAnsi"/>
        </w:rPr>
      </w:pPr>
      <w:r w:rsidRPr="00AF1D32">
        <w:rPr>
          <w:rFonts w:asciiTheme="majorHAnsi" w:hAnsiTheme="majorHAnsi"/>
        </w:rPr>
        <w:t>(Continued on next page)</w:t>
      </w:r>
    </w:p>
    <w:p w14:paraId="653D8D69" w14:textId="77777777" w:rsidR="007721BD" w:rsidRPr="00AF1D32" w:rsidRDefault="007721BD" w:rsidP="007721BD">
      <w:pPr>
        <w:jc w:val="both"/>
        <w:rPr>
          <w:rFonts w:asciiTheme="majorHAnsi" w:hAnsiTheme="majorHAnsi"/>
          <w:u w:val="single"/>
        </w:rPr>
      </w:pPr>
      <w:r w:rsidRPr="00AF1D32">
        <w:rPr>
          <w:rFonts w:asciiTheme="majorHAnsi" w:hAnsiTheme="majorHAnsi"/>
          <w:u w:val="single"/>
        </w:rPr>
        <w:lastRenderedPageBreak/>
        <w:t>What can happen if my child keeps on playing with a concussion or returns too soon?</w:t>
      </w:r>
    </w:p>
    <w:p w14:paraId="0566E504" w14:textId="77777777" w:rsidR="007721BD" w:rsidRPr="00AF1D32" w:rsidRDefault="007721BD" w:rsidP="007721BD">
      <w:pPr>
        <w:jc w:val="both"/>
        <w:rPr>
          <w:rFonts w:asciiTheme="majorHAnsi" w:hAnsiTheme="majorHAnsi"/>
        </w:rPr>
      </w:pPr>
      <w:r w:rsidRPr="00AF1D32">
        <w:rPr>
          <w:rFonts w:asciiTheme="majorHAnsi" w:hAnsiTheme="majorHAnsi"/>
        </w:rPr>
        <w:t xml:space="preserve">Athletes with the signs and symptoms of concussion should be removed from play immediately.  Continuing to play with the signs and symptoms of a concussion leaves the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w:t>
      </w:r>
      <w:proofErr w:type="gramStart"/>
      <w:r w:rsidRPr="00AF1D32">
        <w:rPr>
          <w:rFonts w:asciiTheme="majorHAnsi" w:hAnsiTheme="majorHAnsi"/>
        </w:rPr>
        <w:t>key</w:t>
      </w:r>
      <w:proofErr w:type="gramEnd"/>
      <w:r w:rsidRPr="00AF1D32">
        <w:rPr>
          <w:rFonts w:asciiTheme="majorHAnsi" w:hAnsiTheme="majorHAnsi"/>
        </w:rPr>
        <w:t xml:space="preserve"> to a student-athlete’s safety.</w:t>
      </w:r>
    </w:p>
    <w:p w14:paraId="576C8532" w14:textId="77777777" w:rsidR="007721BD" w:rsidRPr="00AF1D32" w:rsidRDefault="007721BD" w:rsidP="007721BD">
      <w:pPr>
        <w:rPr>
          <w:rFonts w:asciiTheme="majorHAnsi" w:hAnsiTheme="majorHAnsi"/>
        </w:rPr>
      </w:pPr>
    </w:p>
    <w:p w14:paraId="793EB896" w14:textId="77777777" w:rsidR="007721BD" w:rsidRPr="00AF1D32" w:rsidRDefault="007721BD" w:rsidP="007721BD">
      <w:pPr>
        <w:rPr>
          <w:rFonts w:asciiTheme="majorHAnsi" w:hAnsiTheme="majorHAnsi"/>
        </w:rPr>
      </w:pPr>
      <w:r w:rsidRPr="00AF1D32">
        <w:rPr>
          <w:rFonts w:asciiTheme="majorHAnsi" w:hAnsiTheme="majorHAnsi"/>
          <w:u w:val="single"/>
        </w:rPr>
        <w:t>MHSAA Concussion Policy</w:t>
      </w:r>
      <w:r w:rsidRPr="00AF1D32">
        <w:rPr>
          <w:rFonts w:asciiTheme="majorHAnsi" w:hAnsiTheme="majorHAnsi"/>
        </w:rPr>
        <w:t xml:space="preserve">:  </w:t>
      </w:r>
    </w:p>
    <w:p w14:paraId="763C4222" w14:textId="77777777" w:rsidR="007721BD" w:rsidRPr="00AF1D32" w:rsidRDefault="007721BD" w:rsidP="007721BD">
      <w:pPr>
        <w:numPr>
          <w:ilvl w:val="0"/>
          <w:numId w:val="23"/>
        </w:numPr>
        <w:contextualSpacing/>
        <w:jc w:val="both"/>
        <w:rPr>
          <w:rFonts w:asciiTheme="majorHAnsi" w:hAnsiTheme="majorHAnsi"/>
        </w:rPr>
      </w:pPr>
      <w:r w:rsidRPr="00AF1D32">
        <w:rPr>
          <w:rFonts w:asciiTheme="majorHAnsi" w:hAnsiTheme="majorHAnsi"/>
        </w:rPr>
        <w:t xml:space="preserve">An athlete who reports or displays any symptoms or signs of a concussion in a practice or game setting should be removed immediately from the practice or game.  The athlete should not be allowed to return to the practice or game for the remainder of the day regardless of whether the athlete appears or states that he/she is normal.  </w:t>
      </w:r>
    </w:p>
    <w:p w14:paraId="00C20512" w14:textId="77777777" w:rsidR="007721BD" w:rsidRPr="00AF1D32" w:rsidRDefault="007721BD" w:rsidP="007721BD">
      <w:pPr>
        <w:numPr>
          <w:ilvl w:val="0"/>
          <w:numId w:val="23"/>
        </w:numPr>
        <w:contextualSpacing/>
        <w:jc w:val="both"/>
        <w:rPr>
          <w:rFonts w:asciiTheme="majorHAnsi" w:hAnsiTheme="majorHAnsi"/>
        </w:rPr>
      </w:pPr>
      <w:r w:rsidRPr="00AF1D32">
        <w:rPr>
          <w:rFonts w:asciiTheme="majorHAnsi" w:hAnsiTheme="majorHAnsi"/>
        </w:rPr>
        <w:t xml:space="preserve">The athlete should be evaluated by a licensed, qualified medical professional working within their scope of practice as soon as can be practically arranged.  </w:t>
      </w:r>
    </w:p>
    <w:p w14:paraId="2E493A9D" w14:textId="77777777" w:rsidR="007721BD" w:rsidRPr="00AF1D32" w:rsidRDefault="007721BD" w:rsidP="007721BD">
      <w:pPr>
        <w:numPr>
          <w:ilvl w:val="0"/>
          <w:numId w:val="23"/>
        </w:numPr>
        <w:contextualSpacing/>
        <w:jc w:val="both"/>
        <w:rPr>
          <w:rFonts w:asciiTheme="majorHAnsi" w:hAnsiTheme="majorHAnsi"/>
        </w:rPr>
      </w:pPr>
      <w:r w:rsidRPr="00AF1D32">
        <w:rPr>
          <w:rFonts w:asciiTheme="majorHAnsi" w:hAnsiTheme="majorHAnsi"/>
        </w:rPr>
        <w:t xml:space="preserve">If an athlete has sustained a concussion, the athlete should be referred to a licensed physician preferably one with experience in managing sports concussion injuries.  </w:t>
      </w:r>
    </w:p>
    <w:p w14:paraId="4A5A5FEB" w14:textId="77777777" w:rsidR="007721BD" w:rsidRPr="00AF1D32" w:rsidRDefault="007721BD" w:rsidP="007721BD">
      <w:pPr>
        <w:numPr>
          <w:ilvl w:val="0"/>
          <w:numId w:val="23"/>
        </w:numPr>
        <w:contextualSpacing/>
        <w:jc w:val="both"/>
        <w:rPr>
          <w:rFonts w:asciiTheme="majorHAnsi" w:hAnsiTheme="majorHAnsi"/>
        </w:rPr>
      </w:pPr>
      <w:r w:rsidRPr="00AF1D32">
        <w:rPr>
          <w:rFonts w:asciiTheme="majorHAnsi" w:hAnsiTheme="majorHAnsi"/>
        </w:rPr>
        <w:t xml:space="preserve">The athlete who has been diagnosed with a concussion should be returned to play only after full recovery and clearance by a physician.  </w:t>
      </w:r>
      <w:proofErr w:type="gramStart"/>
      <w:r w:rsidRPr="00AF1D32">
        <w:rPr>
          <w:rFonts w:asciiTheme="majorHAnsi" w:hAnsiTheme="majorHAnsi"/>
        </w:rPr>
        <w:t>Recovery from a concussion, regardless of loss on consciousness, usually take</w:t>
      </w:r>
      <w:proofErr w:type="gramEnd"/>
      <w:r w:rsidRPr="00AF1D32">
        <w:rPr>
          <w:rFonts w:asciiTheme="majorHAnsi" w:hAnsiTheme="majorHAnsi"/>
        </w:rPr>
        <w:t xml:space="preserve"> 7-14 days after resolution of all symptoms.  </w:t>
      </w:r>
    </w:p>
    <w:p w14:paraId="081E9946" w14:textId="77777777" w:rsidR="007721BD" w:rsidRPr="00AF1D32" w:rsidRDefault="007721BD" w:rsidP="007721BD">
      <w:pPr>
        <w:numPr>
          <w:ilvl w:val="0"/>
          <w:numId w:val="23"/>
        </w:numPr>
        <w:contextualSpacing/>
        <w:jc w:val="both"/>
        <w:rPr>
          <w:rFonts w:asciiTheme="majorHAnsi" w:hAnsiTheme="majorHAnsi"/>
        </w:rPr>
      </w:pPr>
      <w:r w:rsidRPr="00AF1D32">
        <w:rPr>
          <w:rFonts w:asciiTheme="majorHAnsi" w:hAnsiTheme="majorHAnsi"/>
        </w:rPr>
        <w:t>Return to play after a concussion should be gradual and follow a progressive return to competition.  An athlete should not return to a competitive game before demonstrating that he/she has no symptoms in a full supervised practice.</w:t>
      </w:r>
    </w:p>
    <w:p w14:paraId="18EAB49A" w14:textId="77777777" w:rsidR="007721BD" w:rsidRPr="00AF1D32" w:rsidRDefault="007721BD" w:rsidP="007721BD">
      <w:pPr>
        <w:numPr>
          <w:ilvl w:val="0"/>
          <w:numId w:val="23"/>
        </w:numPr>
        <w:contextualSpacing/>
        <w:jc w:val="both"/>
        <w:rPr>
          <w:rFonts w:asciiTheme="majorHAnsi" w:hAnsiTheme="majorHAnsi"/>
        </w:rPr>
      </w:pPr>
      <w:r w:rsidRPr="00AF1D32">
        <w:rPr>
          <w:rFonts w:asciiTheme="majorHAnsi" w:hAnsiTheme="majorHAnsi"/>
        </w:rPr>
        <w:t>Athletes should not continue to practice or return to play while still having symptoms of a concussion.  Sustaining an impact to the head while recovering from a concussion may cause Second Impact Syndrome, a catastrophic neurological brain injury.</w:t>
      </w:r>
    </w:p>
    <w:p w14:paraId="7F1F24D3" w14:textId="77777777" w:rsidR="007721BD" w:rsidRPr="00AF1D32" w:rsidRDefault="007721BD" w:rsidP="007721BD">
      <w:pPr>
        <w:jc w:val="both"/>
        <w:rPr>
          <w:rFonts w:asciiTheme="majorHAnsi" w:hAnsiTheme="majorHAnsi"/>
        </w:rPr>
      </w:pPr>
    </w:p>
    <w:p w14:paraId="68D4AB49" w14:textId="77777777" w:rsidR="007721BD" w:rsidRPr="00AF1D32" w:rsidRDefault="007721BD" w:rsidP="007721BD">
      <w:pPr>
        <w:rPr>
          <w:rFonts w:asciiTheme="majorHAnsi" w:hAnsiTheme="majorHAnsi"/>
        </w:rPr>
      </w:pPr>
      <w:r w:rsidRPr="00AF1D32">
        <w:rPr>
          <w:rFonts w:asciiTheme="majorHAnsi" w:hAnsiTheme="majorHAnsi"/>
        </w:rPr>
        <w:t xml:space="preserve">Remember, it is better to miss one game than to miss the whole season.  </w:t>
      </w:r>
    </w:p>
    <w:p w14:paraId="6383A29B" w14:textId="77777777" w:rsidR="007721BD" w:rsidRPr="00AF1D32" w:rsidRDefault="007721BD" w:rsidP="007721BD">
      <w:pPr>
        <w:rPr>
          <w:rFonts w:asciiTheme="majorHAnsi" w:hAnsiTheme="majorHAnsi"/>
        </w:rPr>
      </w:pPr>
    </w:p>
    <w:p w14:paraId="4C02012E" w14:textId="77777777" w:rsidR="007721BD" w:rsidRPr="00AF1D32" w:rsidRDefault="007721BD" w:rsidP="007721BD">
      <w:pPr>
        <w:jc w:val="both"/>
        <w:rPr>
          <w:rFonts w:asciiTheme="majorHAnsi" w:hAnsiTheme="majorHAnsi"/>
        </w:rPr>
      </w:pPr>
      <w:r w:rsidRPr="00AF1D32">
        <w:rPr>
          <w:rFonts w:asciiTheme="majorHAnsi" w:hAnsiTheme="majorHAnsi"/>
        </w:rPr>
        <w:t>I have reviewed this information on concussions and am aware that a release by a medical doctor is required before a student may return to play under this policy.</w:t>
      </w:r>
    </w:p>
    <w:p w14:paraId="4661A6F0" w14:textId="77777777" w:rsidR="007721BD" w:rsidRPr="00AF1D32" w:rsidRDefault="007721BD" w:rsidP="007721BD">
      <w:pPr>
        <w:rPr>
          <w:rFonts w:asciiTheme="majorHAnsi" w:hAnsiTheme="majorHAnsi"/>
        </w:rPr>
      </w:pPr>
    </w:p>
    <w:p w14:paraId="2B4E25D9" w14:textId="77777777" w:rsidR="007721BD" w:rsidRPr="00AF1D32" w:rsidRDefault="007721BD" w:rsidP="007721BD">
      <w:pPr>
        <w:rPr>
          <w:rFonts w:asciiTheme="majorHAnsi" w:hAnsiTheme="majorHAnsi"/>
        </w:rPr>
      </w:pPr>
      <w:r w:rsidRPr="00AF1D32">
        <w:rPr>
          <w:rFonts w:asciiTheme="majorHAnsi" w:hAnsiTheme="majorHAnsi"/>
        </w:rPr>
        <w:t>____________________________</w:t>
      </w:r>
      <w:r w:rsidRPr="00AF1D32">
        <w:rPr>
          <w:rFonts w:asciiTheme="majorHAnsi" w:hAnsiTheme="majorHAnsi"/>
        </w:rPr>
        <w:tab/>
      </w:r>
      <w:r w:rsidRPr="00AF1D32">
        <w:rPr>
          <w:rFonts w:asciiTheme="majorHAnsi" w:hAnsiTheme="majorHAnsi"/>
        </w:rPr>
        <w:tab/>
        <w:t>________________________</w:t>
      </w:r>
      <w:r w:rsidRPr="00AF1D32">
        <w:rPr>
          <w:rFonts w:asciiTheme="majorHAnsi" w:hAnsiTheme="majorHAnsi"/>
        </w:rPr>
        <w:tab/>
      </w:r>
      <w:r w:rsidRPr="00AF1D32">
        <w:rPr>
          <w:rFonts w:asciiTheme="majorHAnsi" w:hAnsiTheme="majorHAnsi"/>
        </w:rPr>
        <w:tab/>
        <w:t>__________</w:t>
      </w:r>
    </w:p>
    <w:p w14:paraId="700EB572" w14:textId="3E2AD946" w:rsidR="007721BD" w:rsidRPr="00AF1D32" w:rsidRDefault="007721BD" w:rsidP="007721BD">
      <w:pPr>
        <w:rPr>
          <w:rFonts w:asciiTheme="majorHAnsi" w:hAnsiTheme="majorHAnsi"/>
        </w:rPr>
      </w:pPr>
      <w:r w:rsidRPr="00AF1D32">
        <w:rPr>
          <w:rFonts w:asciiTheme="majorHAnsi" w:hAnsiTheme="majorHAnsi"/>
        </w:rPr>
        <w:t>Student-Athlete Name Printed</w:t>
      </w:r>
      <w:r w:rsidRPr="00AF1D32">
        <w:rPr>
          <w:rFonts w:asciiTheme="majorHAnsi" w:hAnsiTheme="majorHAnsi"/>
        </w:rPr>
        <w:tab/>
      </w:r>
      <w:r w:rsidRPr="00AF1D32">
        <w:rPr>
          <w:rFonts w:asciiTheme="majorHAnsi" w:hAnsiTheme="majorHAnsi"/>
        </w:rPr>
        <w:tab/>
        <w:t xml:space="preserve">Student-Athlete Signature </w:t>
      </w:r>
      <w:r w:rsidR="000135F2">
        <w:rPr>
          <w:rFonts w:asciiTheme="majorHAnsi" w:hAnsiTheme="majorHAnsi"/>
        </w:rPr>
        <w:t xml:space="preserve">   </w:t>
      </w:r>
      <w:r w:rsidRPr="00AF1D32">
        <w:rPr>
          <w:rFonts w:asciiTheme="majorHAnsi" w:hAnsiTheme="majorHAnsi"/>
        </w:rPr>
        <w:tab/>
        <w:t xml:space="preserve">         </w:t>
      </w:r>
      <w:r w:rsidR="000135F2">
        <w:rPr>
          <w:rFonts w:asciiTheme="majorHAnsi" w:hAnsiTheme="majorHAnsi"/>
        </w:rPr>
        <w:t xml:space="preserve">    </w:t>
      </w:r>
      <w:r w:rsidRPr="00AF1D32">
        <w:rPr>
          <w:rFonts w:asciiTheme="majorHAnsi" w:hAnsiTheme="majorHAnsi"/>
        </w:rPr>
        <w:t>Date</w:t>
      </w:r>
    </w:p>
    <w:p w14:paraId="51240311" w14:textId="77777777" w:rsidR="007721BD" w:rsidRPr="00AF1D32" w:rsidRDefault="007721BD" w:rsidP="007721BD">
      <w:pPr>
        <w:rPr>
          <w:rFonts w:asciiTheme="majorHAnsi" w:hAnsiTheme="majorHAnsi"/>
        </w:rPr>
      </w:pPr>
    </w:p>
    <w:p w14:paraId="6D967AD7" w14:textId="16A4AE51" w:rsidR="007721BD" w:rsidRPr="00AF1D32" w:rsidRDefault="007721BD" w:rsidP="007721BD">
      <w:pPr>
        <w:rPr>
          <w:rFonts w:asciiTheme="majorHAnsi" w:hAnsiTheme="majorHAnsi"/>
        </w:rPr>
      </w:pPr>
      <w:r w:rsidRPr="00AF1D32">
        <w:rPr>
          <w:rFonts w:asciiTheme="majorHAnsi" w:hAnsiTheme="majorHAnsi"/>
        </w:rPr>
        <w:t>____________________________</w:t>
      </w:r>
      <w:r w:rsidRPr="00AF1D32">
        <w:rPr>
          <w:rFonts w:asciiTheme="majorHAnsi" w:hAnsiTheme="majorHAnsi"/>
        </w:rPr>
        <w:tab/>
      </w:r>
      <w:r w:rsidRPr="00AF1D32">
        <w:rPr>
          <w:rFonts w:asciiTheme="majorHAnsi" w:hAnsiTheme="majorHAnsi"/>
        </w:rPr>
        <w:tab/>
        <w:t>________________________</w:t>
      </w:r>
      <w:r w:rsidRPr="00AF1D32">
        <w:rPr>
          <w:rFonts w:asciiTheme="majorHAnsi" w:hAnsiTheme="majorHAnsi"/>
        </w:rPr>
        <w:tab/>
      </w:r>
      <w:r w:rsidR="000135F2">
        <w:rPr>
          <w:rFonts w:asciiTheme="majorHAnsi" w:hAnsiTheme="majorHAnsi"/>
        </w:rPr>
        <w:t xml:space="preserve">             </w:t>
      </w:r>
      <w:r w:rsidRPr="00AF1D32">
        <w:rPr>
          <w:rFonts w:asciiTheme="majorHAnsi" w:hAnsiTheme="majorHAnsi"/>
        </w:rPr>
        <w:t>__________</w:t>
      </w:r>
    </w:p>
    <w:p w14:paraId="40F377E0" w14:textId="5AC32454" w:rsidR="007721BD" w:rsidRPr="00AF1D32" w:rsidRDefault="007721BD" w:rsidP="007721BD">
      <w:pPr>
        <w:rPr>
          <w:rFonts w:asciiTheme="majorHAnsi" w:hAnsiTheme="majorHAnsi"/>
        </w:rPr>
      </w:pPr>
      <w:r w:rsidRPr="00AF1D32">
        <w:rPr>
          <w:rFonts w:asciiTheme="majorHAnsi" w:hAnsiTheme="majorHAnsi"/>
        </w:rPr>
        <w:t>Parent Name Printed</w:t>
      </w:r>
      <w:r w:rsidRPr="00AF1D32">
        <w:rPr>
          <w:rFonts w:asciiTheme="majorHAnsi" w:hAnsiTheme="majorHAnsi"/>
        </w:rPr>
        <w:tab/>
      </w:r>
      <w:r w:rsidRPr="00AF1D32">
        <w:rPr>
          <w:rFonts w:asciiTheme="majorHAnsi" w:hAnsiTheme="majorHAnsi"/>
        </w:rPr>
        <w:tab/>
      </w:r>
      <w:r w:rsidRPr="00AF1D32">
        <w:rPr>
          <w:rFonts w:asciiTheme="majorHAnsi" w:hAnsiTheme="majorHAnsi"/>
        </w:rPr>
        <w:tab/>
        <w:t xml:space="preserve">             Parent Signature</w:t>
      </w:r>
      <w:r w:rsidRPr="00AF1D32">
        <w:rPr>
          <w:rFonts w:asciiTheme="majorHAnsi" w:hAnsiTheme="majorHAnsi"/>
        </w:rPr>
        <w:tab/>
      </w:r>
      <w:r w:rsidRPr="00AF1D32">
        <w:rPr>
          <w:rFonts w:asciiTheme="majorHAnsi" w:hAnsiTheme="majorHAnsi"/>
        </w:rPr>
        <w:tab/>
        <w:t xml:space="preserve">      </w:t>
      </w:r>
      <w:r w:rsidRPr="00AF1D32">
        <w:rPr>
          <w:rFonts w:asciiTheme="majorHAnsi" w:hAnsiTheme="majorHAnsi"/>
        </w:rPr>
        <w:tab/>
      </w:r>
      <w:r w:rsidR="000135F2">
        <w:rPr>
          <w:rFonts w:asciiTheme="majorHAnsi" w:hAnsiTheme="majorHAnsi"/>
        </w:rPr>
        <w:t>D</w:t>
      </w:r>
      <w:r w:rsidRPr="00AF1D32">
        <w:rPr>
          <w:rFonts w:asciiTheme="majorHAnsi" w:hAnsiTheme="majorHAnsi"/>
        </w:rPr>
        <w:t>ate</w:t>
      </w:r>
    </w:p>
    <w:p w14:paraId="574AAA42" w14:textId="77777777" w:rsidR="007721BD" w:rsidRPr="00AF1D32" w:rsidRDefault="007721BD" w:rsidP="008128C1">
      <w:pPr>
        <w:jc w:val="center"/>
        <w:rPr>
          <w:rFonts w:asciiTheme="majorHAnsi" w:hAnsiTheme="majorHAnsi" w:cs="Calibri"/>
        </w:rPr>
      </w:pPr>
    </w:p>
    <w:p w14:paraId="667296AB" w14:textId="77777777" w:rsidR="007721BD" w:rsidRPr="00AF1D32" w:rsidRDefault="007721BD" w:rsidP="008128C1">
      <w:pPr>
        <w:jc w:val="center"/>
        <w:rPr>
          <w:rFonts w:asciiTheme="majorHAnsi" w:hAnsiTheme="majorHAnsi" w:cs="Calibri"/>
        </w:rPr>
      </w:pPr>
      <w:bookmarkStart w:id="0" w:name="_GoBack"/>
      <w:bookmarkEnd w:id="0"/>
    </w:p>
    <w:sectPr w:rsidR="007721BD" w:rsidRPr="00AF1D32" w:rsidSect="000135F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AEC43" w14:textId="77777777" w:rsidR="00706037" w:rsidRDefault="00706037" w:rsidP="00CB0D4C">
      <w:r>
        <w:separator/>
      </w:r>
    </w:p>
  </w:endnote>
  <w:endnote w:type="continuationSeparator" w:id="0">
    <w:p w14:paraId="1D9E6FCA" w14:textId="77777777" w:rsidR="00706037" w:rsidRDefault="00706037" w:rsidP="00CB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F25A" w14:textId="77777777" w:rsidR="00281BC2" w:rsidRDefault="00281BC2">
    <w:pPr>
      <w:pStyle w:val="Footer"/>
      <w:jc w:val="center"/>
    </w:pPr>
    <w:r>
      <w:fldChar w:fldCharType="begin"/>
    </w:r>
    <w:r>
      <w:instrText xml:space="preserve"> PAGE   \* MERGEFORMAT </w:instrText>
    </w:r>
    <w:r>
      <w:fldChar w:fldCharType="separate"/>
    </w:r>
    <w:r w:rsidR="000135F2">
      <w:rPr>
        <w:noProof/>
      </w:rPr>
      <w:t>1</w:t>
    </w:r>
    <w:r>
      <w:rPr>
        <w:noProof/>
      </w:rPr>
      <w:fldChar w:fldCharType="end"/>
    </w:r>
  </w:p>
  <w:p w14:paraId="31106793" w14:textId="77777777" w:rsidR="00281BC2" w:rsidRDefault="0028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63FFC" w14:textId="77777777" w:rsidR="00706037" w:rsidRDefault="00706037" w:rsidP="00CB0D4C">
      <w:r>
        <w:separator/>
      </w:r>
    </w:p>
  </w:footnote>
  <w:footnote w:type="continuationSeparator" w:id="0">
    <w:p w14:paraId="70CC2EEF" w14:textId="77777777" w:rsidR="00706037" w:rsidRDefault="00706037" w:rsidP="00CB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267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3550345"/>
    <w:multiLevelType w:val="hybridMultilevel"/>
    <w:tmpl w:val="4B7C5270"/>
    <w:lvl w:ilvl="0" w:tplc="04090003">
      <w:start w:val="1"/>
      <w:numFmt w:val="bullet"/>
      <w:lvlText w:val="o"/>
      <w:lvlJc w:val="left"/>
      <w:pPr>
        <w:ind w:left="88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nsid w:val="05775BF1"/>
    <w:multiLevelType w:val="hybridMultilevel"/>
    <w:tmpl w:val="690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C1241"/>
    <w:multiLevelType w:val="hybridMultilevel"/>
    <w:tmpl w:val="E1D2E5A0"/>
    <w:lvl w:ilvl="0" w:tplc="9EDAAE30">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62E19"/>
    <w:multiLevelType w:val="hybridMultilevel"/>
    <w:tmpl w:val="8794BA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D5351E3"/>
    <w:multiLevelType w:val="hybridMultilevel"/>
    <w:tmpl w:val="68060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03A5B"/>
    <w:multiLevelType w:val="hybridMultilevel"/>
    <w:tmpl w:val="08A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913E9"/>
    <w:multiLevelType w:val="hybridMultilevel"/>
    <w:tmpl w:val="102851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6359D8"/>
    <w:multiLevelType w:val="hybridMultilevel"/>
    <w:tmpl w:val="1C3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5114B"/>
    <w:multiLevelType w:val="hybridMultilevel"/>
    <w:tmpl w:val="18B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910D1"/>
    <w:multiLevelType w:val="hybridMultilevel"/>
    <w:tmpl w:val="BD7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0509E"/>
    <w:multiLevelType w:val="hybridMultilevel"/>
    <w:tmpl w:val="E862ABD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4400CA"/>
    <w:multiLevelType w:val="hybridMultilevel"/>
    <w:tmpl w:val="C64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86ADD"/>
    <w:multiLevelType w:val="hybridMultilevel"/>
    <w:tmpl w:val="E3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64374"/>
    <w:multiLevelType w:val="hybridMultilevel"/>
    <w:tmpl w:val="5C440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46FF8"/>
    <w:multiLevelType w:val="hybridMultilevel"/>
    <w:tmpl w:val="88BCFDC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34684171"/>
    <w:multiLevelType w:val="hybridMultilevel"/>
    <w:tmpl w:val="4782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C2117"/>
    <w:multiLevelType w:val="hybridMultilevel"/>
    <w:tmpl w:val="2B00F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93558"/>
    <w:multiLevelType w:val="hybridMultilevel"/>
    <w:tmpl w:val="5B6C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55779"/>
    <w:multiLevelType w:val="hybridMultilevel"/>
    <w:tmpl w:val="E0CA5A2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4F3D19"/>
    <w:multiLevelType w:val="hybridMultilevel"/>
    <w:tmpl w:val="7DFCC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9E100B"/>
    <w:multiLevelType w:val="hybridMultilevel"/>
    <w:tmpl w:val="66A2F01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4A9E5BE1"/>
    <w:multiLevelType w:val="hybridMultilevel"/>
    <w:tmpl w:val="E89C4A9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DD01C9"/>
    <w:multiLevelType w:val="hybridMultilevel"/>
    <w:tmpl w:val="675461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51143B25"/>
    <w:multiLevelType w:val="hybridMultilevel"/>
    <w:tmpl w:val="6570FF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524F60C8"/>
    <w:multiLevelType w:val="hybridMultilevel"/>
    <w:tmpl w:val="0096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60A8B"/>
    <w:multiLevelType w:val="hybridMultilevel"/>
    <w:tmpl w:val="4A2E34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070284"/>
    <w:multiLevelType w:val="hybridMultilevel"/>
    <w:tmpl w:val="488A5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F57213"/>
    <w:multiLevelType w:val="hybridMultilevel"/>
    <w:tmpl w:val="4CAE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887"/>
    <w:multiLevelType w:val="hybridMultilevel"/>
    <w:tmpl w:val="561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D646C"/>
    <w:multiLevelType w:val="hybridMultilevel"/>
    <w:tmpl w:val="8422A6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376FEF"/>
    <w:multiLevelType w:val="hybridMultilevel"/>
    <w:tmpl w:val="C96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811221"/>
    <w:multiLevelType w:val="hybridMultilevel"/>
    <w:tmpl w:val="79BEF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516B76"/>
    <w:multiLevelType w:val="hybridMultilevel"/>
    <w:tmpl w:val="1608B1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9"/>
  </w:num>
  <w:num w:numId="3">
    <w:abstractNumId w:val="15"/>
  </w:num>
  <w:num w:numId="4">
    <w:abstractNumId w:val="29"/>
  </w:num>
  <w:num w:numId="5">
    <w:abstractNumId w:val="18"/>
  </w:num>
  <w:num w:numId="6">
    <w:abstractNumId w:val="32"/>
  </w:num>
  <w:num w:numId="7">
    <w:abstractNumId w:val="5"/>
  </w:num>
  <w:num w:numId="8">
    <w:abstractNumId w:val="24"/>
  </w:num>
  <w:num w:numId="9">
    <w:abstractNumId w:val="2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0"/>
  </w:num>
  <w:num w:numId="14">
    <w:abstractNumId w:val="10"/>
  </w:num>
  <w:num w:numId="15">
    <w:abstractNumId w:val="7"/>
  </w:num>
  <w:num w:numId="16">
    <w:abstractNumId w:val="13"/>
  </w:num>
  <w:num w:numId="17">
    <w:abstractNumId w:val="22"/>
  </w:num>
  <w:num w:numId="18">
    <w:abstractNumId w:val="16"/>
  </w:num>
  <w:num w:numId="19">
    <w:abstractNumId w:val="34"/>
  </w:num>
  <w:num w:numId="20">
    <w:abstractNumId w:val="11"/>
  </w:num>
  <w:num w:numId="21">
    <w:abstractNumId w:val="19"/>
  </w:num>
  <w:num w:numId="22">
    <w:abstractNumId w:val="14"/>
  </w:num>
  <w:num w:numId="23">
    <w:abstractNumId w:val="3"/>
  </w:num>
  <w:num w:numId="24">
    <w:abstractNumId w:val="0"/>
  </w:num>
  <w:num w:numId="25">
    <w:abstractNumId w:val="1"/>
  </w:num>
  <w:num w:numId="26">
    <w:abstractNumId w:val="26"/>
  </w:num>
  <w:num w:numId="27">
    <w:abstractNumId w:val="23"/>
  </w:num>
  <w:num w:numId="28">
    <w:abstractNumId w:val="21"/>
  </w:num>
  <w:num w:numId="29">
    <w:abstractNumId w:val="27"/>
  </w:num>
  <w:num w:numId="30">
    <w:abstractNumId w:val="20"/>
  </w:num>
  <w:num w:numId="31">
    <w:abstractNumId w:val="12"/>
  </w:num>
  <w:num w:numId="32">
    <w:abstractNumId w:val="31"/>
  </w:num>
  <w:num w:numId="33">
    <w:abstractNumId w:val="6"/>
  </w:num>
  <w:num w:numId="34">
    <w:abstractNumId w:val="33"/>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53"/>
    <w:rsid w:val="000074E6"/>
    <w:rsid w:val="000135F2"/>
    <w:rsid w:val="00024B10"/>
    <w:rsid w:val="00026862"/>
    <w:rsid w:val="00026B2F"/>
    <w:rsid w:val="000462FB"/>
    <w:rsid w:val="00056431"/>
    <w:rsid w:val="00087E76"/>
    <w:rsid w:val="000900BF"/>
    <w:rsid w:val="000929B1"/>
    <w:rsid w:val="000A3259"/>
    <w:rsid w:val="000A4E2D"/>
    <w:rsid w:val="000B1644"/>
    <w:rsid w:val="000D0FE2"/>
    <w:rsid w:val="000E5FE1"/>
    <w:rsid w:val="000F75E9"/>
    <w:rsid w:val="00106D12"/>
    <w:rsid w:val="00150713"/>
    <w:rsid w:val="00157188"/>
    <w:rsid w:val="001A5FF6"/>
    <w:rsid w:val="001B5B48"/>
    <w:rsid w:val="001D515B"/>
    <w:rsid w:val="001E571D"/>
    <w:rsid w:val="00202C54"/>
    <w:rsid w:val="002263E1"/>
    <w:rsid w:val="00233E7D"/>
    <w:rsid w:val="0023758B"/>
    <w:rsid w:val="00250171"/>
    <w:rsid w:val="002728D4"/>
    <w:rsid w:val="00281BC2"/>
    <w:rsid w:val="0028333E"/>
    <w:rsid w:val="002A674C"/>
    <w:rsid w:val="002B03F2"/>
    <w:rsid w:val="002D265E"/>
    <w:rsid w:val="00332CE0"/>
    <w:rsid w:val="003464BD"/>
    <w:rsid w:val="003556F2"/>
    <w:rsid w:val="00396B2B"/>
    <w:rsid w:val="00397A2E"/>
    <w:rsid w:val="003B0085"/>
    <w:rsid w:val="003C71E3"/>
    <w:rsid w:val="003D457B"/>
    <w:rsid w:val="003D6E10"/>
    <w:rsid w:val="00402690"/>
    <w:rsid w:val="00422E5E"/>
    <w:rsid w:val="004578FD"/>
    <w:rsid w:val="0046563F"/>
    <w:rsid w:val="004832FC"/>
    <w:rsid w:val="00493A80"/>
    <w:rsid w:val="004B2C1D"/>
    <w:rsid w:val="004B2FE7"/>
    <w:rsid w:val="004C5D0F"/>
    <w:rsid w:val="004D018E"/>
    <w:rsid w:val="004D30BD"/>
    <w:rsid w:val="00515FFE"/>
    <w:rsid w:val="00522FB1"/>
    <w:rsid w:val="00547161"/>
    <w:rsid w:val="00550199"/>
    <w:rsid w:val="0055797E"/>
    <w:rsid w:val="0057046D"/>
    <w:rsid w:val="00587C39"/>
    <w:rsid w:val="005915B9"/>
    <w:rsid w:val="005A0E32"/>
    <w:rsid w:val="005D06BF"/>
    <w:rsid w:val="005E2254"/>
    <w:rsid w:val="005E6A1B"/>
    <w:rsid w:val="00603250"/>
    <w:rsid w:val="00605D10"/>
    <w:rsid w:val="0061648C"/>
    <w:rsid w:val="0064607B"/>
    <w:rsid w:val="00664257"/>
    <w:rsid w:val="00681156"/>
    <w:rsid w:val="006819D1"/>
    <w:rsid w:val="00696833"/>
    <w:rsid w:val="00697EE6"/>
    <w:rsid w:val="006A4739"/>
    <w:rsid w:val="006C4925"/>
    <w:rsid w:val="006D495C"/>
    <w:rsid w:val="006D496B"/>
    <w:rsid w:val="006E6279"/>
    <w:rsid w:val="006E7DF3"/>
    <w:rsid w:val="006F05C8"/>
    <w:rsid w:val="00706037"/>
    <w:rsid w:val="00746F9E"/>
    <w:rsid w:val="0074750B"/>
    <w:rsid w:val="00764B3B"/>
    <w:rsid w:val="007721BD"/>
    <w:rsid w:val="007977E3"/>
    <w:rsid w:val="007A26F6"/>
    <w:rsid w:val="007B3F89"/>
    <w:rsid w:val="007C0D6B"/>
    <w:rsid w:val="007F06A4"/>
    <w:rsid w:val="008128C1"/>
    <w:rsid w:val="00813C61"/>
    <w:rsid w:val="00814BA4"/>
    <w:rsid w:val="008251D6"/>
    <w:rsid w:val="00825ABE"/>
    <w:rsid w:val="00830B99"/>
    <w:rsid w:val="00860994"/>
    <w:rsid w:val="00894AEC"/>
    <w:rsid w:val="008D1A1C"/>
    <w:rsid w:val="008D6512"/>
    <w:rsid w:val="008E2988"/>
    <w:rsid w:val="00907784"/>
    <w:rsid w:val="00936FF7"/>
    <w:rsid w:val="009371DA"/>
    <w:rsid w:val="00943FBE"/>
    <w:rsid w:val="009500A7"/>
    <w:rsid w:val="00951B67"/>
    <w:rsid w:val="00965EB4"/>
    <w:rsid w:val="0098131C"/>
    <w:rsid w:val="00987441"/>
    <w:rsid w:val="00997C98"/>
    <w:rsid w:val="009E507B"/>
    <w:rsid w:val="00A14071"/>
    <w:rsid w:val="00A14A30"/>
    <w:rsid w:val="00A16B5D"/>
    <w:rsid w:val="00A16D18"/>
    <w:rsid w:val="00A50D0B"/>
    <w:rsid w:val="00A55A9C"/>
    <w:rsid w:val="00A9298C"/>
    <w:rsid w:val="00AF1D32"/>
    <w:rsid w:val="00AF22BD"/>
    <w:rsid w:val="00B00B5F"/>
    <w:rsid w:val="00B1202A"/>
    <w:rsid w:val="00B14C5A"/>
    <w:rsid w:val="00B17CA7"/>
    <w:rsid w:val="00B61C88"/>
    <w:rsid w:val="00B64785"/>
    <w:rsid w:val="00B759C9"/>
    <w:rsid w:val="00BA6582"/>
    <w:rsid w:val="00BC0359"/>
    <w:rsid w:val="00BC2740"/>
    <w:rsid w:val="00C06135"/>
    <w:rsid w:val="00C23AE7"/>
    <w:rsid w:val="00C436D2"/>
    <w:rsid w:val="00C44C3F"/>
    <w:rsid w:val="00C6150E"/>
    <w:rsid w:val="00C649A3"/>
    <w:rsid w:val="00C677E2"/>
    <w:rsid w:val="00C82173"/>
    <w:rsid w:val="00CA2362"/>
    <w:rsid w:val="00CB0D4C"/>
    <w:rsid w:val="00CB4232"/>
    <w:rsid w:val="00CD3521"/>
    <w:rsid w:val="00CD66A4"/>
    <w:rsid w:val="00D10CCF"/>
    <w:rsid w:val="00D47EA8"/>
    <w:rsid w:val="00D54513"/>
    <w:rsid w:val="00D73122"/>
    <w:rsid w:val="00D87B92"/>
    <w:rsid w:val="00DA31DA"/>
    <w:rsid w:val="00DA60DF"/>
    <w:rsid w:val="00DA6DF6"/>
    <w:rsid w:val="00DC217F"/>
    <w:rsid w:val="00DE77FF"/>
    <w:rsid w:val="00E074D9"/>
    <w:rsid w:val="00E1029D"/>
    <w:rsid w:val="00E22053"/>
    <w:rsid w:val="00E30CC5"/>
    <w:rsid w:val="00E4757A"/>
    <w:rsid w:val="00E57054"/>
    <w:rsid w:val="00E65D0A"/>
    <w:rsid w:val="00E66155"/>
    <w:rsid w:val="00E73C45"/>
    <w:rsid w:val="00E83A75"/>
    <w:rsid w:val="00E930E8"/>
    <w:rsid w:val="00EA33D8"/>
    <w:rsid w:val="00EA55B6"/>
    <w:rsid w:val="00EB1111"/>
    <w:rsid w:val="00EB27A5"/>
    <w:rsid w:val="00EC13A3"/>
    <w:rsid w:val="00EE6B3E"/>
    <w:rsid w:val="00F37418"/>
    <w:rsid w:val="00F37C93"/>
    <w:rsid w:val="00F54D17"/>
    <w:rsid w:val="00F608BA"/>
    <w:rsid w:val="00F66B5E"/>
    <w:rsid w:val="00F73270"/>
    <w:rsid w:val="00F75C2B"/>
    <w:rsid w:val="00F86853"/>
    <w:rsid w:val="00FC2424"/>
    <w:rsid w:val="00FF3ABF"/>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6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1936">
      <w:bodyDiv w:val="1"/>
      <w:marLeft w:val="0"/>
      <w:marRight w:val="0"/>
      <w:marTop w:val="0"/>
      <w:marBottom w:val="0"/>
      <w:divBdr>
        <w:top w:val="none" w:sz="0" w:space="0" w:color="auto"/>
        <w:left w:val="none" w:sz="0" w:space="0" w:color="auto"/>
        <w:bottom w:val="none" w:sz="0" w:space="0" w:color="auto"/>
        <w:right w:val="none" w:sz="0" w:space="0" w:color="auto"/>
      </w:divBdr>
    </w:div>
    <w:div w:id="71889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60A1D-CD62-4398-B45A-97669209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Important info *</vt:lpstr>
    </vt:vector>
  </TitlesOfParts>
  <Company>DeSoto County Schools</Company>
  <LinksUpToDate>false</LinksUpToDate>
  <CharactersWithSpaces>4867</CharactersWithSpaces>
  <SharedDoc>false</SharedDoc>
  <HLinks>
    <vt:vector size="12" baseType="variant">
      <vt:variant>
        <vt:i4>7077953</vt:i4>
      </vt:variant>
      <vt:variant>
        <vt:i4>3</vt:i4>
      </vt:variant>
      <vt:variant>
        <vt:i4>0</vt:i4>
      </vt:variant>
      <vt:variant>
        <vt:i4>5</vt:i4>
      </vt:variant>
      <vt:variant>
        <vt:lpwstr>mailto:dchscheerbooster@yahoo.com</vt:lpwstr>
      </vt:variant>
      <vt:variant>
        <vt:lpwstr/>
      </vt:variant>
      <vt:variant>
        <vt:i4>5767275</vt:i4>
      </vt:variant>
      <vt:variant>
        <vt:i4>0</vt:i4>
      </vt:variant>
      <vt:variant>
        <vt:i4>0</vt:i4>
      </vt:variant>
      <vt:variant>
        <vt:i4>5</vt:i4>
      </vt:variant>
      <vt:variant>
        <vt:lpwstr>mailto:%20Alexzandria.Clay@dcsms.org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Important info *</dc:title>
  <dc:creator>brittany.hawkins</dc:creator>
  <cp:lastModifiedBy>Williams</cp:lastModifiedBy>
  <cp:revision>2</cp:revision>
  <cp:lastPrinted>2020-06-19T19:40:00Z</cp:lastPrinted>
  <dcterms:created xsi:type="dcterms:W3CDTF">2020-06-22T18:20:00Z</dcterms:created>
  <dcterms:modified xsi:type="dcterms:W3CDTF">2020-06-22T18:20:00Z</dcterms:modified>
</cp:coreProperties>
</file>