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659" w:rsidRPr="00350CD6" w:rsidRDefault="008A7B55" w:rsidP="00B65E07">
      <w:pPr>
        <w:spacing w:after="120" w:line="240" w:lineRule="auto"/>
        <w:jc w:val="center"/>
        <w:rPr>
          <w:b/>
          <w:sz w:val="28"/>
          <w:szCs w:val="28"/>
        </w:rPr>
      </w:pPr>
      <w:r w:rsidRPr="00350CD6">
        <w:rPr>
          <w:b/>
          <w:sz w:val="28"/>
          <w:szCs w:val="28"/>
        </w:rPr>
        <w:t>Human A</w:t>
      </w:r>
      <w:r w:rsidR="00B24DEE" w:rsidRPr="00350CD6">
        <w:rPr>
          <w:b/>
          <w:sz w:val="28"/>
          <w:szCs w:val="28"/>
        </w:rPr>
        <w:t xml:space="preserve">natomy and Physiology- </w:t>
      </w:r>
      <w:r w:rsidR="0037310D">
        <w:rPr>
          <w:b/>
          <w:sz w:val="28"/>
          <w:szCs w:val="28"/>
        </w:rPr>
        <w:t xml:space="preserve">Spring </w:t>
      </w:r>
    </w:p>
    <w:p w:rsidR="008A7B55" w:rsidRPr="00350CD6" w:rsidRDefault="004B1C30" w:rsidP="00B65E07">
      <w:pPr>
        <w:spacing w:after="120" w:line="240" w:lineRule="auto"/>
        <w:jc w:val="center"/>
        <w:rPr>
          <w:b/>
          <w:sz w:val="28"/>
          <w:szCs w:val="28"/>
        </w:rPr>
      </w:pPr>
      <w:r>
        <w:rPr>
          <w:b/>
          <w:sz w:val="28"/>
          <w:szCs w:val="28"/>
        </w:rPr>
        <w:t>Mrs. Drane</w:t>
      </w:r>
    </w:p>
    <w:p w:rsidR="008A7B55" w:rsidRPr="00350CD6" w:rsidRDefault="0037310D" w:rsidP="00B65E07">
      <w:pPr>
        <w:spacing w:after="120" w:line="240" w:lineRule="auto"/>
        <w:jc w:val="center"/>
        <w:rPr>
          <w:b/>
          <w:sz w:val="28"/>
          <w:szCs w:val="28"/>
        </w:rPr>
      </w:pPr>
      <w:r>
        <w:rPr>
          <w:b/>
          <w:sz w:val="28"/>
          <w:szCs w:val="28"/>
        </w:rPr>
        <w:t xml:space="preserve">Taliaferro County </w:t>
      </w:r>
      <w:r w:rsidR="008A7B55" w:rsidRPr="00350CD6">
        <w:rPr>
          <w:b/>
          <w:sz w:val="28"/>
          <w:szCs w:val="28"/>
        </w:rPr>
        <w:t>High School</w:t>
      </w:r>
    </w:p>
    <w:p w:rsidR="008A7B55" w:rsidRPr="00350CD6" w:rsidRDefault="008A7B55" w:rsidP="00B65E07">
      <w:pPr>
        <w:spacing w:after="120" w:line="240" w:lineRule="auto"/>
        <w:jc w:val="center"/>
        <w:rPr>
          <w:b/>
          <w:i/>
          <w:sz w:val="36"/>
          <w:szCs w:val="36"/>
        </w:rPr>
      </w:pPr>
      <w:r w:rsidRPr="00350CD6">
        <w:rPr>
          <w:b/>
          <w:i/>
          <w:sz w:val="28"/>
          <w:szCs w:val="28"/>
        </w:rPr>
        <w:t>“</w:t>
      </w:r>
      <w:r w:rsidR="001751AC">
        <w:rPr>
          <w:b/>
          <w:i/>
          <w:sz w:val="28"/>
          <w:szCs w:val="28"/>
        </w:rPr>
        <w:t>Teaching for Learning, For All</w:t>
      </w:r>
      <w:r w:rsidRPr="00350CD6">
        <w:rPr>
          <w:b/>
          <w:i/>
          <w:sz w:val="36"/>
          <w:szCs w:val="36"/>
        </w:rPr>
        <w:t>”</w:t>
      </w:r>
    </w:p>
    <w:p w:rsidR="00CD2ACA" w:rsidRDefault="008A7B55" w:rsidP="00B65E07">
      <w:pPr>
        <w:spacing w:after="120"/>
        <w:rPr>
          <w:sz w:val="24"/>
          <w:szCs w:val="24"/>
        </w:rPr>
      </w:pPr>
      <w:r w:rsidRPr="008A7B55">
        <w:rPr>
          <w:sz w:val="24"/>
          <w:szCs w:val="24"/>
          <w:u w:val="single"/>
        </w:rPr>
        <w:t>Course Description</w:t>
      </w:r>
      <w:r w:rsidR="00626482">
        <w:rPr>
          <w:sz w:val="24"/>
          <w:szCs w:val="24"/>
        </w:rPr>
        <w:t>:  This course will focus on</w:t>
      </w:r>
      <w:r>
        <w:rPr>
          <w:sz w:val="24"/>
          <w:szCs w:val="24"/>
        </w:rPr>
        <w:t xml:space="preserve"> the structure and function of several major organ systems in the human body.</w:t>
      </w:r>
      <w:r w:rsidR="00626482">
        <w:rPr>
          <w:sz w:val="24"/>
          <w:szCs w:val="24"/>
        </w:rPr>
        <w:t xml:space="preserve">  You will be expected to learn names and locations of various anatomical structures and the functions of the organ systems.  You will be involved in several </w:t>
      </w:r>
      <w:r w:rsidR="00E67725">
        <w:rPr>
          <w:sz w:val="24"/>
          <w:szCs w:val="24"/>
        </w:rPr>
        <w:t xml:space="preserve">labs and </w:t>
      </w:r>
      <w:r w:rsidR="00626482">
        <w:rPr>
          <w:sz w:val="24"/>
          <w:szCs w:val="24"/>
        </w:rPr>
        <w:t>dissections over the course of this class, culminating in the dissection of a mink at the</w:t>
      </w:r>
      <w:r w:rsidR="00E67725">
        <w:rPr>
          <w:sz w:val="24"/>
          <w:szCs w:val="24"/>
        </w:rPr>
        <w:t xml:space="preserve"> end of the year.  You will</w:t>
      </w:r>
      <w:r w:rsidR="00626482">
        <w:rPr>
          <w:sz w:val="24"/>
          <w:szCs w:val="24"/>
        </w:rPr>
        <w:t xml:space="preserve"> be presented with case studies in order to</w:t>
      </w:r>
      <w:r w:rsidR="00CD2ACA">
        <w:rPr>
          <w:sz w:val="24"/>
          <w:szCs w:val="24"/>
        </w:rPr>
        <w:t xml:space="preserve"> further understand pathologies of body systems.</w:t>
      </w:r>
      <w:r w:rsidR="00E67725">
        <w:rPr>
          <w:sz w:val="24"/>
          <w:szCs w:val="24"/>
        </w:rPr>
        <w:t xml:space="preserve">  You will also be involved in researching</w:t>
      </w:r>
      <w:r w:rsidR="00F30590">
        <w:rPr>
          <w:sz w:val="24"/>
          <w:szCs w:val="24"/>
        </w:rPr>
        <w:t xml:space="preserve"> and presenting</w:t>
      </w:r>
      <w:r w:rsidR="00E67725">
        <w:rPr>
          <w:sz w:val="24"/>
          <w:szCs w:val="24"/>
        </w:rPr>
        <w:t xml:space="preserve"> a disease of your choice that affects one of the body systems covered during this semester.</w:t>
      </w:r>
    </w:p>
    <w:p w:rsidR="00350CD6" w:rsidRDefault="00CD2ACA" w:rsidP="00B65E07">
      <w:pPr>
        <w:spacing w:after="120"/>
        <w:rPr>
          <w:sz w:val="24"/>
          <w:szCs w:val="24"/>
        </w:rPr>
      </w:pPr>
      <w:r>
        <w:rPr>
          <w:sz w:val="24"/>
          <w:szCs w:val="24"/>
          <w:u w:val="single"/>
        </w:rPr>
        <w:t>Textbook</w:t>
      </w:r>
      <w:r>
        <w:rPr>
          <w:sz w:val="24"/>
          <w:szCs w:val="24"/>
        </w:rPr>
        <w:t xml:space="preserve">:  </w:t>
      </w:r>
      <w:r w:rsidR="0037310D">
        <w:rPr>
          <w:sz w:val="24"/>
          <w:szCs w:val="24"/>
          <w:u w:val="single"/>
        </w:rPr>
        <w:t xml:space="preserve">Essentials of </w:t>
      </w:r>
      <w:r w:rsidR="00B37E91">
        <w:rPr>
          <w:sz w:val="24"/>
          <w:szCs w:val="24"/>
          <w:u w:val="single"/>
        </w:rPr>
        <w:t>Human Anatomy and Physiology.</w:t>
      </w:r>
      <w:r w:rsidR="00B37E91">
        <w:rPr>
          <w:sz w:val="24"/>
          <w:szCs w:val="24"/>
        </w:rPr>
        <w:t xml:space="preserve">  Elaine </w:t>
      </w:r>
      <w:proofErr w:type="spellStart"/>
      <w:r w:rsidR="00B37E91">
        <w:rPr>
          <w:sz w:val="24"/>
          <w:szCs w:val="24"/>
        </w:rPr>
        <w:t>Marieb</w:t>
      </w:r>
      <w:proofErr w:type="spellEnd"/>
      <w:r w:rsidR="00B37E91">
        <w:rPr>
          <w:sz w:val="24"/>
          <w:szCs w:val="24"/>
        </w:rPr>
        <w:t xml:space="preserve">.   </w:t>
      </w:r>
      <w:r w:rsidR="0037310D">
        <w:rPr>
          <w:sz w:val="24"/>
          <w:szCs w:val="24"/>
        </w:rPr>
        <w:t>9</w:t>
      </w:r>
      <w:r w:rsidR="00B37E91" w:rsidRPr="00B37E91">
        <w:rPr>
          <w:sz w:val="24"/>
          <w:szCs w:val="24"/>
          <w:vertAlign w:val="superscript"/>
        </w:rPr>
        <w:t>th</w:t>
      </w:r>
      <w:r w:rsidR="00B37E91">
        <w:rPr>
          <w:sz w:val="24"/>
          <w:szCs w:val="24"/>
        </w:rPr>
        <w:t xml:space="preserve"> edition. </w:t>
      </w:r>
      <w:r w:rsidR="00626482">
        <w:rPr>
          <w:sz w:val="24"/>
          <w:szCs w:val="24"/>
        </w:rPr>
        <w:t xml:space="preserve"> </w:t>
      </w:r>
    </w:p>
    <w:p w:rsidR="00E67725" w:rsidRPr="00B24DEE" w:rsidRDefault="009E0E6B" w:rsidP="00B65E07">
      <w:pPr>
        <w:spacing w:after="120"/>
        <w:rPr>
          <w:sz w:val="24"/>
          <w:szCs w:val="24"/>
        </w:rPr>
      </w:pPr>
      <w:r>
        <w:rPr>
          <w:sz w:val="24"/>
          <w:szCs w:val="24"/>
        </w:rPr>
        <w:t>Replacement cost= $75</w:t>
      </w:r>
    </w:p>
    <w:p w:rsidR="00B37E91" w:rsidRDefault="00B37E91" w:rsidP="00B65E07">
      <w:pPr>
        <w:spacing w:after="120"/>
        <w:rPr>
          <w:sz w:val="24"/>
          <w:szCs w:val="24"/>
        </w:rPr>
      </w:pPr>
      <w:r>
        <w:rPr>
          <w:sz w:val="24"/>
          <w:szCs w:val="24"/>
          <w:u w:val="single"/>
        </w:rPr>
        <w:t>Topics Covered</w:t>
      </w:r>
      <w:r>
        <w:rPr>
          <w:sz w:val="24"/>
          <w:szCs w:val="24"/>
        </w:rPr>
        <w:t>:  These time frames are subject to change and provide an estimate only.</w:t>
      </w:r>
    </w:p>
    <w:tbl>
      <w:tblPr>
        <w:tblStyle w:val="TableGrid"/>
        <w:tblW w:w="0" w:type="auto"/>
        <w:tblLook w:val="04A0" w:firstRow="1" w:lastRow="0" w:firstColumn="1" w:lastColumn="0" w:noHBand="0" w:noVBand="1"/>
      </w:tblPr>
      <w:tblGrid>
        <w:gridCol w:w="3192"/>
        <w:gridCol w:w="3192"/>
        <w:gridCol w:w="3192"/>
      </w:tblGrid>
      <w:tr w:rsidR="00CA74D9" w:rsidTr="00CA74D9">
        <w:tc>
          <w:tcPr>
            <w:tcW w:w="3192" w:type="dxa"/>
          </w:tcPr>
          <w:p w:rsidR="00CA74D9" w:rsidRPr="00CA74D9" w:rsidRDefault="00CA74D9" w:rsidP="008A7B55">
            <w:pPr>
              <w:rPr>
                <w:b/>
                <w:sz w:val="24"/>
                <w:szCs w:val="24"/>
              </w:rPr>
            </w:pPr>
            <w:r w:rsidRPr="00CA74D9">
              <w:rPr>
                <w:b/>
                <w:sz w:val="24"/>
                <w:szCs w:val="24"/>
              </w:rPr>
              <w:t>Dates</w:t>
            </w:r>
          </w:p>
        </w:tc>
        <w:tc>
          <w:tcPr>
            <w:tcW w:w="3192" w:type="dxa"/>
          </w:tcPr>
          <w:p w:rsidR="00CA74D9" w:rsidRPr="00CA74D9" w:rsidRDefault="00CA74D9" w:rsidP="008A7B55">
            <w:pPr>
              <w:rPr>
                <w:b/>
                <w:sz w:val="24"/>
                <w:szCs w:val="24"/>
              </w:rPr>
            </w:pPr>
            <w:r>
              <w:rPr>
                <w:b/>
                <w:sz w:val="24"/>
                <w:szCs w:val="24"/>
              </w:rPr>
              <w:t>Chapters</w:t>
            </w:r>
          </w:p>
        </w:tc>
        <w:tc>
          <w:tcPr>
            <w:tcW w:w="3192" w:type="dxa"/>
          </w:tcPr>
          <w:p w:rsidR="00CA74D9" w:rsidRPr="00CA74D9" w:rsidRDefault="00CA74D9" w:rsidP="008A7B55">
            <w:pPr>
              <w:rPr>
                <w:b/>
                <w:sz w:val="24"/>
                <w:szCs w:val="24"/>
              </w:rPr>
            </w:pPr>
            <w:r>
              <w:rPr>
                <w:b/>
                <w:sz w:val="24"/>
                <w:szCs w:val="24"/>
              </w:rPr>
              <w:t>Topic</w:t>
            </w:r>
          </w:p>
        </w:tc>
      </w:tr>
      <w:tr w:rsidR="00CA74D9" w:rsidTr="00701C3F">
        <w:trPr>
          <w:trHeight w:val="576"/>
        </w:trPr>
        <w:tc>
          <w:tcPr>
            <w:tcW w:w="3192" w:type="dxa"/>
            <w:vAlign w:val="center"/>
          </w:tcPr>
          <w:p w:rsidR="00CA74D9" w:rsidRPr="00CA74D9" w:rsidRDefault="000610D7" w:rsidP="000151FE">
            <w:pPr>
              <w:rPr>
                <w:sz w:val="24"/>
                <w:szCs w:val="24"/>
              </w:rPr>
            </w:pPr>
            <w:r>
              <w:rPr>
                <w:sz w:val="24"/>
                <w:szCs w:val="24"/>
              </w:rPr>
              <w:t>Weeks 1, 2, &amp; 3</w:t>
            </w:r>
          </w:p>
        </w:tc>
        <w:tc>
          <w:tcPr>
            <w:tcW w:w="3192" w:type="dxa"/>
            <w:vAlign w:val="center"/>
          </w:tcPr>
          <w:p w:rsidR="00CA74D9" w:rsidRPr="00CA74D9" w:rsidRDefault="00CA74D9" w:rsidP="000151FE">
            <w:pPr>
              <w:rPr>
                <w:sz w:val="24"/>
                <w:szCs w:val="24"/>
              </w:rPr>
            </w:pPr>
            <w:r w:rsidRPr="00CA74D9">
              <w:rPr>
                <w:sz w:val="24"/>
                <w:szCs w:val="24"/>
              </w:rPr>
              <w:t>1, 3-</w:t>
            </w:r>
            <w:r w:rsidR="0037310D">
              <w:rPr>
                <w:sz w:val="24"/>
                <w:szCs w:val="24"/>
              </w:rPr>
              <w:t xml:space="preserve"> 4</w:t>
            </w:r>
          </w:p>
        </w:tc>
        <w:tc>
          <w:tcPr>
            <w:tcW w:w="3192" w:type="dxa"/>
            <w:vAlign w:val="center"/>
          </w:tcPr>
          <w:p w:rsidR="00CA74D9" w:rsidRPr="00CA74D9" w:rsidRDefault="00CA74D9" w:rsidP="000151FE">
            <w:pPr>
              <w:rPr>
                <w:sz w:val="24"/>
                <w:szCs w:val="24"/>
              </w:rPr>
            </w:pPr>
            <w:r>
              <w:rPr>
                <w:sz w:val="24"/>
                <w:szCs w:val="24"/>
              </w:rPr>
              <w:t>Body Orientation, Cytology, Histology, Integumentary</w:t>
            </w:r>
          </w:p>
        </w:tc>
      </w:tr>
      <w:tr w:rsidR="00CA74D9" w:rsidTr="00701C3F">
        <w:trPr>
          <w:trHeight w:val="576"/>
        </w:trPr>
        <w:tc>
          <w:tcPr>
            <w:tcW w:w="3192" w:type="dxa"/>
            <w:vAlign w:val="center"/>
          </w:tcPr>
          <w:p w:rsidR="00CA74D9" w:rsidRPr="00CA74D9" w:rsidRDefault="000610D7" w:rsidP="000151FE">
            <w:pPr>
              <w:rPr>
                <w:sz w:val="24"/>
                <w:szCs w:val="24"/>
              </w:rPr>
            </w:pPr>
            <w:r>
              <w:rPr>
                <w:sz w:val="24"/>
                <w:szCs w:val="24"/>
              </w:rPr>
              <w:t>Weeks 3, 4, 5 &amp; 6</w:t>
            </w:r>
          </w:p>
        </w:tc>
        <w:tc>
          <w:tcPr>
            <w:tcW w:w="3192" w:type="dxa"/>
            <w:vAlign w:val="center"/>
          </w:tcPr>
          <w:p w:rsidR="00CA74D9" w:rsidRPr="00CA74D9" w:rsidRDefault="0037310D" w:rsidP="000151FE">
            <w:pPr>
              <w:rPr>
                <w:sz w:val="24"/>
                <w:szCs w:val="24"/>
              </w:rPr>
            </w:pPr>
            <w:r>
              <w:rPr>
                <w:sz w:val="24"/>
                <w:szCs w:val="24"/>
              </w:rPr>
              <w:t>5 &amp; 6</w:t>
            </w:r>
          </w:p>
        </w:tc>
        <w:tc>
          <w:tcPr>
            <w:tcW w:w="3192" w:type="dxa"/>
            <w:vAlign w:val="center"/>
          </w:tcPr>
          <w:p w:rsidR="00CA74D9" w:rsidRPr="00CA74D9" w:rsidRDefault="00CA74D9" w:rsidP="000151FE">
            <w:pPr>
              <w:rPr>
                <w:sz w:val="24"/>
                <w:szCs w:val="24"/>
              </w:rPr>
            </w:pPr>
            <w:r>
              <w:rPr>
                <w:sz w:val="24"/>
                <w:szCs w:val="24"/>
              </w:rPr>
              <w:t>Skeletal and Muscular</w:t>
            </w:r>
          </w:p>
        </w:tc>
      </w:tr>
      <w:tr w:rsidR="00CA74D9" w:rsidTr="00701C3F">
        <w:trPr>
          <w:trHeight w:val="576"/>
        </w:trPr>
        <w:tc>
          <w:tcPr>
            <w:tcW w:w="3192" w:type="dxa"/>
            <w:vAlign w:val="center"/>
          </w:tcPr>
          <w:p w:rsidR="00CA74D9" w:rsidRPr="00CA74D9" w:rsidRDefault="000610D7" w:rsidP="000151FE">
            <w:pPr>
              <w:rPr>
                <w:sz w:val="24"/>
                <w:szCs w:val="24"/>
              </w:rPr>
            </w:pPr>
            <w:r>
              <w:rPr>
                <w:sz w:val="24"/>
                <w:szCs w:val="24"/>
              </w:rPr>
              <w:t>Weeks 6, 7, 8 &amp; 9</w:t>
            </w:r>
          </w:p>
        </w:tc>
        <w:tc>
          <w:tcPr>
            <w:tcW w:w="3192" w:type="dxa"/>
            <w:vAlign w:val="center"/>
          </w:tcPr>
          <w:p w:rsidR="00CA74D9" w:rsidRPr="00CA74D9" w:rsidRDefault="0037310D" w:rsidP="000151FE">
            <w:pPr>
              <w:rPr>
                <w:sz w:val="24"/>
                <w:szCs w:val="24"/>
              </w:rPr>
            </w:pPr>
            <w:r>
              <w:rPr>
                <w:sz w:val="24"/>
                <w:szCs w:val="24"/>
              </w:rPr>
              <w:t>7 – 9</w:t>
            </w:r>
          </w:p>
        </w:tc>
        <w:tc>
          <w:tcPr>
            <w:tcW w:w="3192" w:type="dxa"/>
            <w:vAlign w:val="center"/>
          </w:tcPr>
          <w:p w:rsidR="00CA74D9" w:rsidRPr="00CA74D9" w:rsidRDefault="00CA74D9" w:rsidP="000151FE">
            <w:pPr>
              <w:rPr>
                <w:sz w:val="24"/>
                <w:szCs w:val="24"/>
              </w:rPr>
            </w:pPr>
            <w:r w:rsidRPr="00CA74D9">
              <w:rPr>
                <w:sz w:val="24"/>
                <w:szCs w:val="24"/>
              </w:rPr>
              <w:t>Nervous, Special Senses, Endocrine</w:t>
            </w:r>
          </w:p>
        </w:tc>
      </w:tr>
      <w:tr w:rsidR="000610D7" w:rsidTr="00701C3F">
        <w:trPr>
          <w:trHeight w:val="576"/>
        </w:trPr>
        <w:tc>
          <w:tcPr>
            <w:tcW w:w="3192" w:type="dxa"/>
            <w:vAlign w:val="center"/>
          </w:tcPr>
          <w:p w:rsidR="000610D7" w:rsidRDefault="000610D7" w:rsidP="000151FE">
            <w:pPr>
              <w:rPr>
                <w:sz w:val="24"/>
                <w:szCs w:val="24"/>
              </w:rPr>
            </w:pPr>
            <w:r>
              <w:rPr>
                <w:sz w:val="24"/>
                <w:szCs w:val="24"/>
              </w:rPr>
              <w:t>Week 9</w:t>
            </w:r>
          </w:p>
        </w:tc>
        <w:tc>
          <w:tcPr>
            <w:tcW w:w="3192" w:type="dxa"/>
            <w:vAlign w:val="center"/>
          </w:tcPr>
          <w:p w:rsidR="000610D7" w:rsidRDefault="0037310D" w:rsidP="000151FE">
            <w:pPr>
              <w:rPr>
                <w:sz w:val="24"/>
                <w:szCs w:val="24"/>
              </w:rPr>
            </w:pPr>
            <w:r>
              <w:rPr>
                <w:sz w:val="24"/>
                <w:szCs w:val="24"/>
              </w:rPr>
              <w:t>This is catch up week</w:t>
            </w:r>
          </w:p>
        </w:tc>
        <w:tc>
          <w:tcPr>
            <w:tcW w:w="3192" w:type="dxa"/>
            <w:vAlign w:val="center"/>
          </w:tcPr>
          <w:p w:rsidR="000610D7" w:rsidRPr="00CA74D9" w:rsidRDefault="000610D7" w:rsidP="000151FE">
            <w:pPr>
              <w:rPr>
                <w:sz w:val="24"/>
                <w:szCs w:val="24"/>
              </w:rPr>
            </w:pPr>
            <w:r>
              <w:rPr>
                <w:sz w:val="24"/>
                <w:szCs w:val="24"/>
              </w:rPr>
              <w:t>Rat Dissection</w:t>
            </w:r>
            <w:r w:rsidR="0037310D">
              <w:rPr>
                <w:sz w:val="24"/>
                <w:szCs w:val="24"/>
              </w:rPr>
              <w:t xml:space="preserve"> if time permits.</w:t>
            </w:r>
          </w:p>
        </w:tc>
      </w:tr>
      <w:tr w:rsidR="00CA74D9" w:rsidTr="00701C3F">
        <w:trPr>
          <w:trHeight w:val="576"/>
        </w:trPr>
        <w:tc>
          <w:tcPr>
            <w:tcW w:w="3192" w:type="dxa"/>
            <w:vAlign w:val="center"/>
          </w:tcPr>
          <w:p w:rsidR="00CA74D9" w:rsidRPr="00CA74D9" w:rsidRDefault="000610D7" w:rsidP="000151FE">
            <w:pPr>
              <w:rPr>
                <w:sz w:val="24"/>
                <w:szCs w:val="24"/>
              </w:rPr>
            </w:pPr>
            <w:r>
              <w:rPr>
                <w:sz w:val="24"/>
                <w:szCs w:val="24"/>
              </w:rPr>
              <w:t>Weeks 9, 10 &amp; 11</w:t>
            </w:r>
          </w:p>
        </w:tc>
        <w:tc>
          <w:tcPr>
            <w:tcW w:w="3192" w:type="dxa"/>
            <w:vAlign w:val="center"/>
          </w:tcPr>
          <w:p w:rsidR="00CA74D9" w:rsidRPr="00CA74D9" w:rsidRDefault="00CA74D9" w:rsidP="0037310D">
            <w:pPr>
              <w:rPr>
                <w:sz w:val="24"/>
                <w:szCs w:val="24"/>
              </w:rPr>
            </w:pPr>
            <w:r>
              <w:rPr>
                <w:sz w:val="24"/>
                <w:szCs w:val="24"/>
              </w:rPr>
              <w:t>1</w:t>
            </w:r>
            <w:r w:rsidR="0037310D">
              <w:rPr>
                <w:sz w:val="24"/>
                <w:szCs w:val="24"/>
              </w:rPr>
              <w:t xml:space="preserve">0 – 12 </w:t>
            </w:r>
          </w:p>
        </w:tc>
        <w:tc>
          <w:tcPr>
            <w:tcW w:w="3192" w:type="dxa"/>
            <w:vAlign w:val="center"/>
          </w:tcPr>
          <w:p w:rsidR="00CA74D9" w:rsidRPr="00CA74D9" w:rsidRDefault="00CA74D9" w:rsidP="000151FE">
            <w:pPr>
              <w:rPr>
                <w:sz w:val="24"/>
                <w:szCs w:val="24"/>
              </w:rPr>
            </w:pPr>
            <w:r w:rsidRPr="00CA74D9">
              <w:rPr>
                <w:sz w:val="24"/>
                <w:szCs w:val="24"/>
              </w:rPr>
              <w:t>Blood, Cardiovascular, Lymphatic, Immune</w:t>
            </w:r>
          </w:p>
        </w:tc>
      </w:tr>
      <w:tr w:rsidR="00CA74D9" w:rsidTr="00701C3F">
        <w:trPr>
          <w:trHeight w:val="576"/>
        </w:trPr>
        <w:tc>
          <w:tcPr>
            <w:tcW w:w="3192" w:type="dxa"/>
            <w:vAlign w:val="center"/>
          </w:tcPr>
          <w:p w:rsidR="00CA74D9" w:rsidRPr="00D71E9D" w:rsidRDefault="000610D7" w:rsidP="001751AC">
            <w:pPr>
              <w:rPr>
                <w:sz w:val="24"/>
                <w:szCs w:val="24"/>
              </w:rPr>
            </w:pPr>
            <w:r>
              <w:rPr>
                <w:sz w:val="24"/>
                <w:szCs w:val="24"/>
              </w:rPr>
              <w:t>Weeks 12, 13 &amp; 14</w:t>
            </w:r>
          </w:p>
        </w:tc>
        <w:tc>
          <w:tcPr>
            <w:tcW w:w="3192" w:type="dxa"/>
            <w:vAlign w:val="center"/>
          </w:tcPr>
          <w:p w:rsidR="00CA74D9" w:rsidRPr="00D71E9D" w:rsidRDefault="0037310D" w:rsidP="000151FE">
            <w:pPr>
              <w:rPr>
                <w:sz w:val="24"/>
                <w:szCs w:val="24"/>
              </w:rPr>
            </w:pPr>
            <w:r>
              <w:rPr>
                <w:sz w:val="24"/>
                <w:szCs w:val="24"/>
              </w:rPr>
              <w:t>13 – 15</w:t>
            </w:r>
          </w:p>
        </w:tc>
        <w:tc>
          <w:tcPr>
            <w:tcW w:w="3192" w:type="dxa"/>
            <w:vAlign w:val="center"/>
          </w:tcPr>
          <w:p w:rsidR="00CA74D9" w:rsidRPr="00D71E9D" w:rsidRDefault="00D71E9D" w:rsidP="000151FE">
            <w:pPr>
              <w:rPr>
                <w:sz w:val="24"/>
                <w:szCs w:val="24"/>
              </w:rPr>
            </w:pPr>
            <w:r>
              <w:rPr>
                <w:sz w:val="24"/>
                <w:szCs w:val="24"/>
              </w:rPr>
              <w:t>Respiratory, Digestive, Metabolism, Urinary, Fluid Balance</w:t>
            </w:r>
          </w:p>
        </w:tc>
      </w:tr>
      <w:tr w:rsidR="00CA74D9" w:rsidTr="00701C3F">
        <w:trPr>
          <w:trHeight w:val="576"/>
        </w:trPr>
        <w:tc>
          <w:tcPr>
            <w:tcW w:w="3192" w:type="dxa"/>
            <w:vAlign w:val="center"/>
          </w:tcPr>
          <w:p w:rsidR="00CA74D9" w:rsidRPr="00D71E9D" w:rsidRDefault="000610D7" w:rsidP="000610D7">
            <w:pPr>
              <w:rPr>
                <w:sz w:val="24"/>
                <w:szCs w:val="24"/>
              </w:rPr>
            </w:pPr>
            <w:r>
              <w:rPr>
                <w:sz w:val="24"/>
                <w:szCs w:val="24"/>
              </w:rPr>
              <w:t>Weeks 15 &amp; 16</w:t>
            </w:r>
          </w:p>
        </w:tc>
        <w:tc>
          <w:tcPr>
            <w:tcW w:w="3192" w:type="dxa"/>
            <w:vAlign w:val="center"/>
          </w:tcPr>
          <w:p w:rsidR="00CA74D9" w:rsidRPr="00D71E9D" w:rsidRDefault="0037310D" w:rsidP="000151FE">
            <w:pPr>
              <w:rPr>
                <w:sz w:val="24"/>
                <w:szCs w:val="24"/>
              </w:rPr>
            </w:pPr>
            <w:r>
              <w:rPr>
                <w:sz w:val="24"/>
                <w:szCs w:val="24"/>
              </w:rPr>
              <w:t xml:space="preserve">16 </w:t>
            </w:r>
          </w:p>
        </w:tc>
        <w:tc>
          <w:tcPr>
            <w:tcW w:w="3192" w:type="dxa"/>
            <w:vAlign w:val="center"/>
          </w:tcPr>
          <w:p w:rsidR="00CA74D9" w:rsidRPr="00D71E9D" w:rsidRDefault="00D71E9D" w:rsidP="000151FE">
            <w:pPr>
              <w:rPr>
                <w:sz w:val="24"/>
                <w:szCs w:val="24"/>
              </w:rPr>
            </w:pPr>
            <w:r>
              <w:rPr>
                <w:sz w:val="24"/>
                <w:szCs w:val="24"/>
              </w:rPr>
              <w:t>Reproductive, Pregnancy, Heredity</w:t>
            </w:r>
          </w:p>
        </w:tc>
      </w:tr>
      <w:tr w:rsidR="00CA74D9" w:rsidTr="00701C3F">
        <w:trPr>
          <w:trHeight w:val="576"/>
        </w:trPr>
        <w:tc>
          <w:tcPr>
            <w:tcW w:w="3192" w:type="dxa"/>
            <w:vAlign w:val="center"/>
          </w:tcPr>
          <w:p w:rsidR="00CA74D9" w:rsidRPr="00D71E9D" w:rsidRDefault="000610D7" w:rsidP="000151FE">
            <w:pPr>
              <w:rPr>
                <w:sz w:val="24"/>
                <w:szCs w:val="24"/>
              </w:rPr>
            </w:pPr>
            <w:r>
              <w:rPr>
                <w:sz w:val="24"/>
                <w:szCs w:val="24"/>
              </w:rPr>
              <w:t>Weeks 17 &amp; 18</w:t>
            </w:r>
            <w:r w:rsidR="00E7088F">
              <w:rPr>
                <w:sz w:val="24"/>
                <w:szCs w:val="24"/>
              </w:rPr>
              <w:t xml:space="preserve"> </w:t>
            </w:r>
          </w:p>
        </w:tc>
        <w:tc>
          <w:tcPr>
            <w:tcW w:w="3192" w:type="dxa"/>
            <w:vAlign w:val="center"/>
          </w:tcPr>
          <w:p w:rsidR="00CA74D9" w:rsidRPr="00D71E9D" w:rsidRDefault="0037310D" w:rsidP="000151FE">
            <w:pPr>
              <w:rPr>
                <w:sz w:val="24"/>
                <w:szCs w:val="24"/>
              </w:rPr>
            </w:pPr>
            <w:r>
              <w:rPr>
                <w:sz w:val="24"/>
                <w:szCs w:val="24"/>
              </w:rPr>
              <w:t>Review of all chapters</w:t>
            </w:r>
          </w:p>
        </w:tc>
        <w:tc>
          <w:tcPr>
            <w:tcW w:w="3192" w:type="dxa"/>
            <w:vAlign w:val="center"/>
          </w:tcPr>
          <w:p w:rsidR="00D71E9D" w:rsidRPr="00D71E9D" w:rsidRDefault="00B65E07" w:rsidP="000151FE">
            <w:pPr>
              <w:rPr>
                <w:sz w:val="24"/>
                <w:szCs w:val="24"/>
              </w:rPr>
            </w:pPr>
            <w:r>
              <w:rPr>
                <w:sz w:val="24"/>
                <w:szCs w:val="24"/>
              </w:rPr>
              <w:t>H</w:t>
            </w:r>
            <w:bookmarkStart w:id="0" w:name="_GoBack"/>
            <w:bookmarkEnd w:id="0"/>
            <w:r>
              <w:rPr>
                <w:sz w:val="24"/>
                <w:szCs w:val="24"/>
              </w:rPr>
              <w:t xml:space="preserve">uman Disease </w:t>
            </w:r>
            <w:r w:rsidR="00D71E9D">
              <w:rPr>
                <w:sz w:val="24"/>
                <w:szCs w:val="24"/>
              </w:rPr>
              <w:t xml:space="preserve">Project </w:t>
            </w:r>
            <w:r>
              <w:rPr>
                <w:sz w:val="24"/>
                <w:szCs w:val="24"/>
              </w:rPr>
              <w:t xml:space="preserve">Research &amp; </w:t>
            </w:r>
            <w:r w:rsidR="00D71E9D">
              <w:rPr>
                <w:sz w:val="24"/>
                <w:szCs w:val="24"/>
              </w:rPr>
              <w:t>Presentations</w:t>
            </w:r>
          </w:p>
        </w:tc>
      </w:tr>
    </w:tbl>
    <w:p w:rsidR="00B65E07" w:rsidRDefault="00B65E07" w:rsidP="00B65E07">
      <w:pPr>
        <w:spacing w:after="120"/>
        <w:rPr>
          <w:sz w:val="24"/>
          <w:szCs w:val="24"/>
          <w:u w:val="single"/>
        </w:rPr>
      </w:pPr>
    </w:p>
    <w:p w:rsidR="00E67725" w:rsidRDefault="00E67725" w:rsidP="00B65E07">
      <w:pPr>
        <w:spacing w:after="120"/>
        <w:rPr>
          <w:sz w:val="24"/>
          <w:szCs w:val="24"/>
        </w:rPr>
      </w:pPr>
      <w:r>
        <w:rPr>
          <w:sz w:val="24"/>
          <w:szCs w:val="24"/>
          <w:u w:val="single"/>
        </w:rPr>
        <w:t>Grading</w:t>
      </w:r>
      <w:r>
        <w:rPr>
          <w:sz w:val="24"/>
          <w:szCs w:val="24"/>
        </w:rPr>
        <w:t>:</w:t>
      </w:r>
    </w:p>
    <w:p w:rsidR="00E67725" w:rsidRDefault="00E67725" w:rsidP="00B65E07">
      <w:pPr>
        <w:spacing w:after="120"/>
        <w:rPr>
          <w:sz w:val="24"/>
          <w:szCs w:val="24"/>
        </w:rPr>
      </w:pPr>
      <w:r w:rsidRPr="009E5E1B">
        <w:rPr>
          <w:b/>
          <w:sz w:val="24"/>
          <w:szCs w:val="24"/>
        </w:rPr>
        <w:t>Tests/Projects</w:t>
      </w:r>
      <w:r w:rsidR="00082EF2">
        <w:rPr>
          <w:sz w:val="24"/>
          <w:szCs w:val="24"/>
        </w:rPr>
        <w:t xml:space="preserve">                              40</w:t>
      </w:r>
      <w:r>
        <w:rPr>
          <w:sz w:val="24"/>
          <w:szCs w:val="24"/>
        </w:rPr>
        <w:t>%</w:t>
      </w:r>
      <w:r w:rsidR="009E5E1B">
        <w:rPr>
          <w:sz w:val="24"/>
          <w:szCs w:val="24"/>
        </w:rPr>
        <w:t xml:space="preserve">     *tests will be multiple choice, short answer, matching at   the end of each unit.  Research project will be a disease of your choice from one of the body systems we cover this semester.  More info will be provided later.  </w:t>
      </w:r>
    </w:p>
    <w:p w:rsidR="00E67725" w:rsidRDefault="00E67725" w:rsidP="00B65E07">
      <w:pPr>
        <w:spacing w:after="120"/>
        <w:rPr>
          <w:sz w:val="24"/>
          <w:szCs w:val="24"/>
        </w:rPr>
      </w:pPr>
      <w:r w:rsidRPr="009E5E1B">
        <w:rPr>
          <w:b/>
          <w:sz w:val="24"/>
          <w:szCs w:val="24"/>
        </w:rPr>
        <w:t xml:space="preserve">Quizzes   </w:t>
      </w:r>
      <w:r>
        <w:rPr>
          <w:sz w:val="24"/>
          <w:szCs w:val="24"/>
        </w:rPr>
        <w:t xml:space="preserve">         </w:t>
      </w:r>
      <w:r w:rsidR="00350CD6">
        <w:rPr>
          <w:sz w:val="24"/>
          <w:szCs w:val="24"/>
        </w:rPr>
        <w:t xml:space="preserve">                              </w:t>
      </w:r>
      <w:r w:rsidR="0037310D">
        <w:rPr>
          <w:sz w:val="24"/>
          <w:szCs w:val="24"/>
        </w:rPr>
        <w:t>20</w:t>
      </w:r>
      <w:r>
        <w:rPr>
          <w:sz w:val="24"/>
          <w:szCs w:val="24"/>
        </w:rPr>
        <w:t>%</w:t>
      </w:r>
      <w:r w:rsidR="009E5E1B">
        <w:rPr>
          <w:sz w:val="24"/>
          <w:szCs w:val="24"/>
        </w:rPr>
        <w:t xml:space="preserve">     *once per week, same format as tests</w:t>
      </w:r>
    </w:p>
    <w:p w:rsidR="00E67725" w:rsidRDefault="00E67725" w:rsidP="00B65E07">
      <w:pPr>
        <w:spacing w:after="120"/>
        <w:rPr>
          <w:sz w:val="24"/>
          <w:szCs w:val="24"/>
        </w:rPr>
      </w:pPr>
      <w:r w:rsidRPr="009E5E1B">
        <w:rPr>
          <w:b/>
          <w:sz w:val="24"/>
          <w:szCs w:val="24"/>
        </w:rPr>
        <w:lastRenderedPageBreak/>
        <w:t xml:space="preserve">Labs    </w:t>
      </w:r>
      <w:r>
        <w:rPr>
          <w:sz w:val="24"/>
          <w:szCs w:val="24"/>
        </w:rPr>
        <w:t xml:space="preserve">              </w:t>
      </w:r>
      <w:r w:rsidR="00082EF2">
        <w:rPr>
          <w:sz w:val="24"/>
          <w:szCs w:val="24"/>
        </w:rPr>
        <w:t xml:space="preserve">                              30</w:t>
      </w:r>
      <w:r>
        <w:rPr>
          <w:sz w:val="24"/>
          <w:szCs w:val="24"/>
        </w:rPr>
        <w:t>%</w:t>
      </w:r>
      <w:r w:rsidR="009E5E1B">
        <w:rPr>
          <w:sz w:val="24"/>
          <w:szCs w:val="24"/>
        </w:rPr>
        <w:t xml:space="preserve">     *graded on participation, lab questions, and lab </w:t>
      </w:r>
      <w:proofErr w:type="spellStart"/>
      <w:r w:rsidR="009E5E1B">
        <w:rPr>
          <w:sz w:val="24"/>
          <w:szCs w:val="24"/>
        </w:rPr>
        <w:t>practicals</w:t>
      </w:r>
      <w:proofErr w:type="spellEnd"/>
      <w:r w:rsidR="009E5E1B">
        <w:rPr>
          <w:sz w:val="24"/>
          <w:szCs w:val="24"/>
        </w:rPr>
        <w:t>.  Misbehavior will not be tolerated.  See lab safety agreement for important information.</w:t>
      </w:r>
    </w:p>
    <w:p w:rsidR="00350CD6" w:rsidRDefault="00E67725" w:rsidP="00B65E07">
      <w:pPr>
        <w:spacing w:after="120"/>
        <w:rPr>
          <w:sz w:val="24"/>
          <w:szCs w:val="24"/>
        </w:rPr>
      </w:pPr>
      <w:r w:rsidRPr="009E5E1B">
        <w:rPr>
          <w:b/>
          <w:sz w:val="24"/>
          <w:szCs w:val="24"/>
        </w:rPr>
        <w:t>Daily Work/Homework</w:t>
      </w:r>
      <w:r w:rsidR="00082EF2">
        <w:rPr>
          <w:sz w:val="24"/>
          <w:szCs w:val="24"/>
        </w:rPr>
        <w:t xml:space="preserve">              1</w:t>
      </w:r>
      <w:r w:rsidR="0037310D">
        <w:rPr>
          <w:sz w:val="24"/>
          <w:szCs w:val="24"/>
        </w:rPr>
        <w:t>0</w:t>
      </w:r>
      <w:r>
        <w:rPr>
          <w:sz w:val="24"/>
          <w:szCs w:val="24"/>
        </w:rPr>
        <w:t>%</w:t>
      </w:r>
      <w:r w:rsidR="009E5E1B">
        <w:rPr>
          <w:sz w:val="24"/>
          <w:szCs w:val="24"/>
        </w:rPr>
        <w:t xml:space="preserve">     *</w:t>
      </w:r>
      <w:r w:rsidR="00350CD6">
        <w:rPr>
          <w:sz w:val="24"/>
          <w:szCs w:val="24"/>
        </w:rPr>
        <w:t>-</w:t>
      </w:r>
      <w:r w:rsidR="009E5E1B">
        <w:rPr>
          <w:sz w:val="24"/>
          <w:szCs w:val="24"/>
        </w:rPr>
        <w:t>10 points per day late.  Do not turn it in if it’s more than 3 days late.</w:t>
      </w:r>
    </w:p>
    <w:p w:rsidR="00E67725" w:rsidRPr="00082EF2" w:rsidRDefault="00082EF2" w:rsidP="00B65E07">
      <w:pPr>
        <w:spacing w:after="120"/>
        <w:rPr>
          <w:b/>
          <w:i/>
          <w:sz w:val="24"/>
          <w:szCs w:val="24"/>
        </w:rPr>
      </w:pPr>
      <w:r w:rsidRPr="00082EF2">
        <w:rPr>
          <w:b/>
          <w:i/>
          <w:sz w:val="24"/>
          <w:szCs w:val="24"/>
        </w:rPr>
        <w:t xml:space="preserve">**These grades will account for </w:t>
      </w:r>
      <w:r w:rsidR="00027656">
        <w:rPr>
          <w:b/>
          <w:i/>
          <w:sz w:val="24"/>
          <w:szCs w:val="24"/>
        </w:rPr>
        <w:t>80</w:t>
      </w:r>
      <w:r w:rsidRPr="00082EF2">
        <w:rPr>
          <w:b/>
          <w:i/>
          <w:sz w:val="24"/>
          <w:szCs w:val="24"/>
        </w:rPr>
        <w:t xml:space="preserve">% of your grade.  The final exam will account for the remaining </w:t>
      </w:r>
      <w:r w:rsidR="00027656">
        <w:rPr>
          <w:b/>
          <w:i/>
          <w:sz w:val="24"/>
          <w:szCs w:val="24"/>
        </w:rPr>
        <w:t>20</w:t>
      </w:r>
      <w:r w:rsidRPr="00082EF2">
        <w:rPr>
          <w:b/>
          <w:i/>
          <w:sz w:val="24"/>
          <w:szCs w:val="24"/>
        </w:rPr>
        <w:t>% of your course grade.</w:t>
      </w:r>
    </w:p>
    <w:p w:rsidR="00BB054C" w:rsidRPr="00BB054C" w:rsidRDefault="00D07488" w:rsidP="00B65E07">
      <w:pPr>
        <w:spacing w:after="120"/>
        <w:rPr>
          <w:i/>
          <w:sz w:val="24"/>
          <w:szCs w:val="24"/>
        </w:rPr>
      </w:pPr>
      <w:r>
        <w:rPr>
          <w:i/>
          <w:sz w:val="24"/>
          <w:szCs w:val="24"/>
        </w:rPr>
        <w:t>*</w:t>
      </w:r>
      <w:r w:rsidR="00BB054C" w:rsidRPr="00BB054C">
        <w:rPr>
          <w:i/>
          <w:sz w:val="24"/>
          <w:szCs w:val="24"/>
        </w:rPr>
        <w:t>Cheating will result in a grade of zero and disciplinary action.</w:t>
      </w:r>
    </w:p>
    <w:p w:rsidR="009E5E1B" w:rsidRDefault="009E5E1B" w:rsidP="00B65E07">
      <w:pPr>
        <w:spacing w:after="0"/>
        <w:rPr>
          <w:sz w:val="24"/>
          <w:szCs w:val="24"/>
        </w:rPr>
      </w:pPr>
    </w:p>
    <w:p w:rsidR="00C268E6" w:rsidRDefault="00C268E6" w:rsidP="00B65E07">
      <w:pPr>
        <w:spacing w:after="120"/>
        <w:rPr>
          <w:sz w:val="24"/>
          <w:szCs w:val="24"/>
        </w:rPr>
      </w:pPr>
      <w:r>
        <w:rPr>
          <w:sz w:val="24"/>
          <w:szCs w:val="24"/>
          <w:u w:val="single"/>
        </w:rPr>
        <w:t>Class Rules and Expectations</w:t>
      </w:r>
      <w:r>
        <w:rPr>
          <w:sz w:val="24"/>
          <w:szCs w:val="24"/>
        </w:rPr>
        <w:t>:</w:t>
      </w:r>
    </w:p>
    <w:p w:rsidR="00930693" w:rsidRDefault="00930693" w:rsidP="00B65E07">
      <w:pPr>
        <w:pStyle w:val="ListParagraph"/>
        <w:numPr>
          <w:ilvl w:val="0"/>
          <w:numId w:val="1"/>
        </w:numPr>
        <w:spacing w:after="0"/>
        <w:rPr>
          <w:sz w:val="24"/>
          <w:szCs w:val="24"/>
        </w:rPr>
      </w:pPr>
      <w:r>
        <w:rPr>
          <w:b/>
          <w:sz w:val="24"/>
          <w:szCs w:val="24"/>
        </w:rPr>
        <w:t xml:space="preserve">Be prepared.  </w:t>
      </w:r>
      <w:r>
        <w:rPr>
          <w:sz w:val="24"/>
          <w:szCs w:val="24"/>
        </w:rPr>
        <w:t xml:space="preserve">Bring all materials with you for class, including pens, paper, books, etc.  </w:t>
      </w:r>
    </w:p>
    <w:p w:rsidR="00930693" w:rsidRDefault="00930693" w:rsidP="00B65E07">
      <w:pPr>
        <w:pStyle w:val="ListParagraph"/>
        <w:numPr>
          <w:ilvl w:val="0"/>
          <w:numId w:val="1"/>
        </w:numPr>
        <w:spacing w:after="0"/>
        <w:rPr>
          <w:sz w:val="24"/>
          <w:szCs w:val="24"/>
        </w:rPr>
      </w:pPr>
      <w:r>
        <w:rPr>
          <w:b/>
          <w:sz w:val="24"/>
          <w:szCs w:val="24"/>
        </w:rPr>
        <w:t>Be on time.</w:t>
      </w:r>
      <w:r>
        <w:rPr>
          <w:sz w:val="24"/>
          <w:szCs w:val="24"/>
        </w:rPr>
        <w:t xml:space="preserve">  This allows you to be ready to start class when the bell rings.  Excessive </w:t>
      </w:r>
      <w:proofErr w:type="spellStart"/>
      <w:r>
        <w:rPr>
          <w:sz w:val="24"/>
          <w:szCs w:val="24"/>
        </w:rPr>
        <w:t>tardies</w:t>
      </w:r>
      <w:proofErr w:type="spellEnd"/>
      <w:r>
        <w:rPr>
          <w:sz w:val="24"/>
          <w:szCs w:val="24"/>
        </w:rPr>
        <w:t xml:space="preserve"> also result in disciplinary action from the front office.</w:t>
      </w:r>
    </w:p>
    <w:p w:rsidR="00930693" w:rsidRDefault="009E5E1B" w:rsidP="00B65E07">
      <w:pPr>
        <w:pStyle w:val="ListParagraph"/>
        <w:numPr>
          <w:ilvl w:val="0"/>
          <w:numId w:val="1"/>
        </w:numPr>
        <w:spacing w:after="0"/>
        <w:rPr>
          <w:sz w:val="24"/>
          <w:szCs w:val="24"/>
        </w:rPr>
      </w:pPr>
      <w:r>
        <w:rPr>
          <w:b/>
          <w:sz w:val="24"/>
          <w:szCs w:val="24"/>
        </w:rPr>
        <w:t xml:space="preserve">Be respectful.  </w:t>
      </w:r>
      <w:r>
        <w:rPr>
          <w:sz w:val="24"/>
          <w:szCs w:val="24"/>
        </w:rPr>
        <w:t>This includes not talking when the teacher or other students are speaking.  You will be given opportunity to be heard if you wait patiently.  Please raise your hand.</w:t>
      </w:r>
    </w:p>
    <w:p w:rsidR="009E5E1B" w:rsidRDefault="009E5E1B" w:rsidP="00B65E07">
      <w:pPr>
        <w:pStyle w:val="ListParagraph"/>
        <w:numPr>
          <w:ilvl w:val="0"/>
          <w:numId w:val="1"/>
        </w:numPr>
        <w:spacing w:after="0"/>
        <w:rPr>
          <w:sz w:val="24"/>
          <w:szCs w:val="24"/>
        </w:rPr>
      </w:pPr>
      <w:r>
        <w:rPr>
          <w:b/>
          <w:sz w:val="24"/>
          <w:szCs w:val="24"/>
        </w:rPr>
        <w:t>All school rules will be enforced.</w:t>
      </w:r>
      <w:r>
        <w:rPr>
          <w:sz w:val="24"/>
          <w:szCs w:val="24"/>
        </w:rPr>
        <w:t xml:space="preserve">  This includes anything outlined in the Student Handbook.  Remember…no cell phones, music players, cards,</w:t>
      </w:r>
      <w:r w:rsidR="00BB054C">
        <w:rPr>
          <w:sz w:val="24"/>
          <w:szCs w:val="24"/>
        </w:rPr>
        <w:t xml:space="preserve"> food,</w:t>
      </w:r>
      <w:r>
        <w:rPr>
          <w:sz w:val="24"/>
          <w:szCs w:val="24"/>
        </w:rPr>
        <w:t xml:space="preserve"> or hats please.</w:t>
      </w:r>
    </w:p>
    <w:p w:rsidR="009E5E1B" w:rsidRDefault="009E5E1B" w:rsidP="00B65E07">
      <w:pPr>
        <w:pStyle w:val="ListParagraph"/>
        <w:numPr>
          <w:ilvl w:val="0"/>
          <w:numId w:val="1"/>
        </w:numPr>
        <w:spacing w:after="0"/>
        <w:rPr>
          <w:sz w:val="24"/>
          <w:szCs w:val="24"/>
        </w:rPr>
      </w:pPr>
      <w:r>
        <w:rPr>
          <w:b/>
          <w:sz w:val="24"/>
          <w:szCs w:val="24"/>
        </w:rPr>
        <w:t>The teacher will dismiss you from class.</w:t>
      </w:r>
      <w:r>
        <w:rPr>
          <w:sz w:val="24"/>
          <w:szCs w:val="24"/>
        </w:rPr>
        <w:t xml:space="preserve">  Do not pack up </w:t>
      </w:r>
      <w:r w:rsidR="00BB054C">
        <w:rPr>
          <w:sz w:val="24"/>
          <w:szCs w:val="24"/>
        </w:rPr>
        <w:t xml:space="preserve">or line up at the door </w:t>
      </w:r>
      <w:r>
        <w:rPr>
          <w:sz w:val="24"/>
          <w:szCs w:val="24"/>
        </w:rPr>
        <w:t>before the bell rings.  I will dismiss class</w:t>
      </w:r>
      <w:r w:rsidR="00BB054C">
        <w:rPr>
          <w:sz w:val="24"/>
          <w:szCs w:val="24"/>
        </w:rPr>
        <w:t xml:space="preserve"> when it is over.</w:t>
      </w:r>
    </w:p>
    <w:p w:rsidR="004A03F7" w:rsidRDefault="004A03F7" w:rsidP="00B65E07">
      <w:pPr>
        <w:pStyle w:val="ListParagraph"/>
        <w:numPr>
          <w:ilvl w:val="0"/>
          <w:numId w:val="1"/>
        </w:numPr>
        <w:spacing w:after="0"/>
        <w:rPr>
          <w:sz w:val="24"/>
          <w:szCs w:val="24"/>
        </w:rPr>
      </w:pPr>
      <w:r>
        <w:rPr>
          <w:b/>
          <w:sz w:val="24"/>
          <w:szCs w:val="24"/>
        </w:rPr>
        <w:t>Try your best at all times.</w:t>
      </w:r>
      <w:r>
        <w:rPr>
          <w:sz w:val="24"/>
          <w:szCs w:val="24"/>
        </w:rPr>
        <w:t xml:space="preserve">  Try to work to the best of your capabilities at all times.  This </w:t>
      </w:r>
      <w:r w:rsidR="007B470C">
        <w:rPr>
          <w:sz w:val="24"/>
          <w:szCs w:val="24"/>
        </w:rPr>
        <w:t>means completing any assignment/reading before class that has</w:t>
      </w:r>
      <w:r>
        <w:rPr>
          <w:sz w:val="24"/>
          <w:szCs w:val="24"/>
        </w:rPr>
        <w:t xml:space="preserve"> been assigned.  You should try to read your notes nightly for at least 15 minutes</w:t>
      </w:r>
      <w:r w:rsidR="00082A97">
        <w:rPr>
          <w:sz w:val="24"/>
          <w:szCs w:val="24"/>
        </w:rPr>
        <w:t xml:space="preserve"> since this class will cover a lot of material and new terms.</w:t>
      </w:r>
    </w:p>
    <w:p w:rsidR="00BB054C" w:rsidRDefault="00BB054C" w:rsidP="00B65E07">
      <w:pPr>
        <w:spacing w:after="0"/>
        <w:rPr>
          <w:sz w:val="24"/>
          <w:szCs w:val="24"/>
        </w:rPr>
      </w:pPr>
      <w:r>
        <w:rPr>
          <w:sz w:val="24"/>
          <w:szCs w:val="24"/>
        </w:rPr>
        <w:t>Consequences for improper behavior:  Severe problems will be referred directly to the office.  Others include…</w:t>
      </w:r>
    </w:p>
    <w:p w:rsidR="00BB054C" w:rsidRDefault="00BB054C" w:rsidP="00B65E07">
      <w:pPr>
        <w:spacing w:after="0" w:line="240" w:lineRule="auto"/>
        <w:rPr>
          <w:sz w:val="24"/>
          <w:szCs w:val="24"/>
        </w:rPr>
      </w:pPr>
      <w:r>
        <w:rPr>
          <w:sz w:val="24"/>
          <w:szCs w:val="24"/>
        </w:rPr>
        <w:t>1</w:t>
      </w:r>
      <w:r w:rsidRPr="00BB054C">
        <w:rPr>
          <w:sz w:val="24"/>
          <w:szCs w:val="24"/>
          <w:vertAlign w:val="superscript"/>
        </w:rPr>
        <w:t>st</w:t>
      </w:r>
      <w:r>
        <w:rPr>
          <w:sz w:val="24"/>
          <w:szCs w:val="24"/>
        </w:rPr>
        <w:t xml:space="preserve"> offense- Warning</w:t>
      </w:r>
    </w:p>
    <w:p w:rsidR="00BB054C" w:rsidRDefault="00BB054C" w:rsidP="00B65E07">
      <w:pPr>
        <w:spacing w:after="0" w:line="240" w:lineRule="auto"/>
        <w:rPr>
          <w:sz w:val="24"/>
          <w:szCs w:val="24"/>
        </w:rPr>
      </w:pPr>
      <w:r>
        <w:rPr>
          <w:sz w:val="24"/>
          <w:szCs w:val="24"/>
        </w:rPr>
        <w:t>2</w:t>
      </w:r>
      <w:r w:rsidRPr="00BB054C">
        <w:rPr>
          <w:sz w:val="24"/>
          <w:szCs w:val="24"/>
          <w:vertAlign w:val="superscript"/>
        </w:rPr>
        <w:t>nd</w:t>
      </w:r>
      <w:r>
        <w:rPr>
          <w:sz w:val="24"/>
          <w:szCs w:val="24"/>
        </w:rPr>
        <w:t xml:space="preserve"> offense- Student conference</w:t>
      </w:r>
    </w:p>
    <w:p w:rsidR="00BB054C" w:rsidRDefault="00BB054C" w:rsidP="00B65E07">
      <w:pPr>
        <w:spacing w:after="0" w:line="240" w:lineRule="auto"/>
        <w:rPr>
          <w:sz w:val="24"/>
          <w:szCs w:val="24"/>
        </w:rPr>
      </w:pPr>
      <w:r>
        <w:rPr>
          <w:sz w:val="24"/>
          <w:szCs w:val="24"/>
        </w:rPr>
        <w:t>3</w:t>
      </w:r>
      <w:r w:rsidRPr="00BB054C">
        <w:rPr>
          <w:sz w:val="24"/>
          <w:szCs w:val="24"/>
          <w:vertAlign w:val="superscript"/>
        </w:rPr>
        <w:t>rd</w:t>
      </w:r>
      <w:r>
        <w:rPr>
          <w:sz w:val="24"/>
          <w:szCs w:val="24"/>
        </w:rPr>
        <w:t xml:space="preserve"> offense- Parent conference</w:t>
      </w:r>
    </w:p>
    <w:p w:rsidR="00BB054C" w:rsidRDefault="00BB054C" w:rsidP="00B65E07">
      <w:pPr>
        <w:spacing w:after="0" w:line="240" w:lineRule="auto"/>
        <w:rPr>
          <w:sz w:val="24"/>
          <w:szCs w:val="24"/>
        </w:rPr>
      </w:pPr>
      <w:r>
        <w:rPr>
          <w:sz w:val="24"/>
          <w:szCs w:val="24"/>
        </w:rPr>
        <w:t>4</w:t>
      </w:r>
      <w:r w:rsidRPr="00BB054C">
        <w:rPr>
          <w:sz w:val="24"/>
          <w:szCs w:val="24"/>
          <w:vertAlign w:val="superscript"/>
        </w:rPr>
        <w:t>th</w:t>
      </w:r>
      <w:r>
        <w:rPr>
          <w:sz w:val="24"/>
          <w:szCs w:val="24"/>
        </w:rPr>
        <w:t xml:space="preserve"> offense- Office referral</w:t>
      </w:r>
    </w:p>
    <w:p w:rsidR="0086259D" w:rsidRDefault="0086259D" w:rsidP="0086259D">
      <w:pPr>
        <w:spacing w:after="0"/>
        <w:rPr>
          <w:sz w:val="24"/>
          <w:szCs w:val="24"/>
          <w:u w:val="single"/>
        </w:rPr>
      </w:pPr>
    </w:p>
    <w:p w:rsidR="00BB054C" w:rsidRDefault="00BB054C" w:rsidP="00B65E07">
      <w:pPr>
        <w:spacing w:after="0"/>
        <w:rPr>
          <w:sz w:val="24"/>
          <w:szCs w:val="24"/>
        </w:rPr>
      </w:pPr>
      <w:r>
        <w:rPr>
          <w:sz w:val="24"/>
          <w:szCs w:val="24"/>
          <w:u w:val="single"/>
        </w:rPr>
        <w:t>Makeup Policy</w:t>
      </w:r>
      <w:r>
        <w:rPr>
          <w:sz w:val="24"/>
          <w:szCs w:val="24"/>
        </w:rPr>
        <w:t>:  If you are absent, it is your responsibility to find out what was missed and make it up.  Please see me as soon as possible for this.  You must complete your work within 1 week upon return.  Makeup tests or quizzes will only be given before or after school.  If you will be out for an extended period of time, call the school to arrange for your work to be picked up.</w:t>
      </w:r>
    </w:p>
    <w:p w:rsidR="00BB054C" w:rsidRDefault="00BB054C" w:rsidP="00B65E07">
      <w:pPr>
        <w:spacing w:after="0"/>
        <w:rPr>
          <w:sz w:val="24"/>
          <w:szCs w:val="24"/>
        </w:rPr>
      </w:pPr>
      <w:r>
        <w:rPr>
          <w:sz w:val="24"/>
          <w:szCs w:val="24"/>
          <w:u w:val="single"/>
        </w:rPr>
        <w:t>Extra Help</w:t>
      </w:r>
      <w:r>
        <w:rPr>
          <w:sz w:val="24"/>
          <w:szCs w:val="24"/>
        </w:rPr>
        <w:t>:  If you are hav</w:t>
      </w:r>
      <w:r w:rsidR="007B470C">
        <w:rPr>
          <w:sz w:val="24"/>
          <w:szCs w:val="24"/>
        </w:rPr>
        <w:t>ing difficulty with any concept</w:t>
      </w:r>
      <w:r>
        <w:rPr>
          <w:sz w:val="24"/>
          <w:szCs w:val="24"/>
        </w:rPr>
        <w:t xml:space="preserve">, I am available before or after school.  Please come to see me then.  I </w:t>
      </w:r>
      <w:r w:rsidR="00FE408D">
        <w:rPr>
          <w:sz w:val="24"/>
          <w:szCs w:val="24"/>
        </w:rPr>
        <w:t xml:space="preserve">don’t know you are having problems unless you tell me, so please do!!  </w:t>
      </w:r>
    </w:p>
    <w:p w:rsidR="00FE408D" w:rsidRDefault="00FE408D" w:rsidP="00B65E07">
      <w:pPr>
        <w:spacing w:after="0"/>
        <w:rPr>
          <w:sz w:val="24"/>
          <w:szCs w:val="24"/>
        </w:rPr>
      </w:pPr>
      <w:r>
        <w:rPr>
          <w:sz w:val="24"/>
          <w:szCs w:val="24"/>
          <w:u w:val="single"/>
        </w:rPr>
        <w:t>Hall Passes</w:t>
      </w:r>
      <w:r>
        <w:rPr>
          <w:sz w:val="24"/>
          <w:szCs w:val="24"/>
        </w:rPr>
        <w:t>:  Students will be allowed 1 hall pass per month out of class.  Please visit your locker or the restroom before class.  Time spent out of class means you miss important material.</w:t>
      </w:r>
    </w:p>
    <w:p w:rsidR="00FE408D" w:rsidRDefault="00FE408D" w:rsidP="00B65E07">
      <w:pPr>
        <w:spacing w:after="0"/>
        <w:rPr>
          <w:sz w:val="24"/>
          <w:szCs w:val="24"/>
        </w:rPr>
      </w:pPr>
      <w:r>
        <w:rPr>
          <w:sz w:val="24"/>
          <w:szCs w:val="24"/>
          <w:u w:val="single"/>
        </w:rPr>
        <w:t>Contact Information</w:t>
      </w:r>
      <w:r>
        <w:rPr>
          <w:sz w:val="24"/>
          <w:szCs w:val="24"/>
        </w:rPr>
        <w:t>:</w:t>
      </w:r>
    </w:p>
    <w:p w:rsidR="00FE408D" w:rsidRDefault="0037310D" w:rsidP="00B65E07">
      <w:pPr>
        <w:spacing w:after="0"/>
        <w:rPr>
          <w:sz w:val="24"/>
          <w:szCs w:val="24"/>
        </w:rPr>
      </w:pPr>
      <w:r>
        <w:rPr>
          <w:sz w:val="24"/>
          <w:szCs w:val="24"/>
        </w:rPr>
        <w:t>Taliaferro County</w:t>
      </w:r>
      <w:r w:rsidR="00FE408D">
        <w:rPr>
          <w:sz w:val="24"/>
          <w:szCs w:val="24"/>
        </w:rPr>
        <w:t xml:space="preserve"> School:  </w:t>
      </w:r>
      <w:r>
        <w:rPr>
          <w:sz w:val="24"/>
          <w:szCs w:val="24"/>
        </w:rPr>
        <w:t>706-456-2575</w:t>
      </w:r>
    </w:p>
    <w:p w:rsidR="00FE408D" w:rsidRDefault="008631C3" w:rsidP="00B65E07">
      <w:pPr>
        <w:spacing w:after="0"/>
      </w:pPr>
      <w:hyperlink r:id="rId6" w:history="1">
        <w:r w:rsidR="0037310D" w:rsidRPr="00D9197B">
          <w:rPr>
            <w:rStyle w:val="Hyperlink"/>
          </w:rPr>
          <w:t>mdrane@taliaferro.k12.ga.us</w:t>
        </w:r>
      </w:hyperlink>
      <w:r w:rsidR="0037310D">
        <w:tab/>
      </w:r>
      <w:hyperlink r:id="rId7" w:history="1"/>
    </w:p>
    <w:p w:rsidR="00891348" w:rsidRDefault="0037310D" w:rsidP="00B65E07">
      <w:pPr>
        <w:spacing w:after="0"/>
        <w:rPr>
          <w:sz w:val="24"/>
          <w:szCs w:val="24"/>
        </w:rPr>
      </w:pPr>
      <w:r>
        <w:t>Room 304</w:t>
      </w:r>
    </w:p>
    <w:p w:rsidR="004A72DB" w:rsidRDefault="004A72DB" w:rsidP="00B65E07">
      <w:pPr>
        <w:spacing w:after="0"/>
        <w:rPr>
          <w:sz w:val="24"/>
          <w:szCs w:val="24"/>
        </w:rPr>
      </w:pPr>
    </w:p>
    <w:p w:rsidR="007B470C" w:rsidRDefault="007B470C" w:rsidP="007B470C">
      <w:pPr>
        <w:rPr>
          <w:sz w:val="24"/>
          <w:szCs w:val="24"/>
          <w:u w:val="single"/>
        </w:rPr>
      </w:pPr>
      <w:r>
        <w:rPr>
          <w:sz w:val="24"/>
          <w:szCs w:val="24"/>
          <w:u w:val="single"/>
        </w:rPr>
        <w:t>Ga Performance Standards</w:t>
      </w:r>
    </w:p>
    <w:p w:rsidR="007B470C" w:rsidRDefault="007B470C" w:rsidP="0037310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SAP1. Students will analyze anatomical structures in relationship to their physiological</w:t>
      </w:r>
      <w:r w:rsidR="0037310D">
        <w:rPr>
          <w:rFonts w:ascii="Times New Roman" w:hAnsi="Times New Roman" w:cs="Times New Roman"/>
          <w:b/>
          <w:bCs/>
          <w:sz w:val="24"/>
          <w:szCs w:val="24"/>
        </w:rPr>
        <w:t xml:space="preserve"> </w:t>
      </w:r>
      <w:r>
        <w:rPr>
          <w:rFonts w:ascii="Times New Roman" w:hAnsi="Times New Roman" w:cs="Times New Roman"/>
          <w:b/>
          <w:bCs/>
          <w:sz w:val="24"/>
          <w:szCs w:val="24"/>
        </w:rPr>
        <w:t>functions.</w:t>
      </w:r>
    </w:p>
    <w:p w:rsidR="0037310D" w:rsidRDefault="0037310D" w:rsidP="007B470C">
      <w:pPr>
        <w:autoSpaceDE w:val="0"/>
        <w:autoSpaceDN w:val="0"/>
        <w:adjustRightInd w:val="0"/>
        <w:spacing w:after="0" w:line="240" w:lineRule="auto"/>
        <w:rPr>
          <w:rFonts w:ascii="Times New Roman" w:hAnsi="Times New Roman" w:cs="Times New Roman"/>
          <w:b/>
          <w:bCs/>
          <w:sz w:val="24"/>
          <w:szCs w:val="24"/>
        </w:rPr>
      </w:pPr>
    </w:p>
    <w:p w:rsidR="007B470C" w:rsidRDefault="007B470C" w:rsidP="0037310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SAP2. Students will analyze the interdependence of the integumentary, skeletal, and</w:t>
      </w:r>
      <w:r w:rsidR="0037310D">
        <w:rPr>
          <w:rFonts w:ascii="Times New Roman" w:hAnsi="Times New Roman" w:cs="Times New Roman"/>
          <w:b/>
          <w:bCs/>
          <w:sz w:val="24"/>
          <w:szCs w:val="24"/>
        </w:rPr>
        <w:t xml:space="preserve"> </w:t>
      </w:r>
      <w:r>
        <w:rPr>
          <w:rFonts w:ascii="Times New Roman" w:hAnsi="Times New Roman" w:cs="Times New Roman"/>
          <w:b/>
          <w:bCs/>
          <w:sz w:val="24"/>
          <w:szCs w:val="24"/>
        </w:rPr>
        <w:t>muscular systems as these relate to the protection, support and movement of the</w:t>
      </w:r>
      <w:r w:rsidR="0037310D">
        <w:rPr>
          <w:rFonts w:ascii="Times New Roman" w:hAnsi="Times New Roman" w:cs="Times New Roman"/>
          <w:b/>
          <w:bCs/>
          <w:sz w:val="24"/>
          <w:szCs w:val="24"/>
        </w:rPr>
        <w:t xml:space="preserve"> </w:t>
      </w:r>
      <w:r>
        <w:rPr>
          <w:rFonts w:ascii="Times New Roman" w:hAnsi="Times New Roman" w:cs="Times New Roman"/>
          <w:b/>
          <w:bCs/>
          <w:sz w:val="24"/>
          <w:szCs w:val="24"/>
        </w:rPr>
        <w:t>human body.</w:t>
      </w:r>
    </w:p>
    <w:p w:rsidR="0037310D" w:rsidRDefault="0037310D" w:rsidP="007B470C">
      <w:pPr>
        <w:autoSpaceDE w:val="0"/>
        <w:autoSpaceDN w:val="0"/>
        <w:adjustRightInd w:val="0"/>
        <w:spacing w:after="0" w:line="240" w:lineRule="auto"/>
        <w:rPr>
          <w:rFonts w:ascii="Times New Roman" w:hAnsi="Times New Roman" w:cs="Times New Roman"/>
          <w:b/>
          <w:bCs/>
          <w:sz w:val="24"/>
          <w:szCs w:val="24"/>
        </w:rPr>
      </w:pPr>
    </w:p>
    <w:p w:rsidR="007B470C" w:rsidRDefault="007B470C" w:rsidP="0037310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SAP3. Students will assess the integration and coordination of body functions and their</w:t>
      </w:r>
      <w:r w:rsidR="0037310D">
        <w:rPr>
          <w:rFonts w:ascii="Times New Roman" w:hAnsi="Times New Roman" w:cs="Times New Roman"/>
          <w:b/>
          <w:bCs/>
          <w:sz w:val="24"/>
          <w:szCs w:val="24"/>
        </w:rPr>
        <w:t xml:space="preserve"> </w:t>
      </w:r>
      <w:r>
        <w:rPr>
          <w:rFonts w:ascii="Times New Roman" w:hAnsi="Times New Roman" w:cs="Times New Roman"/>
          <w:b/>
          <w:bCs/>
          <w:sz w:val="24"/>
          <w:szCs w:val="24"/>
        </w:rPr>
        <w:t>dependence on the endocrine and nervous systems to regulate physiological activities.</w:t>
      </w:r>
    </w:p>
    <w:p w:rsidR="0037310D" w:rsidRDefault="0037310D" w:rsidP="007B470C">
      <w:pPr>
        <w:autoSpaceDE w:val="0"/>
        <w:autoSpaceDN w:val="0"/>
        <w:adjustRightInd w:val="0"/>
        <w:spacing w:after="0" w:line="240" w:lineRule="auto"/>
        <w:rPr>
          <w:rFonts w:ascii="Times New Roman" w:hAnsi="Times New Roman" w:cs="Times New Roman"/>
          <w:b/>
          <w:bCs/>
          <w:sz w:val="24"/>
          <w:szCs w:val="24"/>
        </w:rPr>
      </w:pPr>
    </w:p>
    <w:p w:rsidR="007B470C" w:rsidRDefault="007B470C" w:rsidP="0037310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SAP4. Students will analyze the physical, chemical, and biological properties of process</w:t>
      </w:r>
      <w:r w:rsidR="0037310D">
        <w:rPr>
          <w:rFonts w:ascii="Times New Roman" w:hAnsi="Times New Roman" w:cs="Times New Roman"/>
          <w:b/>
          <w:bCs/>
          <w:sz w:val="24"/>
          <w:szCs w:val="24"/>
        </w:rPr>
        <w:t xml:space="preserve"> </w:t>
      </w:r>
      <w:r>
        <w:rPr>
          <w:rFonts w:ascii="Times New Roman" w:hAnsi="Times New Roman" w:cs="Times New Roman"/>
          <w:b/>
          <w:bCs/>
          <w:sz w:val="24"/>
          <w:szCs w:val="24"/>
        </w:rPr>
        <w:t>systems as these relate to transportation, absorption and excretion, including the</w:t>
      </w:r>
      <w:r w:rsidR="0037310D">
        <w:rPr>
          <w:rFonts w:ascii="Times New Roman" w:hAnsi="Times New Roman" w:cs="Times New Roman"/>
          <w:b/>
          <w:bCs/>
          <w:sz w:val="24"/>
          <w:szCs w:val="24"/>
        </w:rPr>
        <w:t xml:space="preserve"> </w:t>
      </w:r>
      <w:r>
        <w:rPr>
          <w:rFonts w:ascii="Times New Roman" w:hAnsi="Times New Roman" w:cs="Times New Roman"/>
          <w:b/>
          <w:bCs/>
          <w:sz w:val="24"/>
          <w:szCs w:val="24"/>
        </w:rPr>
        <w:t xml:space="preserve">cardiovascular, </w:t>
      </w:r>
      <w:r w:rsidR="0037310D">
        <w:rPr>
          <w:rFonts w:ascii="Times New Roman" w:hAnsi="Times New Roman" w:cs="Times New Roman"/>
          <w:b/>
          <w:bCs/>
          <w:sz w:val="24"/>
          <w:szCs w:val="24"/>
        </w:rPr>
        <w:t>r</w:t>
      </w:r>
      <w:r>
        <w:rPr>
          <w:rFonts w:ascii="Times New Roman" w:hAnsi="Times New Roman" w:cs="Times New Roman"/>
          <w:b/>
          <w:bCs/>
          <w:sz w:val="24"/>
          <w:szCs w:val="24"/>
        </w:rPr>
        <w:t>espiratory, digestive, excretory and immune systems.</w:t>
      </w:r>
    </w:p>
    <w:p w:rsidR="0037310D" w:rsidRDefault="0037310D" w:rsidP="007B470C">
      <w:pPr>
        <w:autoSpaceDE w:val="0"/>
        <w:autoSpaceDN w:val="0"/>
        <w:adjustRightInd w:val="0"/>
        <w:spacing w:after="0" w:line="240" w:lineRule="auto"/>
        <w:rPr>
          <w:rFonts w:ascii="Times New Roman" w:hAnsi="Times New Roman" w:cs="Times New Roman"/>
          <w:b/>
          <w:bCs/>
          <w:sz w:val="24"/>
          <w:szCs w:val="24"/>
        </w:rPr>
      </w:pPr>
    </w:p>
    <w:p w:rsidR="007B470C" w:rsidRPr="0037310D" w:rsidRDefault="007B470C" w:rsidP="0037310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SAP5. Students will analyze the role of the reproductive system as it pertains to the growth</w:t>
      </w:r>
      <w:r w:rsidR="0037310D">
        <w:rPr>
          <w:rFonts w:ascii="Times New Roman" w:hAnsi="Times New Roman" w:cs="Times New Roman"/>
          <w:b/>
          <w:bCs/>
          <w:sz w:val="24"/>
          <w:szCs w:val="24"/>
        </w:rPr>
        <w:t xml:space="preserve"> </w:t>
      </w:r>
      <w:r>
        <w:rPr>
          <w:rFonts w:ascii="Times New Roman" w:hAnsi="Times New Roman" w:cs="Times New Roman"/>
          <w:b/>
          <w:bCs/>
          <w:sz w:val="24"/>
          <w:szCs w:val="24"/>
        </w:rPr>
        <w:t>and development of humans.</w:t>
      </w:r>
    </w:p>
    <w:p w:rsidR="00891348" w:rsidRDefault="00891348" w:rsidP="00BB054C">
      <w:pPr>
        <w:rPr>
          <w:sz w:val="24"/>
          <w:szCs w:val="24"/>
        </w:rPr>
      </w:pPr>
    </w:p>
    <w:p w:rsidR="00891348" w:rsidRDefault="00891348" w:rsidP="00BB054C">
      <w:pPr>
        <w:rPr>
          <w:sz w:val="24"/>
          <w:szCs w:val="24"/>
        </w:rPr>
      </w:pPr>
    </w:p>
    <w:p w:rsidR="00701C3F" w:rsidRDefault="00701C3F" w:rsidP="00BB054C">
      <w:pPr>
        <w:rPr>
          <w:sz w:val="24"/>
          <w:szCs w:val="24"/>
        </w:rPr>
      </w:pPr>
    </w:p>
    <w:p w:rsidR="00701C3F" w:rsidRDefault="00701C3F" w:rsidP="00BB054C">
      <w:pPr>
        <w:rPr>
          <w:sz w:val="24"/>
          <w:szCs w:val="24"/>
        </w:rPr>
      </w:pPr>
    </w:p>
    <w:p w:rsidR="00701C3F" w:rsidRDefault="00701C3F" w:rsidP="00BB054C">
      <w:pPr>
        <w:rPr>
          <w:sz w:val="24"/>
          <w:szCs w:val="24"/>
        </w:rPr>
      </w:pPr>
    </w:p>
    <w:p w:rsidR="00701C3F" w:rsidRDefault="00701C3F" w:rsidP="00BB054C">
      <w:pPr>
        <w:rPr>
          <w:sz w:val="24"/>
          <w:szCs w:val="24"/>
        </w:rPr>
      </w:pPr>
    </w:p>
    <w:p w:rsidR="00B65E07" w:rsidRDefault="00B65E07">
      <w:pPr>
        <w:rPr>
          <w:sz w:val="24"/>
          <w:szCs w:val="24"/>
        </w:rPr>
      </w:pPr>
      <w:r>
        <w:rPr>
          <w:sz w:val="24"/>
          <w:szCs w:val="24"/>
        </w:rPr>
        <w:br w:type="page"/>
      </w:r>
    </w:p>
    <w:p w:rsidR="00891348" w:rsidRPr="00701C3F" w:rsidRDefault="007B470C" w:rsidP="00BB054C">
      <w:pPr>
        <w:rPr>
          <w:rFonts w:ascii="Times New Roman" w:hAnsi="Times New Roman" w:cs="Times New Roman"/>
          <w:sz w:val="24"/>
          <w:szCs w:val="24"/>
        </w:rPr>
      </w:pPr>
      <w:r w:rsidRPr="00701C3F">
        <w:rPr>
          <w:rFonts w:ascii="Times New Roman" w:hAnsi="Times New Roman" w:cs="Times New Roman"/>
          <w:sz w:val="24"/>
          <w:szCs w:val="24"/>
        </w:rPr>
        <w:lastRenderedPageBreak/>
        <w:t>Dear Parents,</w:t>
      </w:r>
    </w:p>
    <w:p w:rsidR="007B470C" w:rsidRPr="00701C3F" w:rsidRDefault="007B470C" w:rsidP="00BB054C">
      <w:pPr>
        <w:rPr>
          <w:rFonts w:ascii="Times New Roman" w:hAnsi="Times New Roman" w:cs="Times New Roman"/>
          <w:sz w:val="24"/>
          <w:szCs w:val="24"/>
        </w:rPr>
      </w:pPr>
      <w:r w:rsidRPr="00701C3F">
        <w:rPr>
          <w:rFonts w:ascii="Times New Roman" w:hAnsi="Times New Roman" w:cs="Times New Roman"/>
          <w:sz w:val="24"/>
          <w:szCs w:val="24"/>
        </w:rPr>
        <w:t xml:space="preserve">     I look forward to having your student in my class this semester.  It should be an exciting time as we learn about the human body and diseases that can affect each organ system.  S</w:t>
      </w:r>
      <w:r w:rsidR="002F411A" w:rsidRPr="00701C3F">
        <w:rPr>
          <w:rFonts w:ascii="Times New Roman" w:hAnsi="Times New Roman" w:cs="Times New Roman"/>
          <w:sz w:val="24"/>
          <w:szCs w:val="24"/>
        </w:rPr>
        <w:t>ince we have now begun</w:t>
      </w:r>
      <w:r w:rsidRPr="00701C3F">
        <w:rPr>
          <w:rFonts w:ascii="Times New Roman" w:hAnsi="Times New Roman" w:cs="Times New Roman"/>
          <w:sz w:val="24"/>
          <w:szCs w:val="24"/>
        </w:rPr>
        <w:t xml:space="preserve"> a block schedule at </w:t>
      </w:r>
      <w:r w:rsidR="0037310D">
        <w:rPr>
          <w:rFonts w:ascii="Times New Roman" w:hAnsi="Times New Roman" w:cs="Times New Roman"/>
          <w:sz w:val="24"/>
          <w:szCs w:val="24"/>
        </w:rPr>
        <w:t>TC</w:t>
      </w:r>
      <w:r w:rsidRPr="00701C3F">
        <w:rPr>
          <w:rFonts w:ascii="Times New Roman" w:hAnsi="Times New Roman" w:cs="Times New Roman"/>
          <w:sz w:val="24"/>
          <w:szCs w:val="24"/>
        </w:rPr>
        <w:t>S, we will move much faster through the course than before.  Students should be prepared to do more at home than in the past.</w:t>
      </w:r>
    </w:p>
    <w:p w:rsidR="007B470C" w:rsidRPr="00701C3F" w:rsidRDefault="007B470C" w:rsidP="00BB054C">
      <w:pPr>
        <w:rPr>
          <w:rFonts w:ascii="Times New Roman" w:hAnsi="Times New Roman" w:cs="Times New Roman"/>
          <w:sz w:val="24"/>
          <w:szCs w:val="24"/>
        </w:rPr>
      </w:pPr>
      <w:r w:rsidRPr="00701C3F">
        <w:rPr>
          <w:rFonts w:ascii="Times New Roman" w:hAnsi="Times New Roman" w:cs="Times New Roman"/>
          <w:sz w:val="24"/>
          <w:szCs w:val="24"/>
        </w:rPr>
        <w:t xml:space="preserve">     Human Anatomy/Physiology is a lab-based course with several dissections </w:t>
      </w:r>
      <w:r w:rsidR="002F411A" w:rsidRPr="00701C3F">
        <w:rPr>
          <w:rFonts w:ascii="Times New Roman" w:hAnsi="Times New Roman" w:cs="Times New Roman"/>
          <w:sz w:val="24"/>
          <w:szCs w:val="24"/>
        </w:rPr>
        <w:t>throughout the term,</w:t>
      </w:r>
      <w:r w:rsidRPr="00701C3F">
        <w:rPr>
          <w:rFonts w:ascii="Times New Roman" w:hAnsi="Times New Roman" w:cs="Times New Roman"/>
          <w:sz w:val="24"/>
          <w:szCs w:val="24"/>
        </w:rPr>
        <w:t xml:space="preserve"> culminating in an in-depth mink dissection.  Students will be involved in several case studies in order to diagnose disorders of the covered body systems.  Students will also choose and research a disease that affects one of the covered systems.  They will present the information to the rest of the class at the end of the term.</w:t>
      </w:r>
    </w:p>
    <w:p w:rsidR="0037310D" w:rsidRDefault="007B470C" w:rsidP="002F411A">
      <w:pPr>
        <w:tabs>
          <w:tab w:val="left" w:pos="8280"/>
        </w:tabs>
        <w:rPr>
          <w:rFonts w:ascii="Times New Roman" w:hAnsi="Times New Roman" w:cs="Times New Roman"/>
          <w:sz w:val="24"/>
          <w:szCs w:val="24"/>
        </w:rPr>
      </w:pPr>
      <w:r w:rsidRPr="00701C3F">
        <w:rPr>
          <w:rFonts w:ascii="Times New Roman" w:hAnsi="Times New Roman" w:cs="Times New Roman"/>
          <w:sz w:val="24"/>
          <w:szCs w:val="24"/>
        </w:rPr>
        <w:t xml:space="preserve">Please feel free to contact me anytime with questions, comments, or concerns.  </w:t>
      </w:r>
      <w:r w:rsidR="002F411A" w:rsidRPr="00701C3F">
        <w:rPr>
          <w:rFonts w:ascii="Times New Roman" w:hAnsi="Times New Roman" w:cs="Times New Roman"/>
          <w:sz w:val="24"/>
          <w:szCs w:val="24"/>
        </w:rPr>
        <w:t>I welcome parent contact anytime.  I would like to have an email address or phone number to reach you at also.  You may view your student’s grades</w:t>
      </w:r>
      <w:r w:rsidR="002E4960">
        <w:rPr>
          <w:rFonts w:ascii="Times New Roman" w:hAnsi="Times New Roman" w:cs="Times New Roman"/>
          <w:sz w:val="24"/>
          <w:szCs w:val="24"/>
        </w:rPr>
        <w:t>, attendance, and discipline from the parent portal on the website. If you do not have the information you can ask your child for it.</w:t>
      </w:r>
    </w:p>
    <w:p w:rsidR="0037310D" w:rsidRDefault="0037310D" w:rsidP="002F411A">
      <w:pPr>
        <w:tabs>
          <w:tab w:val="left" w:pos="8280"/>
        </w:tabs>
        <w:rPr>
          <w:rFonts w:ascii="Times New Roman" w:hAnsi="Times New Roman" w:cs="Times New Roman"/>
          <w:sz w:val="24"/>
          <w:szCs w:val="24"/>
        </w:rPr>
      </w:pPr>
    </w:p>
    <w:p w:rsidR="002F411A" w:rsidRPr="00701C3F" w:rsidRDefault="00701C3F" w:rsidP="002F411A">
      <w:pPr>
        <w:tabs>
          <w:tab w:val="left" w:pos="8280"/>
        </w:tabs>
        <w:rPr>
          <w:rFonts w:ascii="Times New Roman" w:hAnsi="Times New Roman" w:cs="Times New Roman"/>
          <w:sz w:val="24"/>
          <w:szCs w:val="24"/>
        </w:rPr>
      </w:pPr>
      <w:r w:rsidRPr="00701C3F">
        <w:rPr>
          <w:rFonts w:ascii="Times New Roman" w:hAnsi="Times New Roman" w:cs="Times New Roman"/>
          <w:sz w:val="24"/>
          <w:szCs w:val="24"/>
        </w:rPr>
        <w:t>Sincerely,</w:t>
      </w:r>
    </w:p>
    <w:p w:rsidR="00701C3F" w:rsidRPr="00701C3F" w:rsidRDefault="00701C3F" w:rsidP="002F411A">
      <w:pPr>
        <w:tabs>
          <w:tab w:val="left" w:pos="8280"/>
        </w:tabs>
        <w:rPr>
          <w:rFonts w:ascii="Times New Roman" w:hAnsi="Times New Roman" w:cs="Times New Roman"/>
          <w:sz w:val="24"/>
          <w:szCs w:val="24"/>
        </w:rPr>
      </w:pPr>
    </w:p>
    <w:p w:rsidR="00701C3F" w:rsidRPr="00701C3F" w:rsidRDefault="00701C3F" w:rsidP="002F411A">
      <w:pPr>
        <w:tabs>
          <w:tab w:val="left" w:pos="8280"/>
        </w:tabs>
        <w:rPr>
          <w:rFonts w:ascii="Times New Roman" w:hAnsi="Times New Roman" w:cs="Times New Roman"/>
          <w:sz w:val="24"/>
          <w:szCs w:val="24"/>
        </w:rPr>
      </w:pPr>
      <w:r w:rsidRPr="00701C3F">
        <w:rPr>
          <w:rFonts w:ascii="Times New Roman" w:hAnsi="Times New Roman" w:cs="Times New Roman"/>
          <w:sz w:val="24"/>
          <w:szCs w:val="24"/>
        </w:rPr>
        <w:t>Millicent A. Drane</w:t>
      </w:r>
    </w:p>
    <w:p w:rsidR="007B470C" w:rsidRDefault="007B470C" w:rsidP="00BB054C">
      <w:pPr>
        <w:rPr>
          <w:sz w:val="24"/>
          <w:szCs w:val="24"/>
        </w:rPr>
      </w:pPr>
    </w:p>
    <w:p w:rsidR="00891348" w:rsidRPr="002F411A" w:rsidRDefault="00701C3F" w:rsidP="00BB054C">
      <w:pPr>
        <w:pBdr>
          <w:bottom w:val="single" w:sz="12" w:space="1" w:color="auto"/>
        </w:pBdr>
        <w:rPr>
          <w:b/>
          <w:sz w:val="24"/>
          <w:szCs w:val="24"/>
        </w:rPr>
      </w:pPr>
      <w:r>
        <w:rPr>
          <w:b/>
          <w:sz w:val="24"/>
          <w:szCs w:val="24"/>
        </w:rPr>
        <w:t xml:space="preserve">Please return the below portion of this </w:t>
      </w:r>
      <w:r w:rsidR="002F411A" w:rsidRPr="002F411A">
        <w:rPr>
          <w:b/>
          <w:sz w:val="24"/>
          <w:szCs w:val="24"/>
        </w:rPr>
        <w:t xml:space="preserve">page of the syllabus on or before </w:t>
      </w:r>
      <w:r w:rsidR="00AC3888">
        <w:rPr>
          <w:b/>
          <w:sz w:val="24"/>
          <w:szCs w:val="24"/>
        </w:rPr>
        <w:t>Tue</w:t>
      </w:r>
      <w:r w:rsidR="001751AC">
        <w:rPr>
          <w:b/>
          <w:sz w:val="24"/>
          <w:szCs w:val="24"/>
        </w:rPr>
        <w:t>sd</w:t>
      </w:r>
      <w:r w:rsidR="009E5161">
        <w:rPr>
          <w:b/>
          <w:sz w:val="24"/>
          <w:szCs w:val="24"/>
        </w:rPr>
        <w:t xml:space="preserve">ay, </w:t>
      </w:r>
      <w:r w:rsidR="00AC3888">
        <w:rPr>
          <w:b/>
          <w:sz w:val="24"/>
          <w:szCs w:val="24"/>
        </w:rPr>
        <w:t xml:space="preserve">January </w:t>
      </w:r>
      <w:r w:rsidR="0037310D">
        <w:rPr>
          <w:b/>
          <w:sz w:val="24"/>
          <w:szCs w:val="24"/>
        </w:rPr>
        <w:t>9</w:t>
      </w:r>
      <w:r w:rsidR="00AC3888">
        <w:rPr>
          <w:b/>
          <w:sz w:val="24"/>
          <w:szCs w:val="24"/>
        </w:rPr>
        <w:t>th</w:t>
      </w:r>
      <w:r w:rsidR="009E5161">
        <w:rPr>
          <w:b/>
          <w:sz w:val="24"/>
          <w:szCs w:val="24"/>
        </w:rPr>
        <w:t>, 201</w:t>
      </w:r>
      <w:r w:rsidR="0037310D">
        <w:rPr>
          <w:b/>
          <w:sz w:val="24"/>
          <w:szCs w:val="24"/>
        </w:rPr>
        <w:t>8</w:t>
      </w:r>
      <w:r w:rsidR="002F411A" w:rsidRPr="002F411A">
        <w:rPr>
          <w:b/>
          <w:sz w:val="24"/>
          <w:szCs w:val="24"/>
        </w:rPr>
        <w:t>.</w:t>
      </w:r>
    </w:p>
    <w:p w:rsidR="004A72DB" w:rsidRPr="00701C3F" w:rsidRDefault="004A72DB" w:rsidP="00BB054C">
      <w:pPr>
        <w:rPr>
          <w:rFonts w:ascii="Times New Roman" w:hAnsi="Times New Roman" w:cs="Times New Roman"/>
          <w:sz w:val="24"/>
          <w:szCs w:val="24"/>
        </w:rPr>
      </w:pPr>
      <w:r w:rsidRPr="00701C3F">
        <w:rPr>
          <w:rFonts w:ascii="Times New Roman" w:hAnsi="Times New Roman" w:cs="Times New Roman"/>
          <w:sz w:val="24"/>
          <w:szCs w:val="24"/>
        </w:rPr>
        <w:t>By signing below I signify that I have read and understand the information obtained in this syllabus.</w:t>
      </w:r>
    </w:p>
    <w:p w:rsidR="004A72DB" w:rsidRPr="00701C3F" w:rsidRDefault="004A72DB" w:rsidP="00BB054C">
      <w:pPr>
        <w:rPr>
          <w:rFonts w:ascii="Times New Roman" w:hAnsi="Times New Roman" w:cs="Times New Roman"/>
          <w:sz w:val="24"/>
          <w:szCs w:val="24"/>
        </w:rPr>
      </w:pPr>
    </w:p>
    <w:p w:rsidR="004A72DB" w:rsidRPr="00701C3F" w:rsidRDefault="004A72DB" w:rsidP="00BB054C">
      <w:pPr>
        <w:rPr>
          <w:rFonts w:ascii="Times New Roman" w:hAnsi="Times New Roman" w:cs="Times New Roman"/>
          <w:sz w:val="24"/>
          <w:szCs w:val="24"/>
        </w:rPr>
      </w:pPr>
      <w:r w:rsidRPr="00701C3F">
        <w:rPr>
          <w:rFonts w:ascii="Times New Roman" w:hAnsi="Times New Roman" w:cs="Times New Roman"/>
          <w:sz w:val="24"/>
          <w:szCs w:val="24"/>
        </w:rPr>
        <w:t xml:space="preserve">___________________________                                          </w:t>
      </w:r>
      <w:r w:rsidR="00701C3F">
        <w:rPr>
          <w:rFonts w:ascii="Times New Roman" w:hAnsi="Times New Roman" w:cs="Times New Roman"/>
          <w:sz w:val="24"/>
          <w:szCs w:val="24"/>
        </w:rPr>
        <w:t xml:space="preserve">     __________________________</w:t>
      </w:r>
      <w:r w:rsidRPr="00701C3F">
        <w:rPr>
          <w:rFonts w:ascii="Times New Roman" w:hAnsi="Times New Roman" w:cs="Times New Roman"/>
          <w:sz w:val="24"/>
          <w:szCs w:val="24"/>
        </w:rPr>
        <w:t>_</w:t>
      </w:r>
    </w:p>
    <w:p w:rsidR="004A72DB" w:rsidRPr="00701C3F" w:rsidRDefault="004A72DB" w:rsidP="00BB054C">
      <w:pPr>
        <w:rPr>
          <w:rFonts w:ascii="Times New Roman" w:hAnsi="Times New Roman" w:cs="Times New Roman"/>
          <w:sz w:val="24"/>
          <w:szCs w:val="24"/>
        </w:rPr>
      </w:pPr>
      <w:r w:rsidRPr="00701C3F">
        <w:rPr>
          <w:rFonts w:ascii="Times New Roman" w:hAnsi="Times New Roman" w:cs="Times New Roman"/>
          <w:sz w:val="24"/>
          <w:szCs w:val="24"/>
        </w:rPr>
        <w:t xml:space="preserve">          Student Signature                                                                               Parent Signature</w:t>
      </w:r>
    </w:p>
    <w:p w:rsidR="004A72DB" w:rsidRPr="00701C3F" w:rsidRDefault="004A72DB" w:rsidP="00BB054C">
      <w:pPr>
        <w:rPr>
          <w:rFonts w:ascii="Times New Roman" w:hAnsi="Times New Roman" w:cs="Times New Roman"/>
          <w:sz w:val="24"/>
          <w:szCs w:val="24"/>
        </w:rPr>
      </w:pPr>
      <w:r w:rsidRPr="00701C3F">
        <w:rPr>
          <w:rFonts w:ascii="Times New Roman" w:hAnsi="Times New Roman" w:cs="Times New Roman"/>
          <w:sz w:val="24"/>
          <w:szCs w:val="24"/>
        </w:rPr>
        <w:t xml:space="preserve">___________________________                                           </w:t>
      </w:r>
      <w:r w:rsidR="00701C3F">
        <w:rPr>
          <w:rFonts w:ascii="Times New Roman" w:hAnsi="Times New Roman" w:cs="Times New Roman"/>
          <w:sz w:val="24"/>
          <w:szCs w:val="24"/>
        </w:rPr>
        <w:t xml:space="preserve">   ____________________________</w:t>
      </w:r>
    </w:p>
    <w:p w:rsidR="004A72DB" w:rsidRPr="00701C3F" w:rsidRDefault="004A72DB" w:rsidP="00BB054C">
      <w:pPr>
        <w:rPr>
          <w:rFonts w:ascii="Times New Roman" w:hAnsi="Times New Roman" w:cs="Times New Roman"/>
          <w:sz w:val="24"/>
          <w:szCs w:val="24"/>
        </w:rPr>
      </w:pPr>
      <w:r w:rsidRPr="00701C3F">
        <w:rPr>
          <w:rFonts w:ascii="Times New Roman" w:hAnsi="Times New Roman" w:cs="Times New Roman"/>
          <w:sz w:val="24"/>
          <w:szCs w:val="24"/>
        </w:rPr>
        <w:t xml:space="preserve">                      Date                                              </w:t>
      </w:r>
      <w:r w:rsidR="00701C3F">
        <w:rPr>
          <w:rFonts w:ascii="Times New Roman" w:hAnsi="Times New Roman" w:cs="Times New Roman"/>
          <w:sz w:val="24"/>
          <w:szCs w:val="24"/>
        </w:rPr>
        <w:t xml:space="preserve">                           </w:t>
      </w:r>
      <w:r w:rsidRPr="00701C3F">
        <w:rPr>
          <w:rFonts w:ascii="Times New Roman" w:hAnsi="Times New Roman" w:cs="Times New Roman"/>
          <w:sz w:val="24"/>
          <w:szCs w:val="24"/>
        </w:rPr>
        <w:t xml:space="preserve"> Parent Email or Phone Number</w:t>
      </w:r>
    </w:p>
    <w:p w:rsidR="00FE408D" w:rsidRDefault="00FE408D" w:rsidP="00BB054C">
      <w:pPr>
        <w:rPr>
          <w:sz w:val="24"/>
          <w:szCs w:val="24"/>
        </w:rPr>
      </w:pPr>
    </w:p>
    <w:p w:rsidR="00E67725" w:rsidRPr="00E67725" w:rsidRDefault="00E67725" w:rsidP="008A7B55">
      <w:pPr>
        <w:rPr>
          <w:sz w:val="24"/>
          <w:szCs w:val="24"/>
        </w:rPr>
      </w:pPr>
    </w:p>
    <w:sectPr w:rsidR="00E67725" w:rsidRPr="00E67725" w:rsidSect="00701C3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F736C"/>
    <w:multiLevelType w:val="hybridMultilevel"/>
    <w:tmpl w:val="54245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7B55"/>
    <w:rsid w:val="000151FE"/>
    <w:rsid w:val="000219F0"/>
    <w:rsid w:val="00027656"/>
    <w:rsid w:val="000610D7"/>
    <w:rsid w:val="00082A97"/>
    <w:rsid w:val="00082EF2"/>
    <w:rsid w:val="001751AC"/>
    <w:rsid w:val="001B53AC"/>
    <w:rsid w:val="001C552A"/>
    <w:rsid w:val="00235BE2"/>
    <w:rsid w:val="00243D39"/>
    <w:rsid w:val="002E4960"/>
    <w:rsid w:val="002E60FB"/>
    <w:rsid w:val="002F411A"/>
    <w:rsid w:val="00327F3F"/>
    <w:rsid w:val="00340A19"/>
    <w:rsid w:val="00350CD6"/>
    <w:rsid w:val="0037310D"/>
    <w:rsid w:val="003A2B88"/>
    <w:rsid w:val="003F1C16"/>
    <w:rsid w:val="004A03F7"/>
    <w:rsid w:val="004A72DB"/>
    <w:rsid w:val="004B1C30"/>
    <w:rsid w:val="004E4960"/>
    <w:rsid w:val="005C1BE4"/>
    <w:rsid w:val="005E06E7"/>
    <w:rsid w:val="00626482"/>
    <w:rsid w:val="00701C3F"/>
    <w:rsid w:val="007918AC"/>
    <w:rsid w:val="007B470C"/>
    <w:rsid w:val="0086259D"/>
    <w:rsid w:val="008631C3"/>
    <w:rsid w:val="008860BC"/>
    <w:rsid w:val="00891348"/>
    <w:rsid w:val="008A7B55"/>
    <w:rsid w:val="00930693"/>
    <w:rsid w:val="00942810"/>
    <w:rsid w:val="009A3659"/>
    <w:rsid w:val="009E0E6B"/>
    <w:rsid w:val="009E5161"/>
    <w:rsid w:val="009E5E1B"/>
    <w:rsid w:val="00AC3888"/>
    <w:rsid w:val="00B24DEE"/>
    <w:rsid w:val="00B37E91"/>
    <w:rsid w:val="00B445A8"/>
    <w:rsid w:val="00B65E07"/>
    <w:rsid w:val="00BB054C"/>
    <w:rsid w:val="00BF38FA"/>
    <w:rsid w:val="00C268E6"/>
    <w:rsid w:val="00C57277"/>
    <w:rsid w:val="00C61BC4"/>
    <w:rsid w:val="00CA74D9"/>
    <w:rsid w:val="00CD2ACA"/>
    <w:rsid w:val="00D07488"/>
    <w:rsid w:val="00D1607D"/>
    <w:rsid w:val="00D71E9D"/>
    <w:rsid w:val="00E67725"/>
    <w:rsid w:val="00E7088F"/>
    <w:rsid w:val="00E80DF0"/>
    <w:rsid w:val="00EC7A4A"/>
    <w:rsid w:val="00EE1E3A"/>
    <w:rsid w:val="00F11D59"/>
    <w:rsid w:val="00F30590"/>
    <w:rsid w:val="00FA34CC"/>
    <w:rsid w:val="00FD6095"/>
    <w:rsid w:val="00FE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9BA5"/>
  <w15:docId w15:val="{5D710DE4-17AF-46D8-9F25-545A66A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93"/>
    <w:pPr>
      <w:ind w:left="720"/>
      <w:contextualSpacing/>
    </w:pPr>
  </w:style>
  <w:style w:type="character" w:styleId="Hyperlink">
    <w:name w:val="Hyperlink"/>
    <w:basedOn w:val="DefaultParagraphFont"/>
    <w:uiPriority w:val="99"/>
    <w:unhideWhenUsed/>
    <w:rsid w:val="00FE408D"/>
    <w:rPr>
      <w:color w:val="0000FF" w:themeColor="hyperlink"/>
      <w:u w:val="single"/>
    </w:rPr>
  </w:style>
  <w:style w:type="table" w:styleId="TableGrid">
    <w:name w:val="Table Grid"/>
    <w:basedOn w:val="TableNormal"/>
    <w:uiPriority w:val="59"/>
    <w:rsid w:val="00CA74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E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ane.millicent@newton.k12.g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rane@taliaferro.k12.g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253F-0D0D-4F40-8566-3F443ECF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Newton County Schools</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Millicent Drane</cp:lastModifiedBy>
  <cp:revision>6</cp:revision>
  <cp:lastPrinted>2019-01-07T12:16:00Z</cp:lastPrinted>
  <dcterms:created xsi:type="dcterms:W3CDTF">2018-01-03T19:55:00Z</dcterms:created>
  <dcterms:modified xsi:type="dcterms:W3CDTF">2020-01-07T13:04:00Z</dcterms:modified>
</cp:coreProperties>
</file>