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D8" w:rsidRPr="00156AD8" w:rsidRDefault="00156AD8" w:rsidP="00156A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56AD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156AD8" w:rsidRPr="00156AD8" w:rsidRDefault="00156AD8" w:rsidP="00156A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56AD8">
        <w:rPr>
          <w:rFonts w:ascii="Arial" w:eastAsia="Calibri" w:hAnsi="Arial" w:cs="Arial"/>
          <w:b/>
          <w:sz w:val="24"/>
          <w:szCs w:val="24"/>
        </w:rPr>
        <w:t xml:space="preserve">1800 </w:t>
      </w:r>
      <w:proofErr w:type="spellStart"/>
      <w:r w:rsidRPr="00156AD8">
        <w:rPr>
          <w:rFonts w:ascii="Arial" w:eastAsia="Calibri" w:hAnsi="Arial" w:cs="Arial"/>
          <w:b/>
          <w:sz w:val="24"/>
          <w:szCs w:val="24"/>
        </w:rPr>
        <w:t>Atrisco</w:t>
      </w:r>
      <w:proofErr w:type="spellEnd"/>
      <w:r w:rsidRPr="00156AD8">
        <w:rPr>
          <w:rFonts w:ascii="Arial" w:eastAsia="Calibri" w:hAnsi="Arial" w:cs="Arial"/>
          <w:b/>
          <w:sz w:val="24"/>
          <w:szCs w:val="24"/>
        </w:rPr>
        <w:t xml:space="preserve"> NW, Albuquerque, NM 87120</w:t>
      </w:r>
    </w:p>
    <w:p w:rsidR="00156AD8" w:rsidRPr="00156AD8" w:rsidRDefault="00156AD8" w:rsidP="00156A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9/23/2020</w:t>
      </w:r>
    </w:p>
    <w:p w:rsidR="00156AD8" w:rsidRPr="00156AD8" w:rsidRDefault="00156AD8" w:rsidP="00156A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56AD8">
        <w:rPr>
          <w:rFonts w:ascii="Arial" w:eastAsia="Calibri" w:hAnsi="Arial" w:cs="Arial"/>
          <w:b/>
          <w:sz w:val="24"/>
          <w:szCs w:val="24"/>
        </w:rPr>
        <w:t>5:00 pm</w:t>
      </w:r>
    </w:p>
    <w:p w:rsidR="00156AD8" w:rsidRPr="00156AD8" w:rsidRDefault="00156AD8" w:rsidP="00156A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56AD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156AD8" w:rsidRPr="00156AD8" w:rsidRDefault="00156AD8" w:rsidP="00156A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56AD8">
        <w:rPr>
          <w:rFonts w:ascii="Arial" w:eastAsia="Calibri" w:hAnsi="Arial" w:cs="Arial"/>
          <w:b/>
          <w:sz w:val="24"/>
          <w:szCs w:val="24"/>
        </w:rPr>
        <w:t>GOVERNING COUNCIL SPECIAL MEETING</w:t>
      </w:r>
      <w:bookmarkStart w:id="0" w:name="_GoBack"/>
      <w:bookmarkEnd w:id="0"/>
    </w:p>
    <w:p w:rsidR="00156AD8" w:rsidRPr="00156AD8" w:rsidRDefault="00156AD8" w:rsidP="00156A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56AD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156AD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156AD8" w:rsidRPr="00156AD8" w:rsidRDefault="00156AD8" w:rsidP="00156AD8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156AD8">
        <w:rPr>
          <w:rFonts w:ascii="Arial" w:eastAsia="Times New Roman" w:hAnsi="Arial" w:cs="Arial"/>
          <w:b/>
          <w:bCs/>
          <w:sz w:val="28"/>
          <w:szCs w:val="28"/>
        </w:rPr>
        <w:t>OPENNING:</w:t>
      </w:r>
    </w:p>
    <w:p w:rsidR="00156AD8" w:rsidRPr="00156AD8" w:rsidRDefault="00156AD8" w:rsidP="00156A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156AD8">
        <w:rPr>
          <w:rFonts w:ascii="Arial" w:eastAsia="Calibri" w:hAnsi="Arial" w:cs="Arial"/>
          <w:sz w:val="24"/>
          <w:szCs w:val="24"/>
        </w:rPr>
        <w:t>Call to Order: GC President, Brian Jones</w:t>
      </w:r>
    </w:p>
    <w:p w:rsidR="00156AD8" w:rsidRPr="00156AD8" w:rsidRDefault="00156AD8" w:rsidP="00156A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156AD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156AD8" w:rsidRPr="00156AD8" w:rsidRDefault="00156AD8" w:rsidP="00156A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156AD8">
        <w:rPr>
          <w:rFonts w:ascii="Arial" w:eastAsia="Calibri" w:hAnsi="Arial" w:cs="Arial"/>
          <w:sz w:val="24"/>
          <w:szCs w:val="24"/>
        </w:rPr>
        <w:t>Self Introductions</w:t>
      </w:r>
      <w:proofErr w:type="spellEnd"/>
      <w:r w:rsidRPr="00156AD8">
        <w:rPr>
          <w:rFonts w:ascii="Arial" w:eastAsia="Calibri" w:hAnsi="Arial" w:cs="Arial"/>
          <w:sz w:val="24"/>
          <w:szCs w:val="24"/>
        </w:rPr>
        <w:t xml:space="preserve"> (all present)</w:t>
      </w:r>
    </w:p>
    <w:p w:rsidR="00156AD8" w:rsidRPr="00156AD8" w:rsidRDefault="00156AD8" w:rsidP="00156A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156AD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156AD8" w:rsidRPr="00156AD8" w:rsidRDefault="00156AD8" w:rsidP="00156AD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156AD8" w:rsidRPr="00156AD8" w:rsidRDefault="00156AD8" w:rsidP="00156AD8">
      <w:pPr>
        <w:keepNext/>
        <w:keepLines/>
        <w:spacing w:before="480"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156AD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156AD8" w:rsidRPr="00156AD8" w:rsidRDefault="00156AD8" w:rsidP="00156A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156AD8">
        <w:rPr>
          <w:rFonts w:ascii="Arial" w:eastAsia="Calibri" w:hAnsi="Arial" w:cs="Arial"/>
          <w:bCs/>
          <w:sz w:val="24"/>
          <w:szCs w:val="24"/>
        </w:rPr>
        <w:t>Public Input</w:t>
      </w:r>
    </w:p>
    <w:p w:rsidR="00156AD8" w:rsidRPr="00156AD8" w:rsidRDefault="00156AD8" w:rsidP="00156AD8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156AD8" w:rsidRPr="00156AD8" w:rsidRDefault="00156AD8" w:rsidP="00156A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8"/>
        </w:rPr>
      </w:pPr>
    </w:p>
    <w:p w:rsidR="00156AD8" w:rsidRPr="00156AD8" w:rsidRDefault="00156AD8" w:rsidP="00156AD8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156AD8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:rsidR="00156AD8" w:rsidRPr="00156AD8" w:rsidRDefault="00156AD8" w:rsidP="00156A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156AD8">
        <w:rPr>
          <w:rFonts w:ascii="Arial" w:eastAsia="Calibri" w:hAnsi="Arial" w:cs="Arial"/>
          <w:bCs/>
          <w:sz w:val="24"/>
          <w:szCs w:val="24"/>
        </w:rPr>
        <w:t>Appro</w:t>
      </w:r>
      <w:r>
        <w:rPr>
          <w:rFonts w:ascii="Arial" w:eastAsia="Calibri" w:hAnsi="Arial" w:cs="Arial"/>
          <w:bCs/>
          <w:sz w:val="24"/>
          <w:szCs w:val="24"/>
        </w:rPr>
        <w:t>val of Expanded Family Medical Leave Emergency Paid Sick Leave</w:t>
      </w:r>
      <w:r w:rsidRPr="00156AD8">
        <w:rPr>
          <w:rFonts w:ascii="Arial" w:eastAsia="Calibri" w:hAnsi="Arial" w:cs="Arial"/>
          <w:bCs/>
          <w:sz w:val="24"/>
          <w:szCs w:val="24"/>
        </w:rPr>
        <w:t>*</w:t>
      </w:r>
    </w:p>
    <w:p w:rsidR="00156AD8" w:rsidRPr="00156AD8" w:rsidRDefault="00156AD8" w:rsidP="00156AD8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156AD8" w:rsidRPr="00156AD8" w:rsidRDefault="00156AD8" w:rsidP="00156AD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156AD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156AD8" w:rsidRPr="00156AD8" w:rsidRDefault="00156AD8" w:rsidP="00156AD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156AD8" w:rsidRPr="00156AD8" w:rsidRDefault="00156AD8" w:rsidP="00156A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</w:rPr>
      </w:pPr>
      <w:r w:rsidRPr="00156AD8">
        <w:rPr>
          <w:rFonts w:ascii="Arial" w:eastAsia="Calibri" w:hAnsi="Arial" w:cs="Arial"/>
          <w:bCs/>
        </w:rPr>
        <w:t>None</w:t>
      </w:r>
    </w:p>
    <w:p w:rsidR="00156AD8" w:rsidRPr="00156AD8" w:rsidRDefault="00156AD8" w:rsidP="00156AD8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Arial" w:eastAsia="Calibri" w:hAnsi="Arial" w:cs="Arial"/>
          <w:bCs/>
        </w:rPr>
      </w:pPr>
    </w:p>
    <w:p w:rsidR="00156AD8" w:rsidRPr="00156AD8" w:rsidRDefault="00156AD8" w:rsidP="00156AD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156AD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156AD8" w:rsidRPr="00156AD8" w:rsidRDefault="00156AD8" w:rsidP="00156AD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156AD8" w:rsidRPr="00156AD8" w:rsidRDefault="00156AD8" w:rsidP="00156A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156AD8">
        <w:rPr>
          <w:rFonts w:ascii="Arial" w:eastAsia="Calibri" w:hAnsi="Arial" w:cs="Arial"/>
          <w:bCs/>
          <w:sz w:val="24"/>
          <w:szCs w:val="24"/>
        </w:rPr>
        <w:t>None</w:t>
      </w:r>
    </w:p>
    <w:p w:rsidR="00156AD8" w:rsidRPr="00156AD8" w:rsidRDefault="00156AD8" w:rsidP="00156A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156AD8" w:rsidRPr="00156AD8" w:rsidRDefault="00156AD8" w:rsidP="00156A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156AD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156AD8" w:rsidRPr="00156AD8" w:rsidRDefault="00156AD8" w:rsidP="00156AD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156AD8" w:rsidRPr="00156AD8" w:rsidRDefault="00156AD8" w:rsidP="00156A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56AD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156AD8" w:rsidRPr="00156AD8" w:rsidRDefault="00156AD8" w:rsidP="00156AD8">
      <w:pPr>
        <w:spacing w:after="200" w:line="276" w:lineRule="auto"/>
        <w:rPr>
          <w:rFonts w:ascii="Calibri" w:eastAsia="Calibri" w:hAnsi="Calibri" w:cs="Times New Roman"/>
        </w:rPr>
      </w:pPr>
    </w:p>
    <w:p w:rsidR="007463CF" w:rsidRDefault="00DB516F"/>
    <w:sectPr w:rsidR="007463CF" w:rsidSect="00556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A215BC"/>
    <w:multiLevelType w:val="hybridMultilevel"/>
    <w:tmpl w:val="676C27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D8"/>
    <w:rsid w:val="00156AD8"/>
    <w:rsid w:val="006476E7"/>
    <w:rsid w:val="00693C62"/>
    <w:rsid w:val="00A7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35787-9982-41F7-8854-D0A4F1CE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2</cp:revision>
  <dcterms:created xsi:type="dcterms:W3CDTF">2020-09-23T19:08:00Z</dcterms:created>
  <dcterms:modified xsi:type="dcterms:W3CDTF">2020-09-23T19:08:00Z</dcterms:modified>
</cp:coreProperties>
</file>