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40"/>
          <w:szCs w:val="40"/>
        </w:rPr>
      </w:pPr>
      <w:r w:rsidDel="00000000" w:rsidR="00000000" w:rsidRPr="00000000">
        <w:rPr>
          <w:b w:val="1"/>
          <w:sz w:val="40"/>
          <w:szCs w:val="40"/>
          <w:rtl w:val="0"/>
        </w:rPr>
        <w:t xml:space="preserve">CSIM Syllabus</w:t>
      </w:r>
    </w:p>
    <w:p w:rsidR="00000000" w:rsidDel="00000000" w:rsidP="00000000" w:rsidRDefault="00000000" w:rsidRPr="00000000" w14:paraId="00000002">
      <w:pPr>
        <w:spacing w:after="0" w:line="240" w:lineRule="auto"/>
        <w:jc w:val="center"/>
        <w:rPr>
          <w:b w:val="1"/>
          <w:sz w:val="20"/>
          <w:szCs w:val="20"/>
        </w:rPr>
      </w:pPr>
      <w:r w:rsidDel="00000000" w:rsidR="00000000" w:rsidRPr="00000000">
        <w:rPr>
          <w:b w:val="1"/>
          <w:sz w:val="20"/>
          <w:szCs w:val="20"/>
          <w:rtl w:val="0"/>
        </w:rPr>
        <w:t xml:space="preserve">Computer Science Innovators and Makers</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Course Lab Fee: $10</w:t>
      </w:r>
    </w:p>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5">
      <w:pPr>
        <w:spacing w:after="0" w:line="240" w:lineRule="auto"/>
        <w:ind w:firstLine="720"/>
        <w:rPr/>
      </w:pPr>
      <w:r w:rsidDel="00000000" w:rsidR="00000000" w:rsidRPr="00000000">
        <w:rPr>
          <w:rtl w:val="0"/>
        </w:rPr>
        <w:t xml:space="preserve">PLTW students engage in hands-on activities, projects, and problems that are reflective of real-world challenges. This compelling, real-world approach empowers students to learn essential, in-demand skills validated by the world’s leading companies, while also providing an invaluable connection between what students are learning in the classroom today and how it applies to the paths they’ll take in the future.</w:t>
      </w:r>
    </w:p>
    <w:p w:rsidR="00000000" w:rsidDel="00000000" w:rsidP="00000000" w:rsidRDefault="00000000" w:rsidRPr="00000000" w14:paraId="00000006">
      <w:pPr>
        <w:spacing w:after="0" w:line="240" w:lineRule="auto"/>
        <w:ind w:firstLine="720"/>
        <w:rPr/>
      </w:pPr>
      <w:r w:rsidDel="00000000" w:rsidR="00000000" w:rsidRPr="00000000">
        <w:rPr>
          <w:rtl w:val="0"/>
        </w:rPr>
        <w:t xml:space="preserve">Students are engaged through Problem Based learning. Students are presented with information/knowledge and then must apply it to solve problems. Most of the problems have multiple solutions. Students utilize their prior and new knowledge in order to develop a possible solution.  Students are encouraged through this process with probative/guided questions from the teacher instead of direct answers.</w:t>
      </w:r>
    </w:p>
    <w:p w:rsidR="00000000" w:rsidDel="00000000" w:rsidP="00000000" w:rsidRDefault="00000000" w:rsidRPr="00000000" w14:paraId="00000007">
      <w:pPr>
        <w:spacing w:after="0" w:line="240" w:lineRule="auto"/>
        <w:ind w:firstLine="720"/>
        <w:rPr/>
      </w:pPr>
      <w:r w:rsidDel="00000000" w:rsidR="00000000" w:rsidRPr="00000000">
        <w:rPr>
          <w:rtl w:val="0"/>
        </w:rPr>
        <w:t xml:space="preserve">Students are expected to read critically through detailed instructions in order to determine a system and operational requirements for desired code. They also must use mathematical principals to construct effective algorithms for their app’s code.</w:t>
      </w:r>
    </w:p>
    <w:p w:rsidR="00000000" w:rsidDel="00000000" w:rsidP="00000000" w:rsidRDefault="00000000" w:rsidRPr="00000000" w14:paraId="00000008">
      <w:pPr>
        <w:spacing w:after="0" w:line="240" w:lineRule="auto"/>
        <w:rPr>
          <w:b w:val="1"/>
          <w:sz w:val="24"/>
          <w:szCs w:val="24"/>
        </w:rPr>
      </w:pPr>
      <w:r w:rsidDel="00000000" w:rsidR="00000000" w:rsidRPr="00000000">
        <w:rPr>
          <w:rtl w:val="0"/>
        </w:rPr>
      </w:r>
    </w:p>
    <w:p w:rsidR="00000000" w:rsidDel="00000000" w:rsidP="00000000" w:rsidRDefault="00000000" w:rsidRPr="00000000" w14:paraId="00000009">
      <w:pPr>
        <w:spacing w:after="0" w:line="240" w:lineRule="auto"/>
        <w:rPr>
          <w:b w:val="1"/>
          <w:sz w:val="24"/>
          <w:szCs w:val="24"/>
        </w:rPr>
      </w:pPr>
      <w:r w:rsidDel="00000000" w:rsidR="00000000" w:rsidRPr="00000000">
        <w:rPr>
          <w:b w:val="1"/>
          <w:sz w:val="24"/>
          <w:szCs w:val="24"/>
          <w:rtl w:val="0"/>
        </w:rPr>
        <w:t xml:space="preserve">Grades:</w:t>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Grading guidelines for each 9 weeks:</w:t>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50% Daily Activities</w:t>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50% Assessments/MajorProjects/End Unit or Activity Project </w:t>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Note: Final/Midterm exam is 15% of overall grade</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b w:val="1"/>
          <w:sz w:val="24"/>
          <w:szCs w:val="24"/>
        </w:rPr>
      </w:pPr>
      <w:r w:rsidDel="00000000" w:rsidR="00000000" w:rsidRPr="00000000">
        <w:rPr>
          <w:b w:val="1"/>
          <w:sz w:val="24"/>
          <w:szCs w:val="24"/>
          <w:rtl w:val="0"/>
        </w:rPr>
        <w:t xml:space="preserve">Class Rules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sz w:val="24"/>
          <w:szCs w:val="24"/>
        </w:rPr>
      </w:pPr>
      <w:r w:rsidDel="00000000" w:rsidR="00000000" w:rsidRPr="00000000">
        <w:rPr>
          <w:color w:val="000000"/>
          <w:sz w:val="24"/>
          <w:szCs w:val="24"/>
          <w:rtl w:val="0"/>
        </w:rPr>
        <w:t xml:space="preserve">Students will enter class quietly, sit in their assigned seats, and prepare for class to begin. </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Students are to raise their hand and wait to be called on.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Students will come to class prepared.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Students will respect EVERYONE.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No gum/candy or drinks allowed. </w:t>
      </w:r>
    </w:p>
    <w:p w:rsidR="00000000" w:rsidDel="00000000" w:rsidP="00000000" w:rsidRDefault="00000000" w:rsidRPr="00000000" w14:paraId="00000015">
      <w:pPr>
        <w:spacing w:after="0" w:line="240" w:lineRule="auto"/>
        <w:rPr>
          <w:b w:val="1"/>
          <w:sz w:val="24"/>
          <w:szCs w:val="24"/>
        </w:rPr>
      </w:pPr>
      <w:r w:rsidDel="00000000" w:rsidR="00000000" w:rsidRPr="00000000">
        <w:rPr>
          <w:b w:val="1"/>
          <w:sz w:val="24"/>
          <w:szCs w:val="24"/>
          <w:rtl w:val="0"/>
        </w:rPr>
        <w:t xml:space="preserve">Computer Rules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No unauthorized websites. This includes but is not limited to: Facebook, Vine, Twitter, Social Media Sites, Music sites, Youtube, and Non-educational gaming sites.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Changing the computer settings (i.e. background scheme, cursor, wallpaper, desktop icons, etc.) is NOT allowed.</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Always save your work on your Google Account Drive. Any work saved on the computer hard drive may be lost/erased.</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If a computer is messed up, changed, damaged, or not in appropriate order, when you FIRST come into the room, notify the teacher IMMEDIATELY!!!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Do not write on the computer, monitor, or table. No part of the computer or classroom is a toy. You will respect the classroom and the equipment.</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b w:val="1"/>
          <w:sz w:val="24"/>
          <w:szCs w:val="24"/>
        </w:rPr>
      </w:pPr>
      <w:bookmarkStart w:colFirst="0" w:colLast="0" w:name="_heading=h.gjdgxs" w:id="0"/>
      <w:bookmarkEnd w:id="0"/>
      <w:r w:rsidDel="00000000" w:rsidR="00000000" w:rsidRPr="00000000">
        <w:rPr>
          <w:b w:val="1"/>
          <w:sz w:val="24"/>
          <w:szCs w:val="24"/>
          <w:rtl w:val="0"/>
        </w:rPr>
        <w:t xml:space="preserve">Cell Phones/Devices:</w:t>
      </w:r>
    </w:p>
    <w:p w:rsidR="00000000" w:rsidDel="00000000" w:rsidP="00000000" w:rsidRDefault="00000000" w:rsidRPr="00000000" w14:paraId="0000001D">
      <w:pPr>
        <w:spacing w:after="0" w:line="240" w:lineRule="auto"/>
        <w:ind w:firstLine="720"/>
        <w:rPr>
          <w:sz w:val="24"/>
          <w:szCs w:val="24"/>
        </w:rPr>
      </w:pPr>
      <w:r w:rsidDel="00000000" w:rsidR="00000000" w:rsidRPr="00000000">
        <w:rPr>
          <w:sz w:val="24"/>
          <w:szCs w:val="24"/>
          <w:rtl w:val="0"/>
        </w:rPr>
        <w:t xml:space="preserve">At NO TIME should a student have a cell phone/device at their seat, INCLUDING smart watches. Students are NOT ALLOWED to charge their cell phones/devices in the classroom. ALL CELLPHONES MUST BE STORED IN THE WALL POUCH ASSIGNED TO YOU. FAILURE TO COMPLY WILL RESULT IN AN OFFICE REFERRAL. </w:t>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**See School Policy</w:t>
      </w:r>
    </w:p>
    <w:p w:rsidR="00000000" w:rsidDel="00000000" w:rsidP="00000000" w:rsidRDefault="00000000" w:rsidRPr="00000000" w14:paraId="0000001F">
      <w:pPr>
        <w:spacing w:after="0" w:line="240" w:lineRule="auto"/>
        <w:ind w:firstLine="720"/>
        <w:rPr>
          <w:sz w:val="24"/>
          <w:szCs w:val="24"/>
        </w:rPr>
      </w:pPr>
      <w:r w:rsidDel="00000000" w:rsidR="00000000" w:rsidRPr="00000000">
        <w:rPr>
          <w:sz w:val="24"/>
          <w:szCs w:val="24"/>
          <w:rtl w:val="0"/>
        </w:rPr>
        <w:t xml:space="preserve">If the need should arise for students to use their cell phones, I will CLEARLY STATE SO AS WELL AS STATE WHAT THE PURPOSE AND LIMITS ARE.</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b w:val="1"/>
          <w:sz w:val="24"/>
          <w:szCs w:val="24"/>
        </w:rPr>
      </w:pPr>
      <w:r w:rsidDel="00000000" w:rsidR="00000000" w:rsidRPr="00000000">
        <w:rPr>
          <w:b w:val="1"/>
          <w:sz w:val="24"/>
          <w:szCs w:val="24"/>
          <w:rtl w:val="0"/>
        </w:rPr>
        <w:t xml:space="preserve">Student Planner</w:t>
      </w:r>
    </w:p>
    <w:p w:rsidR="00000000" w:rsidDel="00000000" w:rsidP="00000000" w:rsidRDefault="00000000" w:rsidRPr="00000000" w14:paraId="00000022">
      <w:pPr>
        <w:spacing w:after="0" w:line="240" w:lineRule="auto"/>
        <w:ind w:firstLine="720"/>
        <w:rPr>
          <w:sz w:val="24"/>
          <w:szCs w:val="24"/>
        </w:rPr>
      </w:pPr>
      <w:r w:rsidDel="00000000" w:rsidR="00000000" w:rsidRPr="00000000">
        <w:rPr>
          <w:sz w:val="24"/>
          <w:szCs w:val="24"/>
          <w:rtl w:val="0"/>
        </w:rPr>
        <w:t xml:space="preserve">As per Student Handbook:</w:t>
      </w:r>
    </w:p>
    <w:p w:rsidR="00000000" w:rsidDel="00000000" w:rsidP="00000000" w:rsidRDefault="00000000" w:rsidRPr="00000000" w14:paraId="00000023">
      <w:pPr>
        <w:widowControl w:val="0"/>
        <w:jc w:val="both"/>
        <w:rPr>
          <w:sz w:val="24"/>
          <w:szCs w:val="24"/>
        </w:rPr>
      </w:pPr>
      <w:r w:rsidDel="00000000" w:rsidR="00000000" w:rsidRPr="00000000">
        <w:rPr>
          <w:sz w:val="24"/>
          <w:szCs w:val="24"/>
          <w:rtl w:val="0"/>
        </w:rPr>
        <w:t xml:space="preserve">“ALL students are required to have their student planner in their possession at all times. One student planner will be provided to each student at no charge. </w:t>
      </w:r>
    </w:p>
    <w:p w:rsidR="00000000" w:rsidDel="00000000" w:rsidP="00000000" w:rsidRDefault="00000000" w:rsidRPr="00000000" w14:paraId="00000024">
      <w:pPr>
        <w:widowControl w:val="0"/>
        <w:ind w:firstLine="720"/>
        <w:jc w:val="both"/>
        <w:rPr>
          <w:sz w:val="24"/>
          <w:szCs w:val="24"/>
        </w:rPr>
      </w:pPr>
      <w:r w:rsidDel="00000000" w:rsidR="00000000" w:rsidRPr="00000000">
        <w:rPr>
          <w:sz w:val="24"/>
          <w:szCs w:val="24"/>
          <w:rtl w:val="0"/>
        </w:rPr>
        <w:t xml:space="preserve">Student Planner (replacement)</w:t>
        <w:tab/>
        <w:t xml:space="preserve">$10.00 each</w:t>
      </w:r>
    </w:p>
    <w:p w:rsidR="00000000" w:rsidDel="00000000" w:rsidP="00000000" w:rsidRDefault="00000000" w:rsidRPr="00000000" w14:paraId="00000025">
      <w:pPr>
        <w:spacing w:after="0" w:line="240" w:lineRule="auto"/>
        <w:rPr>
          <w:b w:val="1"/>
          <w:sz w:val="28"/>
          <w:szCs w:val="28"/>
        </w:rPr>
      </w:pPr>
      <w:bookmarkStart w:colFirst="0" w:colLast="0" w:name="_heading=h.30j0zll" w:id="1"/>
      <w:bookmarkEnd w:id="1"/>
      <w:r w:rsidDel="00000000" w:rsidR="00000000" w:rsidRPr="00000000">
        <w:rPr>
          <w:b w:val="1"/>
          <w:sz w:val="28"/>
          <w:szCs w:val="28"/>
          <w:rtl w:val="0"/>
        </w:rPr>
        <w:t xml:space="preserve">Course Lab Fee: There is a $10 course lab fee. Please send it as soon as possible. </w:t>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By signing below, the parent and student are acknowledging they have read and understand the course syllabus and requirements.</w:t>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Student Signature _____________________________________________Date___________</w:t>
      </w:r>
    </w:p>
    <w:p w:rsidR="00000000" w:rsidDel="00000000" w:rsidP="00000000" w:rsidRDefault="00000000" w:rsidRPr="00000000" w14:paraId="00000029">
      <w:pPr>
        <w:spacing w:after="0" w:line="240" w:lineRule="auto"/>
        <w:rPr>
          <w:sz w:val="24"/>
          <w:szCs w:val="24"/>
        </w:rPr>
      </w:pPr>
      <w:r w:rsidDel="00000000" w:rsidR="00000000" w:rsidRPr="00000000">
        <w:rPr>
          <w:rtl w:val="0"/>
        </w:rPr>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Student Name (Print) ________________________________________</w:t>
      </w:r>
    </w:p>
    <w:p w:rsidR="00000000" w:rsidDel="00000000" w:rsidP="00000000" w:rsidRDefault="00000000" w:rsidRPr="00000000" w14:paraId="0000002B">
      <w:pPr>
        <w:spacing w:after="0" w:line="240" w:lineRule="auto"/>
        <w:rPr>
          <w:sz w:val="24"/>
          <w:szCs w:val="24"/>
        </w:rPr>
      </w:pPr>
      <w:r w:rsidDel="00000000" w:rsidR="00000000" w:rsidRPr="00000000">
        <w:rPr>
          <w:rtl w:val="0"/>
        </w:rPr>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Parent/Guardian Signature _____________________________________Date___________</w:t>
      </w:r>
    </w:p>
    <w:p w:rsidR="00000000" w:rsidDel="00000000" w:rsidP="00000000" w:rsidRDefault="00000000" w:rsidRPr="00000000" w14:paraId="0000002D">
      <w:pPr>
        <w:spacing w:after="0"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b w:val="1"/>
          <w:sz w:val="24"/>
          <w:szCs w:val="24"/>
        </w:rPr>
      </w:pPr>
      <w:r w:rsidDel="00000000" w:rsidR="00000000" w:rsidRPr="00000000">
        <w:rPr>
          <w:b w:val="1"/>
          <w:sz w:val="24"/>
          <w:szCs w:val="24"/>
          <w:rtl w:val="0"/>
        </w:rPr>
        <w:t xml:space="preserve">Contact Information: </w:t>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Parent Name: _____________________________________________</w:t>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Parent Email: ______________________________________________</w:t>
      </w:r>
    </w:p>
    <w:p w:rsidR="00000000" w:rsidDel="00000000" w:rsidP="00000000" w:rsidRDefault="00000000" w:rsidRPr="00000000" w14:paraId="00000032">
      <w:pPr>
        <w:spacing w:after="0" w:line="240" w:lineRule="auto"/>
        <w:rPr>
          <w:sz w:val="24"/>
          <w:szCs w:val="24"/>
        </w:rPr>
      </w:pPr>
      <w:r w:rsidDel="00000000" w:rsidR="00000000" w:rsidRPr="00000000">
        <w:rPr>
          <w:rtl w:val="0"/>
        </w:rPr>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Parent Phone Number: ______________________________________</w:t>
      </w:r>
    </w:p>
    <w:p w:rsidR="00000000" w:rsidDel="00000000" w:rsidP="00000000" w:rsidRDefault="00000000" w:rsidRPr="00000000" w14:paraId="00000034">
      <w:pPr>
        <w:spacing w:after="0" w:line="240" w:lineRule="auto"/>
        <w:rPr>
          <w:sz w:val="24"/>
          <w:szCs w:val="24"/>
        </w:rPr>
      </w:pPr>
      <w:r w:rsidDel="00000000" w:rsidR="00000000" w:rsidRPr="00000000">
        <w:rPr>
          <w:rtl w:val="0"/>
        </w:rPr>
      </w:r>
    </w:p>
    <w:p w:rsidR="00000000" w:rsidDel="00000000" w:rsidP="00000000" w:rsidRDefault="00000000" w:rsidRPr="00000000" w14:paraId="00000035">
      <w:pPr>
        <w:spacing w:after="0" w:lineRule="auto"/>
        <w:jc w:val="center"/>
        <w:rPr/>
      </w:pPr>
      <w:r w:rsidDel="00000000" w:rsidR="00000000" w:rsidRPr="00000000">
        <w:rPr>
          <w:rtl w:val="0"/>
        </w:rPr>
        <w:t xml:space="preserve">Notice of Non-Discrimination</w:t>
      </w:r>
    </w:p>
    <w:p w:rsidR="00000000" w:rsidDel="00000000" w:rsidP="00000000" w:rsidRDefault="00000000" w:rsidRPr="00000000" w14:paraId="00000036">
      <w:pPr>
        <w:spacing w:after="0" w:line="240" w:lineRule="auto"/>
        <w:jc w:val="center"/>
        <w:rPr>
          <w:sz w:val="24"/>
          <w:szCs w:val="24"/>
        </w:rPr>
      </w:pPr>
      <w:r w:rsidDel="00000000" w:rsidR="00000000" w:rsidRPr="00000000">
        <w:rPr>
          <w:rtl w:val="0"/>
        </w:rPr>
        <w:t xml:space="preserve">The Dale County Board of Education does not discriminate on the basis of race, color, national origin, sex, disability, or age in its programs and activities and provides equal access to the Boy Scouts and other designated youth groups. The following person(s) has been designated to handle inquiries regarding the non-discrimination policies: Beverly Lampkin, 504 Coordinator, 202 S. Hwy 123, Suite E, Ozark, AL 36360, 334-774-2355. </w:t>
      </w:r>
      <w:hyperlink r:id="rId7">
        <w:r w:rsidDel="00000000" w:rsidR="00000000" w:rsidRPr="00000000">
          <w:rPr>
            <w:color w:val="0000ff"/>
            <w:u w:val="single"/>
            <w:rtl w:val="0"/>
          </w:rPr>
          <w:t xml:space="preserve">blampkin@dalecountyboe.org</w:t>
        </w:r>
      </w:hyperlink>
      <w:r w:rsidDel="00000000" w:rsidR="00000000" w:rsidRPr="00000000">
        <w:rPr>
          <w:rtl w:val="0"/>
        </w:rPr>
        <w:t xml:space="preserve">; Chuck Walker, Title IX Coordinator, 202 S. Hwy 123, Suite E, Ozark, AL 36360, 334-774-2355, cwalker@dalecountyboe.org.</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240" w:lineRule="auto"/>
      <w:rPr/>
    </w:pPr>
    <w:r w:rsidDel="00000000" w:rsidR="00000000" w:rsidRPr="00000000">
      <w:rPr>
        <w:rtl w:val="0"/>
      </w:rPr>
      <w:t xml:space="preserve">Mr. Williams   </w:t>
      <w:tab/>
      <w:tab/>
      <w:tab/>
      <w:tab/>
      <w:t xml:space="preserve">Project Lead the Way</w:t>
      <w:tab/>
      <w:tab/>
      <w:tab/>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27BF2"/>
  </w:style>
  <w:style w:type="paragraph" w:styleId="Heading1">
    <w:name w:val="heading 1"/>
    <w:basedOn w:val="Normal"/>
    <w:link w:val="Heading1Char"/>
    <w:uiPriority w:val="9"/>
    <w:qFormat w:val="1"/>
    <w:rsid w:val="00AE2E8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AE2E8F"/>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qFormat w:val="1"/>
    <w:rsid w:val="00402A00"/>
    <w:pPr>
      <w:ind w:left="720"/>
      <w:contextualSpacing w:val="1"/>
    </w:pPr>
  </w:style>
  <w:style w:type="paragraph" w:styleId="BalloonText">
    <w:name w:val="Balloon Text"/>
    <w:basedOn w:val="Normal"/>
    <w:link w:val="BalloonTextChar"/>
    <w:uiPriority w:val="99"/>
    <w:semiHidden w:val="1"/>
    <w:unhideWhenUsed w:val="1"/>
    <w:rsid w:val="00654F8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4F86"/>
    <w:rPr>
      <w:rFonts w:ascii="Segoe UI" w:cs="Segoe UI" w:hAnsi="Segoe UI"/>
      <w:sz w:val="18"/>
      <w:szCs w:val="18"/>
    </w:rPr>
  </w:style>
  <w:style w:type="paragraph" w:styleId="Header">
    <w:name w:val="header"/>
    <w:basedOn w:val="Normal"/>
    <w:link w:val="HeaderChar"/>
    <w:uiPriority w:val="99"/>
    <w:unhideWhenUsed w:val="1"/>
    <w:rsid w:val="00EE58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5806"/>
  </w:style>
  <w:style w:type="paragraph" w:styleId="Footer">
    <w:name w:val="footer"/>
    <w:basedOn w:val="Normal"/>
    <w:link w:val="FooterChar"/>
    <w:uiPriority w:val="99"/>
    <w:unhideWhenUsed w:val="1"/>
    <w:rsid w:val="00EE58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5806"/>
  </w:style>
  <w:style w:type="table" w:styleId="TableGrid">
    <w:name w:val="Table Grid"/>
    <w:basedOn w:val="TableNormal"/>
    <w:uiPriority w:val="59"/>
    <w:rsid w:val="00AE2E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AE2E8F"/>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AE2E8F"/>
    <w:rPr>
      <w:rFonts w:ascii="Times New Roman" w:cs="Times New Roman" w:eastAsia="Times New Roman" w:hAnsi="Times New Roman"/>
      <w:b w:val="1"/>
      <w:bCs w:val="1"/>
      <w:sz w:val="36"/>
      <w:szCs w:val="36"/>
    </w:rPr>
  </w:style>
  <w:style w:type="character" w:styleId="color1" w:customStyle="1">
    <w:name w:val="color1"/>
    <w:basedOn w:val="DefaultParagraphFont"/>
    <w:rsid w:val="00AE2E8F"/>
  </w:style>
  <w:style w:type="paragraph" w:styleId="NormalWeb">
    <w:name w:val="Normal (Web)"/>
    <w:basedOn w:val="Normal"/>
    <w:uiPriority w:val="99"/>
    <w:semiHidden w:val="1"/>
    <w:unhideWhenUsed w:val="1"/>
    <w:rsid w:val="00AE2E8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65E8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lampkin@dalecountyboe.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ZFxXo2q5jvah/H+uBONu9YJjqw==">AMUW2mWofNFvmWHCmaqEz6w6PgxAXe8pXtwe/V+Allimd7P40k9H3RK+GcWH/4QFLD6n6nOV4gR5zjyLF7qDf6xA6NTXujoYTV0I/fzqckwQ7uc48zPQ+ef/YG51mzHOqxUIl/lW8J9s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2020-12-03T17:59:00Z</dcterms:created>
  <dc:creator>user</dc:creator>
</cp:coreProperties>
</file>