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7F6C0" w14:textId="77777777" w:rsidR="00513FF2" w:rsidRDefault="00513FF2">
      <w:pPr>
        <w:pStyle w:val="Normal1"/>
        <w:contextualSpacing w:val="0"/>
        <w:jc w:val="center"/>
        <w:rPr>
          <w:rFonts w:ascii="EB Garamond" w:eastAsia="EB Garamond" w:hAnsi="EB Garamond" w:cs="EB Garamond"/>
          <w:sz w:val="20"/>
          <w:szCs w:val="20"/>
        </w:rPr>
      </w:pPr>
    </w:p>
    <w:p w14:paraId="37DE3B70" w14:textId="49C39716" w:rsidR="0096027F" w:rsidRDefault="00325D5D">
      <w:pPr>
        <w:pStyle w:val="Normal1"/>
        <w:contextualSpacing w:val="0"/>
        <w:jc w:val="center"/>
        <w:rPr>
          <w:rFonts w:ascii="EB Garamond" w:eastAsia="EB Garamond" w:hAnsi="EB Garamond" w:cs="EB Garamond"/>
          <w:sz w:val="20"/>
          <w:szCs w:val="20"/>
        </w:rPr>
      </w:pPr>
      <w:r>
        <w:rPr>
          <w:rFonts w:ascii="EB Garamond" w:eastAsia="EB Garamond" w:hAnsi="EB Garamond" w:cs="EB Garamond"/>
          <w:sz w:val="20"/>
          <w:szCs w:val="20"/>
        </w:rPr>
        <w:t xml:space="preserve">Welcome to </w:t>
      </w:r>
      <w:r w:rsidR="00A1646A">
        <w:rPr>
          <w:rFonts w:ascii="EB Garamond" w:eastAsia="EB Garamond" w:hAnsi="EB Garamond" w:cs="EB Garamond"/>
          <w:sz w:val="20"/>
          <w:szCs w:val="20"/>
        </w:rPr>
        <w:t>math class</w:t>
      </w:r>
      <w:r>
        <w:rPr>
          <w:rFonts w:ascii="EB Garamond" w:eastAsia="EB Garamond" w:hAnsi="EB Garamond" w:cs="EB Garamond"/>
          <w:sz w:val="20"/>
          <w:szCs w:val="20"/>
        </w:rPr>
        <w:t xml:space="preserve">! I am so looking forward to getting to know each of you individually! Check out our website at </w:t>
      </w:r>
      <w:hyperlink r:id="rId8" w:history="1">
        <w:r w:rsidR="00A1646A" w:rsidRPr="00EB3541">
          <w:rPr>
            <w:rStyle w:val="Hyperlink"/>
            <w:rFonts w:ascii="EB Garamond" w:eastAsia="EB Garamond" w:hAnsi="EB Garamond" w:cs="EB Garamond"/>
            <w:sz w:val="20"/>
            <w:szCs w:val="20"/>
          </w:rPr>
          <w:t>www.dchs.dalecountyboe.org</w:t>
        </w:r>
      </w:hyperlink>
      <w:r w:rsidR="00A1646A">
        <w:rPr>
          <w:rFonts w:ascii="EB Garamond" w:eastAsia="EB Garamond" w:hAnsi="EB Garamond" w:cs="EB Garamond"/>
          <w:sz w:val="20"/>
          <w:szCs w:val="20"/>
        </w:rPr>
        <w:t xml:space="preserve"> and my math Instagram @math_with_Mrs.Deaton </w:t>
      </w:r>
    </w:p>
    <w:p w14:paraId="46E959DC" w14:textId="77777777" w:rsidR="00513FF2" w:rsidRDefault="00513FF2">
      <w:pPr>
        <w:pStyle w:val="Normal1"/>
        <w:contextualSpacing w:val="0"/>
        <w:jc w:val="center"/>
        <w:rPr>
          <w:rFonts w:ascii="EB Garamond" w:eastAsia="EB Garamond" w:hAnsi="EB Garamond" w:cs="EB Garamond"/>
          <w:sz w:val="20"/>
          <w:szCs w:val="20"/>
        </w:rPr>
      </w:pPr>
    </w:p>
    <w:tbl>
      <w:tblPr>
        <w:tblStyle w:val="a"/>
        <w:tblW w:w="11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4365"/>
        <w:gridCol w:w="3135"/>
      </w:tblGrid>
      <w:tr w:rsidR="0096027F" w14:paraId="0A18D35A" w14:textId="77777777">
        <w:trPr>
          <w:jc w:val="center"/>
        </w:trPr>
        <w:tc>
          <w:tcPr>
            <w:tcW w:w="4260" w:type="dxa"/>
            <w:shd w:val="clear" w:color="auto" w:fill="auto"/>
            <w:tcMar>
              <w:top w:w="100" w:type="dxa"/>
              <w:left w:w="100" w:type="dxa"/>
              <w:bottom w:w="100" w:type="dxa"/>
              <w:right w:w="100" w:type="dxa"/>
            </w:tcMar>
          </w:tcPr>
          <w:p w14:paraId="639B0C48"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u w:val="single"/>
              </w:rPr>
            </w:pPr>
            <w:r>
              <w:rPr>
                <w:rFonts w:ascii="EB Garamond" w:eastAsia="EB Garamond" w:hAnsi="EB Garamond" w:cs="EB Garamond"/>
                <w:sz w:val="20"/>
                <w:szCs w:val="20"/>
                <w:u w:val="single"/>
              </w:rPr>
              <w:t>Required Classroom Supplies</w:t>
            </w:r>
          </w:p>
          <w:p w14:paraId="4E3302C4"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3-Ring Binder</w:t>
            </w:r>
          </w:p>
          <w:p w14:paraId="15FE0687"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Loose-leaf paper</w:t>
            </w:r>
          </w:p>
          <w:p w14:paraId="4D4D1D0B" w14:textId="6D1E3A55" w:rsidR="0096027F" w:rsidRDefault="00464BB2">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3</w:t>
            </w:r>
            <w:r w:rsidR="00325D5D">
              <w:rPr>
                <w:rFonts w:ascii="EB Garamond" w:eastAsia="EB Garamond" w:hAnsi="EB Garamond" w:cs="EB Garamond"/>
                <w:sz w:val="20"/>
                <w:szCs w:val="20"/>
              </w:rPr>
              <w:t xml:space="preserve"> Dividers (suggested sections listed below)</w:t>
            </w:r>
          </w:p>
          <w:p w14:paraId="32F4DC05" w14:textId="76A97000" w:rsidR="001443D1" w:rsidRDefault="001443D1">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Pencil</w:t>
            </w:r>
          </w:p>
          <w:p w14:paraId="22600B16" w14:textId="77777777" w:rsidR="0096027F" w:rsidRDefault="0096027F">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p>
          <w:p w14:paraId="30E2DCA1" w14:textId="77777777" w:rsidR="0096027F" w:rsidRDefault="0096027F">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p>
          <w:p w14:paraId="0A36E20F" w14:textId="151385DE"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u w:val="single"/>
              </w:rPr>
              <w:t>Binder Division Suggested Sections</w:t>
            </w:r>
            <w:r>
              <w:rPr>
                <w:rFonts w:ascii="EB Garamond" w:eastAsia="EB Garamond" w:hAnsi="EB Garamond" w:cs="EB Garamond"/>
                <w:sz w:val="20"/>
                <w:szCs w:val="20"/>
              </w:rPr>
              <w:br/>
              <w:t>1</w:t>
            </w:r>
            <w:r w:rsidR="00464BB2">
              <w:rPr>
                <w:rFonts w:ascii="EB Garamond" w:eastAsia="EB Garamond" w:hAnsi="EB Garamond" w:cs="EB Garamond"/>
                <w:sz w:val="20"/>
                <w:szCs w:val="20"/>
              </w:rPr>
              <w:t xml:space="preserve">. Warmups </w:t>
            </w:r>
          </w:p>
          <w:p w14:paraId="3E2A17CA" w14:textId="55E5C597" w:rsidR="0096027F" w:rsidRDefault="00325D5D" w:rsidP="00464BB2">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2. Lesson</w:t>
            </w:r>
            <w:r w:rsidR="00464BB2">
              <w:rPr>
                <w:rFonts w:ascii="EB Garamond" w:eastAsia="EB Garamond" w:hAnsi="EB Garamond" w:cs="EB Garamond"/>
                <w:sz w:val="20"/>
                <w:szCs w:val="20"/>
              </w:rPr>
              <w:t>s and Practice</w:t>
            </w:r>
          </w:p>
          <w:p w14:paraId="6882313E" w14:textId="584A8701" w:rsidR="00464BB2" w:rsidRDefault="00464BB2" w:rsidP="00464BB2">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p>
        </w:tc>
        <w:tc>
          <w:tcPr>
            <w:tcW w:w="4365" w:type="dxa"/>
            <w:shd w:val="clear" w:color="auto" w:fill="auto"/>
            <w:tcMar>
              <w:top w:w="100" w:type="dxa"/>
              <w:left w:w="100" w:type="dxa"/>
              <w:bottom w:w="100" w:type="dxa"/>
              <w:right w:w="100" w:type="dxa"/>
            </w:tcMar>
          </w:tcPr>
          <w:p w14:paraId="785EBD62" w14:textId="667FA1B7" w:rsidR="0096027F" w:rsidRPr="001443D1"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u w:val="single"/>
              </w:rPr>
            </w:pPr>
            <w:r>
              <w:rPr>
                <w:rFonts w:ascii="EB Garamond" w:eastAsia="EB Garamond" w:hAnsi="EB Garamond" w:cs="EB Garamond"/>
                <w:sz w:val="20"/>
                <w:szCs w:val="20"/>
                <w:u w:val="single"/>
              </w:rPr>
              <w:t>Optional: Appreciated Classroom Supplies</w:t>
            </w:r>
          </w:p>
          <w:p w14:paraId="65945175"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Hand Sanitizer</w:t>
            </w:r>
          </w:p>
          <w:p w14:paraId="0605F543"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Box of Tissue</w:t>
            </w:r>
          </w:p>
          <w:p w14:paraId="2D9EB334"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Clorox Wipes</w:t>
            </w:r>
          </w:p>
          <w:p w14:paraId="3C4D9DA5"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Paper Towels</w:t>
            </w:r>
          </w:p>
          <w:p w14:paraId="49094C39"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Copy Paper</w:t>
            </w:r>
          </w:p>
          <w:p w14:paraId="37BBAF3E" w14:textId="363EA7EE" w:rsidR="009C56A9" w:rsidRDefault="009C56A9">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AAA Batteries</w:t>
            </w:r>
          </w:p>
          <w:p w14:paraId="08A58EEC" w14:textId="04BE00DA" w:rsidR="006B7EA8" w:rsidRDefault="006B7EA8">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Tennis Balls</w:t>
            </w:r>
          </w:p>
        </w:tc>
        <w:tc>
          <w:tcPr>
            <w:tcW w:w="3135" w:type="dxa"/>
            <w:shd w:val="clear" w:color="auto" w:fill="auto"/>
            <w:tcMar>
              <w:top w:w="100" w:type="dxa"/>
              <w:left w:w="100" w:type="dxa"/>
              <w:bottom w:w="100" w:type="dxa"/>
              <w:right w:w="100" w:type="dxa"/>
            </w:tcMar>
          </w:tcPr>
          <w:p w14:paraId="14F1C823" w14:textId="6DDD868C" w:rsidR="0096027F" w:rsidRPr="001443D1" w:rsidRDefault="00325D5D">
            <w:pPr>
              <w:pStyle w:val="Normal1"/>
              <w:widowControl w:val="0"/>
              <w:spacing w:line="240" w:lineRule="auto"/>
              <w:contextualSpacing w:val="0"/>
              <w:jc w:val="center"/>
              <w:rPr>
                <w:rFonts w:ascii="EB Garamond" w:eastAsia="EB Garamond" w:hAnsi="EB Garamond" w:cs="EB Garamond"/>
                <w:sz w:val="20"/>
                <w:szCs w:val="20"/>
                <w:u w:val="single"/>
              </w:rPr>
            </w:pPr>
            <w:r>
              <w:rPr>
                <w:rFonts w:ascii="EB Garamond" w:eastAsia="EB Garamond" w:hAnsi="EB Garamond" w:cs="EB Garamond"/>
                <w:sz w:val="20"/>
                <w:szCs w:val="20"/>
                <w:u w:val="single"/>
              </w:rPr>
              <w:t>Classroom Expectations</w:t>
            </w:r>
          </w:p>
          <w:p w14:paraId="1A9795FF" w14:textId="77777777" w:rsidR="0096027F" w:rsidRDefault="00325D5D">
            <w:pPr>
              <w:pStyle w:val="Normal1"/>
              <w:widowControl w:val="0"/>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-Ready to learn</w:t>
            </w:r>
          </w:p>
          <w:p w14:paraId="446222B7" w14:textId="77777777" w:rsidR="0096027F" w:rsidRDefault="00325D5D">
            <w:pPr>
              <w:pStyle w:val="Normal1"/>
              <w:widowControl w:val="0"/>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-Respect</w:t>
            </w:r>
          </w:p>
          <w:p w14:paraId="03DAA079" w14:textId="77777777" w:rsidR="0096027F" w:rsidRDefault="00325D5D">
            <w:pPr>
              <w:pStyle w:val="Normal1"/>
              <w:widowControl w:val="0"/>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-Manners</w:t>
            </w:r>
          </w:p>
          <w:p w14:paraId="754AFB33" w14:textId="77777777" w:rsidR="0096027F" w:rsidRDefault="00325D5D">
            <w:pPr>
              <w:pStyle w:val="Normal1"/>
              <w:widowControl w:val="0"/>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-Keep hands to yourself</w:t>
            </w:r>
          </w:p>
          <w:p w14:paraId="5893CB09" w14:textId="77777777" w:rsidR="0096027F" w:rsidRDefault="00325D5D">
            <w:pPr>
              <w:pStyle w:val="Normal1"/>
              <w:widowControl w:val="0"/>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-Work hard</w:t>
            </w:r>
          </w:p>
          <w:p w14:paraId="38E10DAF" w14:textId="77777777" w:rsidR="0096027F" w:rsidRDefault="00325D5D">
            <w:pPr>
              <w:pStyle w:val="Normal1"/>
              <w:widowControl w:val="0"/>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-Raise your hand</w:t>
            </w:r>
          </w:p>
          <w:p w14:paraId="7E769E3C" w14:textId="7EC9090E" w:rsidR="0096027F" w:rsidRDefault="00325D5D" w:rsidP="00464BB2">
            <w:pPr>
              <w:pStyle w:val="Normal1"/>
              <w:widowControl w:val="0"/>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-Listen</w:t>
            </w:r>
          </w:p>
          <w:p w14:paraId="4A7F20C4" w14:textId="3B374B56" w:rsidR="00CB23FE" w:rsidRDefault="00CB23FE">
            <w:pPr>
              <w:pStyle w:val="Normal1"/>
              <w:widowControl w:val="0"/>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-No food/candy/gum</w:t>
            </w:r>
          </w:p>
        </w:tc>
      </w:tr>
      <w:tr w:rsidR="0096027F" w14:paraId="77C78DE2" w14:textId="77777777">
        <w:trPr>
          <w:jc w:val="center"/>
        </w:trPr>
        <w:tc>
          <w:tcPr>
            <w:tcW w:w="4260" w:type="dxa"/>
            <w:shd w:val="clear" w:color="auto" w:fill="auto"/>
            <w:tcMar>
              <w:top w:w="100" w:type="dxa"/>
              <w:left w:w="100" w:type="dxa"/>
              <w:bottom w:w="100" w:type="dxa"/>
              <w:right w:w="100" w:type="dxa"/>
            </w:tcMar>
          </w:tcPr>
          <w:p w14:paraId="7570D67E"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u w:val="single"/>
              </w:rPr>
              <w:t>Grading Policy</w:t>
            </w:r>
          </w:p>
          <w:p w14:paraId="0A746097" w14:textId="4E323902" w:rsidR="002439AF" w:rsidRDefault="002439AF" w:rsidP="002439AF">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 xml:space="preserve">Quizzes - </w:t>
            </w:r>
            <w:r w:rsidR="004D4D14">
              <w:rPr>
                <w:rFonts w:ascii="EB Garamond" w:eastAsia="EB Garamond" w:hAnsi="EB Garamond" w:cs="EB Garamond"/>
                <w:sz w:val="20"/>
                <w:szCs w:val="20"/>
              </w:rPr>
              <w:t>30</w:t>
            </w:r>
            <w:r>
              <w:rPr>
                <w:rFonts w:ascii="EB Garamond" w:eastAsia="EB Garamond" w:hAnsi="EB Garamond" w:cs="EB Garamond"/>
                <w:sz w:val="20"/>
                <w:szCs w:val="20"/>
              </w:rPr>
              <w:t>%</w:t>
            </w:r>
          </w:p>
          <w:p w14:paraId="2DAA4843" w14:textId="310C1420" w:rsidR="002439AF" w:rsidRDefault="002439AF" w:rsidP="002439AF">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 xml:space="preserve">Daily - </w:t>
            </w:r>
            <w:r w:rsidR="004D4D14">
              <w:rPr>
                <w:rFonts w:ascii="EB Garamond" w:eastAsia="EB Garamond" w:hAnsi="EB Garamond" w:cs="EB Garamond"/>
                <w:sz w:val="20"/>
                <w:szCs w:val="20"/>
              </w:rPr>
              <w:t>20</w:t>
            </w:r>
            <w:r>
              <w:rPr>
                <w:rFonts w:ascii="EB Garamond" w:eastAsia="EB Garamond" w:hAnsi="EB Garamond" w:cs="EB Garamond"/>
                <w:sz w:val="20"/>
                <w:szCs w:val="20"/>
              </w:rPr>
              <w:t>%</w:t>
            </w:r>
          </w:p>
          <w:p w14:paraId="78A31026" w14:textId="3CE6D7E6" w:rsidR="002439AF" w:rsidRDefault="002439AF" w:rsidP="002439AF">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 xml:space="preserve">Test - </w:t>
            </w:r>
            <w:r w:rsidR="00464BB2">
              <w:rPr>
                <w:rFonts w:ascii="EB Garamond" w:eastAsia="EB Garamond" w:hAnsi="EB Garamond" w:cs="EB Garamond"/>
                <w:sz w:val="20"/>
                <w:szCs w:val="20"/>
              </w:rPr>
              <w:t>50</w:t>
            </w:r>
            <w:r>
              <w:rPr>
                <w:rFonts w:ascii="EB Garamond" w:eastAsia="EB Garamond" w:hAnsi="EB Garamond" w:cs="EB Garamond"/>
                <w:sz w:val="20"/>
                <w:szCs w:val="20"/>
              </w:rPr>
              <w:t>%</w:t>
            </w:r>
          </w:p>
          <w:p w14:paraId="58736EC8" w14:textId="77777777" w:rsidR="0096027F" w:rsidRDefault="0096027F">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p>
        </w:tc>
        <w:tc>
          <w:tcPr>
            <w:tcW w:w="4365" w:type="dxa"/>
            <w:shd w:val="clear" w:color="auto" w:fill="auto"/>
            <w:tcMar>
              <w:top w:w="100" w:type="dxa"/>
              <w:left w:w="100" w:type="dxa"/>
              <w:bottom w:w="100" w:type="dxa"/>
              <w:right w:w="100" w:type="dxa"/>
            </w:tcMar>
          </w:tcPr>
          <w:p w14:paraId="5F6DE185"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u w:val="single"/>
              </w:rPr>
              <w:t>Daily Grades</w:t>
            </w:r>
          </w:p>
          <w:p w14:paraId="41ABE312" w14:textId="5738EE6B"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w:t>
            </w:r>
            <w:r w:rsidR="006750D6">
              <w:rPr>
                <w:rFonts w:ascii="EB Garamond" w:eastAsia="EB Garamond" w:hAnsi="EB Garamond" w:cs="EB Garamond"/>
                <w:sz w:val="20"/>
                <w:szCs w:val="20"/>
              </w:rPr>
              <w:t xml:space="preserve">Warm ups </w:t>
            </w:r>
          </w:p>
          <w:p w14:paraId="54C32278" w14:textId="1A8652F9" w:rsidR="0096027F" w:rsidRDefault="00325D5D" w:rsidP="00A1646A">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w:t>
            </w:r>
            <w:r w:rsidR="00E95CE1">
              <w:rPr>
                <w:rFonts w:ascii="EB Garamond" w:eastAsia="EB Garamond" w:hAnsi="EB Garamond" w:cs="EB Garamond"/>
                <w:sz w:val="20"/>
                <w:szCs w:val="20"/>
              </w:rPr>
              <w:t>Classwork</w:t>
            </w:r>
          </w:p>
          <w:p w14:paraId="7A3301CD" w14:textId="79A1EBF8" w:rsidR="006750D6" w:rsidRDefault="006750D6" w:rsidP="00A1646A">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rPr>
              <w:t>-Homework</w:t>
            </w:r>
          </w:p>
        </w:tc>
        <w:tc>
          <w:tcPr>
            <w:tcW w:w="3135" w:type="dxa"/>
            <w:shd w:val="clear" w:color="auto" w:fill="auto"/>
            <w:tcMar>
              <w:top w:w="100" w:type="dxa"/>
              <w:left w:w="100" w:type="dxa"/>
              <w:bottom w:w="100" w:type="dxa"/>
              <w:right w:w="100" w:type="dxa"/>
            </w:tcMar>
          </w:tcPr>
          <w:p w14:paraId="11D914A1"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rPr>
            </w:pPr>
            <w:r>
              <w:rPr>
                <w:rFonts w:ascii="EB Garamond" w:eastAsia="EB Garamond" w:hAnsi="EB Garamond" w:cs="EB Garamond"/>
                <w:sz w:val="20"/>
                <w:szCs w:val="20"/>
                <w:u w:val="single"/>
              </w:rPr>
              <w:t>Grading Scale</w:t>
            </w:r>
          </w:p>
          <w:p w14:paraId="4FF92168" w14:textId="77777777"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 xml:space="preserve">     100 - 90     A    </w:t>
            </w:r>
          </w:p>
          <w:p w14:paraId="2383601C" w14:textId="77777777"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 xml:space="preserve">     89 - 80        B </w:t>
            </w:r>
          </w:p>
          <w:p w14:paraId="020AD709" w14:textId="77777777"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 xml:space="preserve">     79 - 70        C</w:t>
            </w:r>
          </w:p>
          <w:p w14:paraId="74E824F8" w14:textId="77777777"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 xml:space="preserve">     69 - 60        D</w:t>
            </w:r>
          </w:p>
          <w:p w14:paraId="08DF40DA" w14:textId="77777777"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 xml:space="preserve">     59 - 0           F</w:t>
            </w:r>
          </w:p>
        </w:tc>
      </w:tr>
      <w:tr w:rsidR="0096027F" w14:paraId="1993332B" w14:textId="77777777">
        <w:trPr>
          <w:jc w:val="center"/>
        </w:trPr>
        <w:tc>
          <w:tcPr>
            <w:tcW w:w="4260" w:type="dxa"/>
            <w:shd w:val="clear" w:color="auto" w:fill="auto"/>
            <w:tcMar>
              <w:top w:w="100" w:type="dxa"/>
              <w:left w:w="100" w:type="dxa"/>
              <w:bottom w:w="100" w:type="dxa"/>
              <w:right w:w="100" w:type="dxa"/>
            </w:tcMar>
          </w:tcPr>
          <w:p w14:paraId="3D9B1B20"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u w:val="single"/>
              </w:rPr>
            </w:pPr>
            <w:r>
              <w:rPr>
                <w:rFonts w:ascii="EB Garamond" w:eastAsia="EB Garamond" w:hAnsi="EB Garamond" w:cs="EB Garamond"/>
                <w:sz w:val="20"/>
                <w:szCs w:val="20"/>
                <w:u w:val="single"/>
              </w:rPr>
              <w:t>Bell Ringers/Entrance Tickets</w:t>
            </w:r>
          </w:p>
          <w:p w14:paraId="026C7691" w14:textId="4E69D4F7"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 xml:space="preserve">Students are expected to begin </w:t>
            </w:r>
            <w:r w:rsidR="00464BB2">
              <w:rPr>
                <w:rFonts w:ascii="EB Garamond" w:eastAsia="EB Garamond" w:hAnsi="EB Garamond" w:cs="EB Garamond"/>
                <w:sz w:val="20"/>
                <w:szCs w:val="20"/>
              </w:rPr>
              <w:t>their warm up</w:t>
            </w:r>
            <w:r>
              <w:rPr>
                <w:rFonts w:ascii="EB Garamond" w:eastAsia="EB Garamond" w:hAnsi="EB Garamond" w:cs="EB Garamond"/>
                <w:sz w:val="20"/>
                <w:szCs w:val="20"/>
              </w:rPr>
              <w:t xml:space="preserve"> as soon as the class bell rings. </w:t>
            </w:r>
            <w:r w:rsidR="00464BB2">
              <w:rPr>
                <w:rFonts w:ascii="EB Garamond" w:eastAsia="EB Garamond" w:hAnsi="EB Garamond" w:cs="EB Garamond"/>
                <w:sz w:val="20"/>
                <w:szCs w:val="20"/>
              </w:rPr>
              <w:t>Warmups</w:t>
            </w:r>
            <w:r>
              <w:rPr>
                <w:rFonts w:ascii="EB Garamond" w:eastAsia="EB Garamond" w:hAnsi="EB Garamond" w:cs="EB Garamond"/>
                <w:sz w:val="20"/>
                <w:szCs w:val="20"/>
              </w:rPr>
              <w:t xml:space="preserve"> will be checked for completion daily. After all students have been checked, the class will go over the correct answers for the </w:t>
            </w:r>
            <w:r w:rsidR="00464BB2">
              <w:rPr>
                <w:rFonts w:ascii="EB Garamond" w:eastAsia="EB Garamond" w:hAnsi="EB Garamond" w:cs="EB Garamond"/>
                <w:sz w:val="20"/>
                <w:szCs w:val="20"/>
              </w:rPr>
              <w:t>Warmups</w:t>
            </w:r>
            <w:r>
              <w:rPr>
                <w:rFonts w:ascii="EB Garamond" w:eastAsia="EB Garamond" w:hAnsi="EB Garamond" w:cs="EB Garamond"/>
                <w:sz w:val="20"/>
                <w:szCs w:val="20"/>
              </w:rPr>
              <w:t xml:space="preserve">. The </w:t>
            </w:r>
            <w:r w:rsidR="00464BB2">
              <w:rPr>
                <w:rFonts w:ascii="EB Garamond" w:eastAsia="EB Garamond" w:hAnsi="EB Garamond" w:cs="EB Garamond"/>
                <w:sz w:val="20"/>
                <w:szCs w:val="20"/>
              </w:rPr>
              <w:t>Warmup</w:t>
            </w:r>
            <w:r>
              <w:rPr>
                <w:rFonts w:ascii="EB Garamond" w:eastAsia="EB Garamond" w:hAnsi="EB Garamond" w:cs="EB Garamond"/>
                <w:sz w:val="20"/>
                <w:szCs w:val="20"/>
              </w:rPr>
              <w:t>s will be collected and graded weekly for both completion and accuracy.</w:t>
            </w:r>
          </w:p>
          <w:p w14:paraId="160D4749" w14:textId="77777777" w:rsidR="0096027F" w:rsidRDefault="0096027F">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p>
          <w:p w14:paraId="16746E40" w14:textId="0842EBE2"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 xml:space="preserve">-If a student is absent, the student should simply write “absent” on their </w:t>
            </w:r>
            <w:r w:rsidR="00464BB2">
              <w:rPr>
                <w:rFonts w:ascii="EB Garamond" w:eastAsia="EB Garamond" w:hAnsi="EB Garamond" w:cs="EB Garamond"/>
                <w:sz w:val="20"/>
                <w:szCs w:val="20"/>
              </w:rPr>
              <w:t>warmup</w:t>
            </w:r>
            <w:r>
              <w:rPr>
                <w:rFonts w:ascii="EB Garamond" w:eastAsia="EB Garamond" w:hAnsi="EB Garamond" w:cs="EB Garamond"/>
                <w:sz w:val="20"/>
                <w:szCs w:val="20"/>
              </w:rPr>
              <w:t xml:space="preserve"> worksheet</w:t>
            </w:r>
            <w:r w:rsidR="00464BB2">
              <w:rPr>
                <w:rFonts w:ascii="EB Garamond" w:eastAsia="EB Garamond" w:hAnsi="EB Garamond" w:cs="EB Garamond"/>
                <w:sz w:val="20"/>
                <w:szCs w:val="20"/>
              </w:rPr>
              <w:t>.</w:t>
            </w:r>
            <w:r w:rsidR="00BD721E">
              <w:rPr>
                <w:rFonts w:ascii="EB Garamond" w:eastAsia="EB Garamond" w:hAnsi="EB Garamond" w:cs="EB Garamond"/>
                <w:sz w:val="20"/>
                <w:szCs w:val="20"/>
              </w:rPr>
              <w:t xml:space="preserve"> </w:t>
            </w:r>
            <w:r>
              <w:rPr>
                <w:rFonts w:ascii="EB Garamond" w:eastAsia="EB Garamond" w:hAnsi="EB Garamond" w:cs="EB Garamond"/>
                <w:sz w:val="20"/>
                <w:szCs w:val="20"/>
              </w:rPr>
              <w:t>This absence will not be counted against the student.</w:t>
            </w:r>
          </w:p>
        </w:tc>
        <w:tc>
          <w:tcPr>
            <w:tcW w:w="4365" w:type="dxa"/>
            <w:shd w:val="clear" w:color="auto" w:fill="auto"/>
            <w:tcMar>
              <w:top w:w="100" w:type="dxa"/>
              <w:left w:w="100" w:type="dxa"/>
              <w:bottom w:w="100" w:type="dxa"/>
              <w:right w:w="100" w:type="dxa"/>
            </w:tcMar>
          </w:tcPr>
          <w:p w14:paraId="0BB6569C"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u w:val="single"/>
              </w:rPr>
            </w:pPr>
            <w:r>
              <w:rPr>
                <w:rFonts w:ascii="EB Garamond" w:eastAsia="EB Garamond" w:hAnsi="EB Garamond" w:cs="EB Garamond"/>
                <w:sz w:val="20"/>
                <w:szCs w:val="20"/>
                <w:u w:val="single"/>
              </w:rPr>
              <w:t>Make-Up Work</w:t>
            </w:r>
          </w:p>
          <w:p w14:paraId="6D254B7A" w14:textId="48EFD3B8"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-Only students who have excused absences will be allowed to make up work. Students will need to meet with me at break</w:t>
            </w:r>
            <w:r w:rsidR="001443D1">
              <w:rPr>
                <w:rFonts w:ascii="EB Garamond" w:eastAsia="EB Garamond" w:hAnsi="EB Garamond" w:cs="EB Garamond"/>
                <w:sz w:val="20"/>
                <w:szCs w:val="20"/>
              </w:rPr>
              <w:t>, during an elective,</w:t>
            </w:r>
            <w:r>
              <w:rPr>
                <w:rFonts w:ascii="EB Garamond" w:eastAsia="EB Garamond" w:hAnsi="EB Garamond" w:cs="EB Garamond"/>
                <w:sz w:val="20"/>
                <w:szCs w:val="20"/>
              </w:rPr>
              <w:t xml:space="preserve"> or after school to gather missing assignments. Once students have returned to school, students will have three days to complete any make-up work.</w:t>
            </w:r>
          </w:p>
          <w:p w14:paraId="4ACD78FC" w14:textId="77777777" w:rsidR="0096027F" w:rsidRDefault="0096027F">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p>
          <w:p w14:paraId="47A74A84" w14:textId="573275E9" w:rsidR="0096027F" w:rsidRDefault="00325D5D" w:rsidP="001443D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w:t>
            </w:r>
            <w:r w:rsidR="001443D1">
              <w:rPr>
                <w:rFonts w:ascii="EB Garamond" w:eastAsia="EB Garamond" w:hAnsi="EB Garamond" w:cs="EB Garamond"/>
                <w:sz w:val="20"/>
                <w:szCs w:val="20"/>
              </w:rPr>
              <w:t>When you return, check the missing assignment box</w:t>
            </w:r>
            <w:r>
              <w:rPr>
                <w:rFonts w:ascii="EB Garamond" w:eastAsia="EB Garamond" w:hAnsi="EB Garamond" w:cs="EB Garamond"/>
                <w:sz w:val="20"/>
                <w:szCs w:val="20"/>
              </w:rPr>
              <w:t xml:space="preserve"> to see if you missed any physical handouts. </w:t>
            </w:r>
          </w:p>
        </w:tc>
        <w:tc>
          <w:tcPr>
            <w:tcW w:w="3135" w:type="dxa"/>
            <w:shd w:val="clear" w:color="auto" w:fill="auto"/>
            <w:tcMar>
              <w:top w:w="100" w:type="dxa"/>
              <w:left w:w="100" w:type="dxa"/>
              <w:bottom w:w="100" w:type="dxa"/>
              <w:right w:w="100" w:type="dxa"/>
            </w:tcMar>
          </w:tcPr>
          <w:p w14:paraId="77E2842A" w14:textId="77777777" w:rsidR="0096027F" w:rsidRDefault="00325D5D">
            <w:pPr>
              <w:pStyle w:val="Normal1"/>
              <w:widowControl w:val="0"/>
              <w:pBdr>
                <w:top w:val="nil"/>
                <w:left w:val="nil"/>
                <w:bottom w:val="nil"/>
                <w:right w:val="nil"/>
                <w:between w:val="nil"/>
              </w:pBdr>
              <w:spacing w:line="240" w:lineRule="auto"/>
              <w:contextualSpacing w:val="0"/>
              <w:jc w:val="center"/>
              <w:rPr>
                <w:rFonts w:ascii="EB Garamond" w:eastAsia="EB Garamond" w:hAnsi="EB Garamond" w:cs="EB Garamond"/>
                <w:sz w:val="20"/>
                <w:szCs w:val="20"/>
                <w:u w:val="single"/>
              </w:rPr>
            </w:pPr>
            <w:r>
              <w:rPr>
                <w:rFonts w:ascii="EB Garamond" w:eastAsia="EB Garamond" w:hAnsi="EB Garamond" w:cs="EB Garamond"/>
                <w:sz w:val="20"/>
                <w:szCs w:val="20"/>
                <w:u w:val="single"/>
              </w:rPr>
              <w:t>Missing Work</w:t>
            </w:r>
          </w:p>
          <w:p w14:paraId="47F533C5" w14:textId="77777777"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-All missing assignments will be entered as a “0” in the iNow/Chalkable platform.</w:t>
            </w:r>
          </w:p>
          <w:p w14:paraId="24CFF7CA" w14:textId="77777777" w:rsidR="0096027F" w:rsidRDefault="0096027F">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p>
          <w:p w14:paraId="1E52DC8E" w14:textId="77777777" w:rsidR="0096027F" w:rsidRDefault="00325D5D">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w:t>
            </w:r>
            <w:r w:rsidR="00A1646A">
              <w:rPr>
                <w:rFonts w:ascii="EB Garamond" w:eastAsia="EB Garamond" w:hAnsi="EB Garamond" w:cs="EB Garamond"/>
                <w:sz w:val="20"/>
                <w:szCs w:val="20"/>
              </w:rPr>
              <w:t>Points</w:t>
            </w:r>
            <w:r>
              <w:rPr>
                <w:rFonts w:ascii="EB Garamond" w:eastAsia="EB Garamond" w:hAnsi="EB Garamond" w:cs="EB Garamond"/>
                <w:sz w:val="20"/>
                <w:szCs w:val="20"/>
              </w:rPr>
              <w:t xml:space="preserve"> will be deducted from the final grade for</w:t>
            </w:r>
            <w:r w:rsidR="00A1646A">
              <w:rPr>
                <w:rFonts w:ascii="EB Garamond" w:eastAsia="EB Garamond" w:hAnsi="EB Garamond" w:cs="EB Garamond"/>
                <w:sz w:val="20"/>
                <w:szCs w:val="20"/>
              </w:rPr>
              <w:t xml:space="preserve"> late</w:t>
            </w:r>
            <w:r>
              <w:rPr>
                <w:rFonts w:ascii="EB Garamond" w:eastAsia="EB Garamond" w:hAnsi="EB Garamond" w:cs="EB Garamond"/>
                <w:sz w:val="20"/>
                <w:szCs w:val="20"/>
              </w:rPr>
              <w:t xml:space="preserve"> assignment</w:t>
            </w:r>
            <w:r w:rsidR="00A1646A">
              <w:rPr>
                <w:rFonts w:ascii="EB Garamond" w:eastAsia="EB Garamond" w:hAnsi="EB Garamond" w:cs="EB Garamond"/>
                <w:sz w:val="20"/>
                <w:szCs w:val="20"/>
              </w:rPr>
              <w:t>s.</w:t>
            </w:r>
            <w:r>
              <w:rPr>
                <w:rFonts w:ascii="EB Garamond" w:eastAsia="EB Garamond" w:hAnsi="EB Garamond" w:cs="EB Garamond"/>
                <w:sz w:val="20"/>
                <w:szCs w:val="20"/>
              </w:rPr>
              <w:t xml:space="preserve"> </w:t>
            </w:r>
          </w:p>
          <w:p w14:paraId="234929C9" w14:textId="77777777" w:rsidR="00E37A5B" w:rsidRDefault="00E37A5B">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p>
          <w:p w14:paraId="5961D773" w14:textId="6DC65565" w:rsidR="00E37A5B" w:rsidRDefault="00E37A5B">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-Make sure to stay on top of any missed assignments/ lessons!</w:t>
            </w:r>
          </w:p>
        </w:tc>
      </w:tr>
      <w:tr w:rsidR="00E95CE1" w14:paraId="2770EF08" w14:textId="77777777">
        <w:trPr>
          <w:trHeight w:val="420"/>
          <w:jc w:val="center"/>
        </w:trPr>
        <w:tc>
          <w:tcPr>
            <w:tcW w:w="8625" w:type="dxa"/>
            <w:gridSpan w:val="2"/>
            <w:shd w:val="clear" w:color="auto" w:fill="auto"/>
            <w:tcMar>
              <w:top w:w="100" w:type="dxa"/>
              <w:left w:w="100" w:type="dxa"/>
              <w:bottom w:w="100" w:type="dxa"/>
              <w:right w:w="100" w:type="dxa"/>
            </w:tcMar>
          </w:tcPr>
          <w:p w14:paraId="481E21CC" w14:textId="69C385A3" w:rsidR="00E95CE1" w:rsidRDefault="00E95CE1" w:rsidP="00E95CE1">
            <w:pPr>
              <w:pStyle w:val="Normal1"/>
              <w:widowControl w:val="0"/>
              <w:spacing w:line="240" w:lineRule="auto"/>
              <w:contextualSpacing w:val="0"/>
              <w:rPr>
                <w:rFonts w:ascii="EB Garamond" w:eastAsia="EB Garamond" w:hAnsi="EB Garamond" w:cs="EB Garamond"/>
                <w:sz w:val="20"/>
                <w:szCs w:val="20"/>
                <w:u w:val="single"/>
              </w:rPr>
            </w:pPr>
            <w:r>
              <w:rPr>
                <w:rFonts w:ascii="EB Garamond" w:eastAsia="EB Garamond" w:hAnsi="EB Garamond" w:cs="EB Garamond"/>
                <w:sz w:val="20"/>
                <w:szCs w:val="20"/>
                <w:u w:val="single"/>
              </w:rPr>
              <w:t>Other Policies</w:t>
            </w:r>
          </w:p>
          <w:p w14:paraId="0CEAB188" w14:textId="5A3EE8B1" w:rsidR="00E95CE1" w:rsidRPr="00E95CE1" w:rsidRDefault="00E95CE1" w:rsidP="00E95CE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-No gum, food, candy, or drinks are allowed in my classroom.</w:t>
            </w:r>
          </w:p>
          <w:p w14:paraId="66843999" w14:textId="77777777" w:rsidR="00E95CE1" w:rsidRDefault="00E95CE1" w:rsidP="00E95CE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-Students have 3 days to turn in excuses to the office.</w:t>
            </w:r>
          </w:p>
          <w:p w14:paraId="79A2863C" w14:textId="77777777" w:rsidR="00E95CE1" w:rsidRDefault="00E95CE1" w:rsidP="00E95CE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-Discipline will follow the “Classroom Documentation Form.”</w:t>
            </w:r>
          </w:p>
          <w:p w14:paraId="08334C05" w14:textId="77777777" w:rsidR="00E95CE1" w:rsidRDefault="00E95CE1" w:rsidP="00E95CE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-Tardies are noted in the student handbook; 5th tardy will result in an office referral.</w:t>
            </w:r>
          </w:p>
          <w:p w14:paraId="089D01B2" w14:textId="77777777" w:rsidR="00E95CE1" w:rsidRDefault="00E95CE1" w:rsidP="00E95CE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-No cell phones for personal use.</w:t>
            </w:r>
          </w:p>
          <w:p w14:paraId="42BCB192" w14:textId="3A71A8D1" w:rsidR="00E95CE1" w:rsidRDefault="00E95CE1" w:rsidP="00E95CE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r>
              <w:rPr>
                <w:rFonts w:ascii="EB Garamond" w:eastAsia="EB Garamond" w:hAnsi="EB Garamond" w:cs="EB Garamond"/>
                <w:sz w:val="20"/>
                <w:szCs w:val="20"/>
              </w:rPr>
              <w:t>Join my remind by texting your class block code to 81010</w:t>
            </w:r>
          </w:p>
          <w:p w14:paraId="694CE218" w14:textId="5C531108" w:rsidR="00E95CE1" w:rsidRPr="006750D6" w:rsidRDefault="003F7342" w:rsidP="00E95CE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proofErr w:type="spellStart"/>
            <w:r>
              <w:rPr>
                <w:rFonts w:ascii="EB Garamond" w:eastAsia="EB Garamond" w:hAnsi="EB Garamond" w:cs="EB Garamond"/>
                <w:sz w:val="20"/>
                <w:szCs w:val="20"/>
              </w:rPr>
              <w:t>ACTPrep</w:t>
            </w:r>
            <w:proofErr w:type="spellEnd"/>
            <w:r>
              <w:rPr>
                <w:rFonts w:ascii="EB Garamond" w:eastAsia="EB Garamond" w:hAnsi="EB Garamond" w:cs="EB Garamond"/>
                <w:sz w:val="20"/>
                <w:szCs w:val="20"/>
              </w:rPr>
              <w:t xml:space="preserve">- @deatonap     Finite- @mathdeaton    </w:t>
            </w:r>
            <w:proofErr w:type="spellStart"/>
            <w:r>
              <w:rPr>
                <w:rFonts w:ascii="EB Garamond" w:eastAsia="EB Garamond" w:hAnsi="EB Garamond" w:cs="EB Garamond"/>
                <w:sz w:val="20"/>
                <w:szCs w:val="20"/>
              </w:rPr>
              <w:t>Precal</w:t>
            </w:r>
            <w:proofErr w:type="spellEnd"/>
            <w:r>
              <w:rPr>
                <w:rFonts w:ascii="EB Garamond" w:eastAsia="EB Garamond" w:hAnsi="EB Garamond" w:cs="EB Garamond"/>
                <w:sz w:val="20"/>
                <w:szCs w:val="20"/>
              </w:rPr>
              <w:t>- @pcdeaton</w:t>
            </w:r>
          </w:p>
        </w:tc>
        <w:tc>
          <w:tcPr>
            <w:tcW w:w="3135" w:type="dxa"/>
            <w:shd w:val="clear" w:color="auto" w:fill="auto"/>
            <w:tcMar>
              <w:top w:w="100" w:type="dxa"/>
              <w:left w:w="100" w:type="dxa"/>
              <w:bottom w:w="100" w:type="dxa"/>
              <w:right w:w="100" w:type="dxa"/>
            </w:tcMar>
          </w:tcPr>
          <w:p w14:paraId="363ED7E8" w14:textId="781C0D46" w:rsidR="00E95CE1" w:rsidRDefault="00E95CE1" w:rsidP="00E95CE1">
            <w:r>
              <w:fldChar w:fldCharType="begin"/>
            </w:r>
            <w:r>
              <w:instrText xml:space="preserve"> INCLUDEPICTURE "https://s18670.pcdn.co/wp-content/uploads/easy-as-pi.jpg" \* MERGEFORMATINET </w:instrText>
            </w:r>
            <w:r>
              <w:fldChar w:fldCharType="separate"/>
            </w:r>
            <w:r>
              <w:rPr>
                <w:noProof/>
              </w:rPr>
              <w:drawing>
                <wp:inline distT="0" distB="0" distL="0" distR="0" wp14:anchorId="28112ED8" wp14:editId="410BADEC">
                  <wp:extent cx="1863725" cy="1048385"/>
                  <wp:effectExtent l="0" t="0" r="3175" b="5715"/>
                  <wp:docPr id="4" name="Picture 4" descr="Image result for Math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th jo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725" cy="1048385"/>
                          </a:xfrm>
                          <a:prstGeom prst="rect">
                            <a:avLst/>
                          </a:prstGeom>
                          <a:noFill/>
                          <a:ln>
                            <a:noFill/>
                          </a:ln>
                        </pic:spPr>
                      </pic:pic>
                    </a:graphicData>
                  </a:graphic>
                </wp:inline>
              </w:drawing>
            </w:r>
            <w:r>
              <w:fldChar w:fldCharType="end"/>
            </w:r>
          </w:p>
          <w:p w14:paraId="70E54ABC" w14:textId="22476598" w:rsidR="00E95CE1" w:rsidRDefault="00E95CE1" w:rsidP="00E95CE1">
            <w:pPr>
              <w:pStyle w:val="Normal1"/>
              <w:widowControl w:val="0"/>
              <w:pBdr>
                <w:top w:val="nil"/>
                <w:left w:val="nil"/>
                <w:bottom w:val="nil"/>
                <w:right w:val="nil"/>
                <w:between w:val="nil"/>
              </w:pBdr>
              <w:spacing w:line="240" w:lineRule="auto"/>
              <w:contextualSpacing w:val="0"/>
              <w:rPr>
                <w:rFonts w:ascii="EB Garamond" w:eastAsia="EB Garamond" w:hAnsi="EB Garamond" w:cs="EB Garamond"/>
                <w:sz w:val="20"/>
                <w:szCs w:val="20"/>
              </w:rPr>
            </w:pPr>
          </w:p>
        </w:tc>
      </w:tr>
    </w:tbl>
    <w:p w14:paraId="6B25B98E" w14:textId="77777777" w:rsidR="00513FF2" w:rsidRDefault="00513FF2" w:rsidP="00A66E4D">
      <w:pPr>
        <w:pStyle w:val="Normal1"/>
        <w:contextualSpacing w:val="0"/>
        <w:rPr>
          <w:rFonts w:ascii="EB Garamond" w:eastAsia="EB Garamond" w:hAnsi="EB Garamond" w:cs="EB Garamond"/>
          <w:b/>
          <w:i/>
        </w:rPr>
      </w:pPr>
    </w:p>
    <w:p w14:paraId="54468685" w14:textId="77777777" w:rsidR="006750D6" w:rsidRDefault="006750D6" w:rsidP="00BD721E">
      <w:pPr>
        <w:pStyle w:val="Normal1"/>
        <w:contextualSpacing w:val="0"/>
        <w:jc w:val="center"/>
        <w:rPr>
          <w:rFonts w:ascii="EB Garamond" w:eastAsia="EB Garamond" w:hAnsi="EB Garamond" w:cs="EB Garamond"/>
          <w:b/>
          <w:i/>
        </w:rPr>
      </w:pPr>
    </w:p>
    <w:p w14:paraId="093DD69D" w14:textId="77777777" w:rsidR="006750D6" w:rsidRDefault="006750D6" w:rsidP="00BD721E">
      <w:pPr>
        <w:pStyle w:val="Normal1"/>
        <w:contextualSpacing w:val="0"/>
        <w:jc w:val="center"/>
        <w:rPr>
          <w:rFonts w:ascii="EB Garamond" w:eastAsia="EB Garamond" w:hAnsi="EB Garamond" w:cs="EB Garamond"/>
          <w:b/>
          <w:i/>
        </w:rPr>
      </w:pPr>
    </w:p>
    <w:p w14:paraId="6A456D33" w14:textId="1E1AEF1E" w:rsidR="006750D6" w:rsidRDefault="006750D6" w:rsidP="00BD721E">
      <w:pPr>
        <w:pStyle w:val="Normal1"/>
        <w:contextualSpacing w:val="0"/>
        <w:jc w:val="center"/>
        <w:rPr>
          <w:rFonts w:ascii="EB Garamond" w:eastAsia="EB Garamond" w:hAnsi="EB Garamond" w:cs="EB Garamond"/>
          <w:b/>
          <w:i/>
        </w:rPr>
      </w:pPr>
    </w:p>
    <w:p w14:paraId="0A542226" w14:textId="77777777" w:rsidR="00DA6ACE" w:rsidRDefault="00DA6ACE" w:rsidP="00BD721E">
      <w:pPr>
        <w:pStyle w:val="Normal1"/>
        <w:contextualSpacing w:val="0"/>
        <w:jc w:val="center"/>
        <w:rPr>
          <w:rFonts w:ascii="EB Garamond" w:eastAsia="EB Garamond" w:hAnsi="EB Garamond" w:cs="EB Garamond"/>
          <w:b/>
          <w:i/>
        </w:rPr>
      </w:pPr>
    </w:p>
    <w:p w14:paraId="04AEBB1F" w14:textId="77777777" w:rsidR="006750D6" w:rsidRDefault="006750D6" w:rsidP="00BD721E">
      <w:pPr>
        <w:pStyle w:val="Normal1"/>
        <w:contextualSpacing w:val="0"/>
        <w:jc w:val="center"/>
        <w:rPr>
          <w:rFonts w:ascii="EB Garamond" w:eastAsia="EB Garamond" w:hAnsi="EB Garamond" w:cs="EB Garamond"/>
          <w:b/>
          <w:i/>
        </w:rPr>
      </w:pPr>
    </w:p>
    <w:p w14:paraId="7EC1BF95" w14:textId="77777777" w:rsidR="00464BB2" w:rsidRDefault="00464BB2" w:rsidP="00E95CE1">
      <w:pPr>
        <w:pStyle w:val="Normal1"/>
        <w:contextualSpacing w:val="0"/>
        <w:rPr>
          <w:rFonts w:ascii="EB Garamond" w:eastAsia="EB Garamond" w:hAnsi="EB Garamond" w:cs="EB Garamond"/>
          <w:b/>
          <w:i/>
        </w:rPr>
      </w:pPr>
    </w:p>
    <w:p w14:paraId="6EE5DF25" w14:textId="4EFD43A1" w:rsidR="006B7EA8" w:rsidRPr="00513FF2" w:rsidRDefault="00325D5D" w:rsidP="00513FF2">
      <w:pPr>
        <w:pStyle w:val="Normal1"/>
        <w:contextualSpacing w:val="0"/>
        <w:jc w:val="center"/>
        <w:rPr>
          <w:rFonts w:ascii="EB Garamond" w:eastAsia="EB Garamond" w:hAnsi="EB Garamond" w:cs="EB Garamond"/>
          <w:b/>
          <w:i/>
        </w:rPr>
      </w:pPr>
      <w:r>
        <w:rPr>
          <w:rFonts w:ascii="EB Garamond" w:eastAsia="EB Garamond" w:hAnsi="EB Garamond" w:cs="EB Garamond"/>
          <w:b/>
          <w:i/>
        </w:rPr>
        <w:lastRenderedPageBreak/>
        <w:t xml:space="preserve">Please turn in this final syllabus page to Mrs. </w:t>
      </w:r>
      <w:r w:rsidR="004E0458">
        <w:rPr>
          <w:rFonts w:ascii="EB Garamond" w:eastAsia="EB Garamond" w:hAnsi="EB Garamond" w:cs="EB Garamond"/>
          <w:b/>
          <w:i/>
        </w:rPr>
        <w:t>Deaton</w:t>
      </w:r>
      <w:r w:rsidR="001443D1">
        <w:rPr>
          <w:rFonts w:ascii="EB Garamond" w:eastAsia="EB Garamond" w:hAnsi="EB Garamond" w:cs="EB Garamond"/>
          <w:b/>
          <w:i/>
        </w:rPr>
        <w:t xml:space="preserve"> no later than Friday, </w:t>
      </w:r>
      <w:r w:rsidR="00513FF2">
        <w:rPr>
          <w:rFonts w:ascii="EB Garamond" w:eastAsia="EB Garamond" w:hAnsi="EB Garamond" w:cs="EB Garamond"/>
          <w:b/>
          <w:i/>
        </w:rPr>
        <w:t>A</w:t>
      </w:r>
      <w:r w:rsidR="00E95CE1">
        <w:rPr>
          <w:rFonts w:ascii="EB Garamond" w:eastAsia="EB Garamond" w:hAnsi="EB Garamond" w:cs="EB Garamond"/>
          <w:b/>
          <w:i/>
        </w:rPr>
        <w:t>u</w:t>
      </w:r>
      <w:r w:rsidR="00513FF2">
        <w:rPr>
          <w:rFonts w:ascii="EB Garamond" w:eastAsia="EB Garamond" w:hAnsi="EB Garamond" w:cs="EB Garamond"/>
          <w:b/>
          <w:i/>
        </w:rPr>
        <w:t>g</w:t>
      </w:r>
      <w:r w:rsidR="00E95CE1">
        <w:rPr>
          <w:rFonts w:ascii="EB Garamond" w:eastAsia="EB Garamond" w:hAnsi="EB Garamond" w:cs="EB Garamond"/>
          <w:b/>
          <w:i/>
        </w:rPr>
        <w:t>ust 13</w:t>
      </w:r>
      <w:r w:rsidR="00E95CE1" w:rsidRPr="00E95CE1">
        <w:rPr>
          <w:rFonts w:ascii="EB Garamond" w:eastAsia="EB Garamond" w:hAnsi="EB Garamond" w:cs="EB Garamond"/>
          <w:b/>
          <w:i/>
          <w:vertAlign w:val="superscript"/>
        </w:rPr>
        <w:t>th</w:t>
      </w:r>
      <w:r w:rsidR="00E95CE1">
        <w:rPr>
          <w:rFonts w:ascii="EB Garamond" w:eastAsia="EB Garamond" w:hAnsi="EB Garamond" w:cs="EB Garamond"/>
          <w:b/>
          <w:i/>
        </w:rPr>
        <w:t xml:space="preserve">, </w:t>
      </w:r>
      <w:r w:rsidR="001443D1">
        <w:rPr>
          <w:rFonts w:ascii="EB Garamond" w:eastAsia="EB Garamond" w:hAnsi="EB Garamond" w:cs="EB Garamond"/>
          <w:b/>
          <w:i/>
        </w:rPr>
        <w:t>20</w:t>
      </w:r>
      <w:r w:rsidR="00E37A5B">
        <w:rPr>
          <w:rFonts w:ascii="EB Garamond" w:eastAsia="EB Garamond" w:hAnsi="EB Garamond" w:cs="EB Garamond"/>
          <w:b/>
          <w:i/>
        </w:rPr>
        <w:t>2</w:t>
      </w:r>
      <w:r w:rsidR="00E95CE1">
        <w:rPr>
          <w:rFonts w:ascii="EB Garamond" w:eastAsia="EB Garamond" w:hAnsi="EB Garamond" w:cs="EB Garamond"/>
          <w:b/>
          <w:i/>
        </w:rPr>
        <w:t>1</w:t>
      </w:r>
      <w:r>
        <w:rPr>
          <w:rFonts w:ascii="EB Garamond" w:eastAsia="EB Garamond" w:hAnsi="EB Garamond" w:cs="EB Garamond"/>
          <w:b/>
          <w:i/>
        </w:rPr>
        <w:t>.</w:t>
      </w:r>
    </w:p>
    <w:p w14:paraId="03AE727A" w14:textId="77777777" w:rsidR="006B7EA8" w:rsidRDefault="006B7EA8">
      <w:pPr>
        <w:pStyle w:val="Normal1"/>
        <w:contextualSpacing w:val="0"/>
        <w:rPr>
          <w:rFonts w:ascii="EB Garamond" w:eastAsia="EB Garamond" w:hAnsi="EB Garamond" w:cs="EB Garamond"/>
        </w:rPr>
      </w:pPr>
    </w:p>
    <w:p w14:paraId="03E19E6D" w14:textId="599D4F9D" w:rsidR="0096027F" w:rsidRDefault="00325D5D">
      <w:pPr>
        <w:pStyle w:val="Normal1"/>
        <w:contextualSpacing w:val="0"/>
        <w:rPr>
          <w:rFonts w:ascii="EB Garamond" w:eastAsia="EB Garamond" w:hAnsi="EB Garamond" w:cs="EB Garamond"/>
        </w:rPr>
      </w:pPr>
      <w:r>
        <w:rPr>
          <w:rFonts w:ascii="EB Garamond" w:eastAsia="EB Garamond" w:hAnsi="EB Garamond" w:cs="EB Garamond"/>
        </w:rPr>
        <w:t xml:space="preserve">This verifies that I and my child/the student have both read and understand Mrs. </w:t>
      </w:r>
      <w:r w:rsidR="004E0458">
        <w:rPr>
          <w:rFonts w:ascii="EB Garamond" w:eastAsia="EB Garamond" w:hAnsi="EB Garamond" w:cs="EB Garamond"/>
        </w:rPr>
        <w:t>Deaton</w:t>
      </w:r>
      <w:r>
        <w:rPr>
          <w:rFonts w:ascii="EB Garamond" w:eastAsia="EB Garamond" w:hAnsi="EB Garamond" w:cs="EB Garamond"/>
        </w:rPr>
        <w:t xml:space="preserve">’s expectations for this </w:t>
      </w:r>
      <w:r w:rsidR="00A1646A">
        <w:rPr>
          <w:rFonts w:ascii="EB Garamond" w:eastAsia="EB Garamond" w:hAnsi="EB Garamond" w:cs="EB Garamond"/>
        </w:rPr>
        <w:t>math</w:t>
      </w:r>
      <w:r>
        <w:rPr>
          <w:rFonts w:ascii="EB Garamond" w:eastAsia="EB Garamond" w:hAnsi="EB Garamond" w:cs="EB Garamond"/>
        </w:rPr>
        <w:t xml:space="preserve"> course.</w:t>
      </w:r>
    </w:p>
    <w:p w14:paraId="0187742C" w14:textId="77777777" w:rsidR="0096027F" w:rsidRDefault="0096027F">
      <w:pPr>
        <w:pStyle w:val="Normal1"/>
        <w:contextualSpacing w:val="0"/>
        <w:rPr>
          <w:rFonts w:ascii="EB Garamond" w:eastAsia="EB Garamond" w:hAnsi="EB Garamond" w:cs="EB Garamond"/>
        </w:rPr>
      </w:pPr>
    </w:p>
    <w:p w14:paraId="448074C8" w14:textId="77777777" w:rsidR="0096027F" w:rsidRDefault="0096027F">
      <w:pPr>
        <w:pStyle w:val="Normal1"/>
        <w:contextualSpacing w:val="0"/>
        <w:rPr>
          <w:rFonts w:ascii="EB Garamond" w:eastAsia="EB Garamond" w:hAnsi="EB Garamond" w:cs="EB Garamond"/>
        </w:rPr>
      </w:pPr>
    </w:p>
    <w:p w14:paraId="0F0CEA5D" w14:textId="77777777" w:rsidR="0096027F" w:rsidRDefault="0096027F">
      <w:pPr>
        <w:pStyle w:val="Normal1"/>
        <w:contextualSpacing w:val="0"/>
        <w:rPr>
          <w:rFonts w:ascii="EB Garamond" w:eastAsia="EB Garamond" w:hAnsi="EB Garamond" w:cs="EB Garamond"/>
        </w:rPr>
      </w:pPr>
    </w:p>
    <w:p w14:paraId="7D879838" w14:textId="77777777" w:rsidR="0096027F" w:rsidRDefault="00325D5D">
      <w:pPr>
        <w:pStyle w:val="Normal1"/>
        <w:contextualSpacing w:val="0"/>
        <w:rPr>
          <w:rFonts w:ascii="EB Garamond" w:eastAsia="EB Garamond" w:hAnsi="EB Garamond" w:cs="EB Garamond"/>
          <w:b/>
        </w:rPr>
      </w:pPr>
      <w:r>
        <w:rPr>
          <w:rFonts w:ascii="EB Garamond" w:eastAsia="EB Garamond" w:hAnsi="EB Garamond" w:cs="EB Garamond"/>
          <w:b/>
        </w:rPr>
        <w:t>Student Name (Print) ______________________</w:t>
      </w:r>
      <w:r>
        <w:rPr>
          <w:rFonts w:ascii="EB Garamond" w:eastAsia="EB Garamond" w:hAnsi="EB Garamond" w:cs="EB Garamond"/>
          <w:b/>
        </w:rPr>
        <w:tab/>
        <w:t xml:space="preserve">Student Signature __________________ </w:t>
      </w:r>
      <w:r>
        <w:rPr>
          <w:rFonts w:ascii="EB Garamond" w:eastAsia="EB Garamond" w:hAnsi="EB Garamond" w:cs="EB Garamond"/>
          <w:b/>
        </w:rPr>
        <w:tab/>
        <w:t>Date ________</w:t>
      </w:r>
    </w:p>
    <w:p w14:paraId="55E7A383" w14:textId="77777777" w:rsidR="0096027F" w:rsidRDefault="0096027F">
      <w:pPr>
        <w:pStyle w:val="Normal1"/>
        <w:contextualSpacing w:val="0"/>
        <w:jc w:val="center"/>
        <w:rPr>
          <w:rFonts w:ascii="EB Garamond" w:eastAsia="EB Garamond" w:hAnsi="EB Garamond" w:cs="EB Garamond"/>
          <w:b/>
        </w:rPr>
      </w:pPr>
    </w:p>
    <w:p w14:paraId="3278CC81" w14:textId="77777777" w:rsidR="0096027F" w:rsidRDefault="0096027F">
      <w:pPr>
        <w:pStyle w:val="Normal1"/>
        <w:contextualSpacing w:val="0"/>
        <w:rPr>
          <w:rFonts w:ascii="EB Garamond" w:eastAsia="EB Garamond" w:hAnsi="EB Garamond" w:cs="EB Garamond"/>
          <w:b/>
        </w:rPr>
      </w:pPr>
    </w:p>
    <w:p w14:paraId="5F4A4AA0" w14:textId="77777777" w:rsidR="0096027F" w:rsidRDefault="00325D5D">
      <w:pPr>
        <w:pStyle w:val="Normal1"/>
        <w:contextualSpacing w:val="0"/>
        <w:rPr>
          <w:rFonts w:ascii="EB Garamond" w:eastAsia="EB Garamond" w:hAnsi="EB Garamond" w:cs="EB Garamond"/>
          <w:b/>
        </w:rPr>
      </w:pPr>
      <w:r>
        <w:rPr>
          <w:rFonts w:ascii="EB Garamond" w:eastAsia="EB Garamond" w:hAnsi="EB Garamond" w:cs="EB Garamond"/>
          <w:b/>
        </w:rPr>
        <w:t>Guardian Name (Print)______________________</w:t>
      </w:r>
      <w:r>
        <w:rPr>
          <w:rFonts w:ascii="EB Garamond" w:eastAsia="EB Garamond" w:hAnsi="EB Garamond" w:cs="EB Garamond"/>
          <w:b/>
        </w:rPr>
        <w:tab/>
        <w:t>Parent Signature____________________</w:t>
      </w:r>
      <w:r>
        <w:rPr>
          <w:rFonts w:ascii="EB Garamond" w:eastAsia="EB Garamond" w:hAnsi="EB Garamond" w:cs="EB Garamond"/>
          <w:b/>
        </w:rPr>
        <w:tab/>
        <w:t>Date _______</w:t>
      </w:r>
    </w:p>
    <w:p w14:paraId="401DCD31" w14:textId="77777777" w:rsidR="0096027F" w:rsidRDefault="0096027F">
      <w:pPr>
        <w:pStyle w:val="Normal1"/>
        <w:contextualSpacing w:val="0"/>
        <w:rPr>
          <w:rFonts w:ascii="EB Garamond" w:eastAsia="EB Garamond" w:hAnsi="EB Garamond" w:cs="EB Garamond"/>
        </w:rPr>
      </w:pPr>
    </w:p>
    <w:p w14:paraId="5255AE4F" w14:textId="77777777" w:rsidR="0096027F" w:rsidRDefault="00325D5D">
      <w:pPr>
        <w:pStyle w:val="Normal1"/>
        <w:ind w:firstLine="720"/>
        <w:contextualSpacing w:val="0"/>
        <w:rPr>
          <w:rFonts w:ascii="EB Garamond" w:eastAsia="EB Garamond" w:hAnsi="EB Garamond" w:cs="EB Garamond"/>
        </w:rPr>
      </w:pPr>
      <w:r>
        <w:rPr>
          <w:rFonts w:ascii="EB Garamond" w:eastAsia="EB Garamond" w:hAnsi="EB Garamond" w:cs="EB Garamond"/>
        </w:rPr>
        <w:t>Phone Number __________________________</w:t>
      </w:r>
      <w:r>
        <w:rPr>
          <w:rFonts w:ascii="EB Garamond" w:eastAsia="EB Garamond" w:hAnsi="EB Garamond" w:cs="EB Garamond"/>
        </w:rPr>
        <w:tab/>
        <w:t>Email Address ___________________________</w:t>
      </w:r>
    </w:p>
    <w:p w14:paraId="3C0D00EA" w14:textId="77777777" w:rsidR="0096027F" w:rsidRDefault="0096027F">
      <w:pPr>
        <w:pStyle w:val="Normal1"/>
        <w:contextualSpacing w:val="0"/>
        <w:rPr>
          <w:rFonts w:ascii="EB Garamond" w:eastAsia="EB Garamond" w:hAnsi="EB Garamond" w:cs="EB Garamond"/>
        </w:rPr>
      </w:pPr>
    </w:p>
    <w:p w14:paraId="59E8E048" w14:textId="77777777" w:rsidR="0096027F" w:rsidRDefault="00325D5D">
      <w:pPr>
        <w:pStyle w:val="Normal1"/>
        <w:contextualSpacing w:val="0"/>
        <w:rPr>
          <w:rFonts w:ascii="EB Garamond" w:eastAsia="EB Garamond" w:hAnsi="EB Garamond" w:cs="EB Garamond"/>
          <w:b/>
        </w:rPr>
      </w:pPr>
      <w:r>
        <w:rPr>
          <w:rFonts w:ascii="EB Garamond" w:eastAsia="EB Garamond" w:hAnsi="EB Garamond" w:cs="EB Garamond"/>
          <w:b/>
        </w:rPr>
        <w:t>Guardian Name (Print)______________________</w:t>
      </w:r>
      <w:r>
        <w:rPr>
          <w:rFonts w:ascii="EB Garamond" w:eastAsia="EB Garamond" w:hAnsi="EB Garamond" w:cs="EB Garamond"/>
          <w:b/>
        </w:rPr>
        <w:tab/>
        <w:t>Parent Signature____________________</w:t>
      </w:r>
      <w:r>
        <w:rPr>
          <w:rFonts w:ascii="EB Garamond" w:eastAsia="EB Garamond" w:hAnsi="EB Garamond" w:cs="EB Garamond"/>
          <w:b/>
        </w:rPr>
        <w:tab/>
        <w:t>Date _______</w:t>
      </w:r>
    </w:p>
    <w:p w14:paraId="55F10ABD" w14:textId="77777777" w:rsidR="0096027F" w:rsidRDefault="00325D5D">
      <w:pPr>
        <w:pStyle w:val="Normal1"/>
        <w:contextualSpacing w:val="0"/>
        <w:rPr>
          <w:rFonts w:ascii="EB Garamond" w:eastAsia="EB Garamond" w:hAnsi="EB Garamond" w:cs="EB Garamond"/>
        </w:rPr>
      </w:pPr>
      <w:r>
        <w:rPr>
          <w:rFonts w:ascii="EB Garamond" w:eastAsia="EB Garamond" w:hAnsi="EB Garamond" w:cs="EB Garamond"/>
        </w:rPr>
        <w:tab/>
      </w:r>
    </w:p>
    <w:p w14:paraId="1B35D3AC" w14:textId="77777777" w:rsidR="0096027F" w:rsidRDefault="00325D5D">
      <w:pPr>
        <w:pStyle w:val="Normal1"/>
        <w:ind w:firstLine="720"/>
        <w:contextualSpacing w:val="0"/>
        <w:rPr>
          <w:rFonts w:ascii="EB Garamond" w:eastAsia="EB Garamond" w:hAnsi="EB Garamond" w:cs="EB Garamond"/>
        </w:rPr>
      </w:pPr>
      <w:r>
        <w:rPr>
          <w:rFonts w:ascii="EB Garamond" w:eastAsia="EB Garamond" w:hAnsi="EB Garamond" w:cs="EB Garamond"/>
        </w:rPr>
        <w:t>Phone Number __________________________</w:t>
      </w:r>
      <w:r>
        <w:rPr>
          <w:rFonts w:ascii="EB Garamond" w:eastAsia="EB Garamond" w:hAnsi="EB Garamond" w:cs="EB Garamond"/>
        </w:rPr>
        <w:tab/>
        <w:t>Email Address ___________________________</w:t>
      </w:r>
    </w:p>
    <w:p w14:paraId="7B062D3F" w14:textId="77777777" w:rsidR="0096027F" w:rsidRDefault="0096027F">
      <w:pPr>
        <w:pStyle w:val="Normal1"/>
        <w:contextualSpacing w:val="0"/>
        <w:rPr>
          <w:rFonts w:ascii="EB Garamond" w:eastAsia="EB Garamond" w:hAnsi="EB Garamond" w:cs="EB Garamond"/>
        </w:rPr>
      </w:pPr>
    </w:p>
    <w:p w14:paraId="3702B9D5" w14:textId="77777777" w:rsidR="0096027F" w:rsidRDefault="00BB5C65">
      <w:pPr>
        <w:pStyle w:val="Normal1"/>
        <w:contextualSpacing w:val="0"/>
        <w:rPr>
          <w:rFonts w:ascii="EB Garamond" w:eastAsia="EB Garamond" w:hAnsi="EB Garamond" w:cs="EB Garamond"/>
        </w:rPr>
      </w:pPr>
      <w:r>
        <w:rPr>
          <w:noProof/>
        </w:rPr>
        <w:pict w14:anchorId="640CB931">
          <v:rect id="_x0000_i1025" alt="" style="width:468pt;height:.05pt;mso-width-percent:0;mso-height-percent:0;mso-width-percent:0;mso-height-percent:0" o:hralign="center" o:hrstd="t" o:hr="t" fillcolor="#a0a0a0" stroked="f"/>
        </w:pict>
      </w:r>
    </w:p>
    <w:p w14:paraId="7E9FE23D" w14:textId="77777777" w:rsidR="0096027F" w:rsidRDefault="0096027F">
      <w:pPr>
        <w:pStyle w:val="Normal1"/>
        <w:contextualSpacing w:val="0"/>
        <w:rPr>
          <w:rFonts w:ascii="EB Garamond" w:eastAsia="EB Garamond" w:hAnsi="EB Garamond" w:cs="EB Garamond"/>
        </w:rPr>
      </w:pPr>
    </w:p>
    <w:p w14:paraId="56B73166" w14:textId="77777777" w:rsidR="0096027F" w:rsidRDefault="00325D5D">
      <w:pPr>
        <w:pStyle w:val="Normal1"/>
        <w:contextualSpacing w:val="0"/>
        <w:rPr>
          <w:rFonts w:ascii="EB Garamond" w:eastAsia="EB Garamond" w:hAnsi="EB Garamond" w:cs="EB Garamond"/>
        </w:rPr>
      </w:pPr>
      <w:r>
        <w:rPr>
          <w:rFonts w:ascii="EB Garamond" w:eastAsia="EB Garamond" w:hAnsi="EB Garamond" w:cs="EB Garamond"/>
        </w:rPr>
        <w:t>Parents and Guardians,</w:t>
      </w:r>
    </w:p>
    <w:p w14:paraId="4CEEFDFB" w14:textId="77777777" w:rsidR="0096027F" w:rsidRDefault="00325D5D">
      <w:pPr>
        <w:pStyle w:val="Normal1"/>
        <w:contextualSpacing w:val="0"/>
        <w:rPr>
          <w:rFonts w:ascii="EB Garamond" w:eastAsia="EB Garamond" w:hAnsi="EB Garamond" w:cs="EB Garamond"/>
        </w:rPr>
      </w:pPr>
      <w:r>
        <w:rPr>
          <w:rFonts w:ascii="EB Garamond" w:eastAsia="EB Garamond" w:hAnsi="EB Garamond" w:cs="EB Garamond"/>
        </w:rPr>
        <w:tab/>
        <w:t xml:space="preserve">Thank you so much for allowing your student to be in my class at Dale County High School this year. I cannot wait to share my love for learning with your student! My goal is to spend the upcoming school year helping your student develop into the adult they wish to become. </w:t>
      </w:r>
    </w:p>
    <w:p w14:paraId="07925D8E" w14:textId="77777777" w:rsidR="0096027F" w:rsidRDefault="00325D5D">
      <w:pPr>
        <w:pStyle w:val="Normal1"/>
        <w:contextualSpacing w:val="0"/>
        <w:rPr>
          <w:rFonts w:ascii="EB Garamond" w:eastAsia="EB Garamond" w:hAnsi="EB Garamond" w:cs="EB Garamond"/>
        </w:rPr>
      </w:pPr>
      <w:r>
        <w:rPr>
          <w:rFonts w:ascii="EB Garamond" w:eastAsia="EB Garamond" w:hAnsi="EB Garamond" w:cs="EB Garamond"/>
        </w:rPr>
        <w:tab/>
        <w:t xml:space="preserve">Please use the space below to provide me with any information you’d like me to have about your student. </w:t>
      </w:r>
    </w:p>
    <w:p w14:paraId="151BBC1F" w14:textId="77777777" w:rsidR="0096027F" w:rsidRDefault="0096027F">
      <w:pPr>
        <w:pStyle w:val="Normal1"/>
        <w:contextualSpacing w:val="0"/>
        <w:rPr>
          <w:rFonts w:ascii="EB Garamond" w:eastAsia="EB Garamond" w:hAnsi="EB Garamond" w:cs="EB Garamond"/>
          <w:sz w:val="20"/>
          <w:szCs w:val="20"/>
        </w:rPr>
      </w:pPr>
    </w:p>
    <w:sectPr w:rsidR="0096027F">
      <w:headerReference w:type="default" r:id="rId10"/>
      <w:pgSz w:w="12240" w:h="15840"/>
      <w:pgMar w:top="360" w:right="360" w:bottom="43"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EF36" w14:textId="77777777" w:rsidR="00BB5C65" w:rsidRDefault="00BB5C65">
      <w:pPr>
        <w:spacing w:line="240" w:lineRule="auto"/>
      </w:pPr>
      <w:r>
        <w:separator/>
      </w:r>
    </w:p>
  </w:endnote>
  <w:endnote w:type="continuationSeparator" w:id="0">
    <w:p w14:paraId="7184B05F" w14:textId="77777777" w:rsidR="00BB5C65" w:rsidRDefault="00BB5C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EB Garamond">
    <w:altName w:val="Times New Roman"/>
    <w:panose1 w:val="020B0604020202020204"/>
    <w:charset w:val="00"/>
    <w:family w:val="auto"/>
    <w:pitch w:val="variable"/>
    <w:sig w:usb0="E00002FF" w:usb1="02000413"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0A0C1" w14:textId="77777777" w:rsidR="00BB5C65" w:rsidRDefault="00BB5C65">
      <w:pPr>
        <w:spacing w:line="240" w:lineRule="auto"/>
      </w:pPr>
      <w:r>
        <w:separator/>
      </w:r>
    </w:p>
  </w:footnote>
  <w:footnote w:type="continuationSeparator" w:id="0">
    <w:p w14:paraId="505F0462" w14:textId="77777777" w:rsidR="00BB5C65" w:rsidRDefault="00BB5C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B78C" w14:textId="77777777" w:rsidR="007B3AB9" w:rsidRDefault="007B3AB9">
    <w:pPr>
      <w:pStyle w:val="Normal1"/>
      <w:contextualSpacing w:val="0"/>
      <w:jc w:val="center"/>
      <w:rPr>
        <w:rFonts w:ascii="EB Garamond" w:eastAsia="EB Garamond" w:hAnsi="EB Garamond" w:cs="EB Garamond"/>
        <w:sz w:val="36"/>
        <w:szCs w:val="36"/>
      </w:rPr>
    </w:pPr>
  </w:p>
  <w:p w14:paraId="5ED7C4ED" w14:textId="16AAB335" w:rsidR="00A1646A" w:rsidRDefault="00A1646A" w:rsidP="00A1646A">
    <w:pPr>
      <w:pStyle w:val="Normal1"/>
      <w:contextualSpacing w:val="0"/>
      <w:jc w:val="center"/>
      <w:rPr>
        <w:rFonts w:ascii="EB Garamond" w:eastAsia="EB Garamond" w:hAnsi="EB Garamond" w:cs="EB Garamond"/>
        <w:sz w:val="36"/>
        <w:szCs w:val="36"/>
      </w:rPr>
    </w:pPr>
    <w:r>
      <w:rPr>
        <w:rFonts w:ascii="EB Garamond" w:eastAsia="EB Garamond" w:hAnsi="EB Garamond" w:cs="EB Garamond"/>
        <w:sz w:val="36"/>
        <w:szCs w:val="36"/>
      </w:rPr>
      <w:t>Mathematics</w:t>
    </w:r>
  </w:p>
  <w:p w14:paraId="4E9F5593" w14:textId="77777777" w:rsidR="007B3AB9" w:rsidRDefault="007B3AB9">
    <w:pPr>
      <w:pStyle w:val="Normal1"/>
      <w:contextualSpacing w:val="0"/>
      <w:jc w:val="center"/>
      <w:rPr>
        <w:rFonts w:ascii="EB Garamond" w:eastAsia="EB Garamond" w:hAnsi="EB Garamond" w:cs="EB Garamond"/>
        <w:sz w:val="28"/>
        <w:szCs w:val="28"/>
      </w:rPr>
    </w:pPr>
    <w:r>
      <w:rPr>
        <w:rFonts w:ascii="EB Garamond" w:eastAsia="EB Garamond" w:hAnsi="EB Garamond" w:cs="EB Garamond"/>
        <w:sz w:val="28"/>
        <w:szCs w:val="28"/>
      </w:rPr>
      <w:t>Kash Deaton • kdeaton@dalecountyboe.org</w:t>
    </w:r>
  </w:p>
  <w:p w14:paraId="51A2BAAC" w14:textId="77777777" w:rsidR="007B3AB9" w:rsidRDefault="00BB5C65">
    <w:pPr>
      <w:pStyle w:val="Normal1"/>
      <w:contextualSpacing w:val="0"/>
      <w:jc w:val="center"/>
      <w:rPr>
        <w:rFonts w:ascii="EB Garamond" w:eastAsia="EB Garamond" w:hAnsi="EB Garamond" w:cs="EB Garamond"/>
        <w:sz w:val="28"/>
        <w:szCs w:val="28"/>
      </w:rPr>
    </w:pPr>
    <w:r>
      <w:rPr>
        <w:noProof/>
      </w:rPr>
      <w:pict w14:anchorId="4A19D255">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13B79"/>
    <w:multiLevelType w:val="multilevel"/>
    <w:tmpl w:val="874A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F"/>
    <w:rsid w:val="001443D1"/>
    <w:rsid w:val="0020483F"/>
    <w:rsid w:val="00241FFE"/>
    <w:rsid w:val="002439AF"/>
    <w:rsid w:val="00325D5D"/>
    <w:rsid w:val="00370B06"/>
    <w:rsid w:val="003900AE"/>
    <w:rsid w:val="003F7342"/>
    <w:rsid w:val="00464BB2"/>
    <w:rsid w:val="004C76C5"/>
    <w:rsid w:val="004D4D14"/>
    <w:rsid w:val="004E0458"/>
    <w:rsid w:val="00513FF2"/>
    <w:rsid w:val="006750D6"/>
    <w:rsid w:val="006B7EA8"/>
    <w:rsid w:val="00773ABF"/>
    <w:rsid w:val="007B3AB9"/>
    <w:rsid w:val="008B45F8"/>
    <w:rsid w:val="0096027F"/>
    <w:rsid w:val="009C56A9"/>
    <w:rsid w:val="009E6180"/>
    <w:rsid w:val="009E7DF5"/>
    <w:rsid w:val="00A047D8"/>
    <w:rsid w:val="00A1646A"/>
    <w:rsid w:val="00A66E4D"/>
    <w:rsid w:val="00BB5C65"/>
    <w:rsid w:val="00BD721E"/>
    <w:rsid w:val="00C137F9"/>
    <w:rsid w:val="00CB23FE"/>
    <w:rsid w:val="00D5427E"/>
    <w:rsid w:val="00DA6ACE"/>
    <w:rsid w:val="00DD5375"/>
    <w:rsid w:val="00E37A5B"/>
    <w:rsid w:val="00E95CE1"/>
    <w:rsid w:val="00F7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AEADB"/>
  <w15:docId w15:val="{82E4057C-5766-8D4D-B922-82C4BE79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0458"/>
    <w:pPr>
      <w:tabs>
        <w:tab w:val="center" w:pos="4320"/>
        <w:tab w:val="right" w:pos="8640"/>
      </w:tabs>
      <w:spacing w:line="240" w:lineRule="auto"/>
    </w:pPr>
  </w:style>
  <w:style w:type="character" w:customStyle="1" w:styleId="HeaderChar">
    <w:name w:val="Header Char"/>
    <w:basedOn w:val="DefaultParagraphFont"/>
    <w:link w:val="Header"/>
    <w:uiPriority w:val="99"/>
    <w:rsid w:val="004E0458"/>
  </w:style>
  <w:style w:type="paragraph" w:styleId="Footer">
    <w:name w:val="footer"/>
    <w:basedOn w:val="Normal"/>
    <w:link w:val="FooterChar"/>
    <w:uiPriority w:val="99"/>
    <w:unhideWhenUsed/>
    <w:rsid w:val="004E0458"/>
    <w:pPr>
      <w:tabs>
        <w:tab w:val="center" w:pos="4320"/>
        <w:tab w:val="right" w:pos="8640"/>
      </w:tabs>
      <w:spacing w:line="240" w:lineRule="auto"/>
    </w:pPr>
  </w:style>
  <w:style w:type="character" w:customStyle="1" w:styleId="FooterChar">
    <w:name w:val="Footer Char"/>
    <w:basedOn w:val="DefaultParagraphFont"/>
    <w:link w:val="Footer"/>
    <w:uiPriority w:val="99"/>
    <w:rsid w:val="004E0458"/>
  </w:style>
  <w:style w:type="paragraph" w:styleId="BalloonText">
    <w:name w:val="Balloon Text"/>
    <w:basedOn w:val="Normal"/>
    <w:link w:val="BalloonTextChar"/>
    <w:uiPriority w:val="99"/>
    <w:semiHidden/>
    <w:unhideWhenUsed/>
    <w:rsid w:val="001443D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D1"/>
    <w:rPr>
      <w:rFonts w:ascii="Lucida Grande" w:hAnsi="Lucida Grande" w:cs="Lucida Grande"/>
      <w:sz w:val="18"/>
      <w:szCs w:val="18"/>
    </w:rPr>
  </w:style>
  <w:style w:type="character" w:styleId="Hyperlink">
    <w:name w:val="Hyperlink"/>
    <w:basedOn w:val="DefaultParagraphFont"/>
    <w:uiPriority w:val="99"/>
    <w:unhideWhenUsed/>
    <w:rsid w:val="00A1646A"/>
    <w:rPr>
      <w:color w:val="0000FF" w:themeColor="hyperlink"/>
      <w:u w:val="single"/>
    </w:rPr>
  </w:style>
  <w:style w:type="character" w:styleId="UnresolvedMention">
    <w:name w:val="Unresolved Mention"/>
    <w:basedOn w:val="DefaultParagraphFont"/>
    <w:uiPriority w:val="99"/>
    <w:semiHidden/>
    <w:unhideWhenUsed/>
    <w:rsid w:val="00A1646A"/>
    <w:rPr>
      <w:color w:val="605E5C"/>
      <w:shd w:val="clear" w:color="auto" w:fill="E1DFDD"/>
    </w:rPr>
  </w:style>
  <w:style w:type="paragraph" w:styleId="NormalWeb">
    <w:name w:val="Normal (Web)"/>
    <w:basedOn w:val="Normal"/>
    <w:uiPriority w:val="99"/>
    <w:unhideWhenUsed/>
    <w:rsid w:val="00CB23F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69973">
      <w:bodyDiv w:val="1"/>
      <w:marLeft w:val="0"/>
      <w:marRight w:val="0"/>
      <w:marTop w:val="0"/>
      <w:marBottom w:val="0"/>
      <w:divBdr>
        <w:top w:val="none" w:sz="0" w:space="0" w:color="auto"/>
        <w:left w:val="none" w:sz="0" w:space="0" w:color="auto"/>
        <w:bottom w:val="none" w:sz="0" w:space="0" w:color="auto"/>
        <w:right w:val="none" w:sz="0" w:space="0" w:color="auto"/>
      </w:divBdr>
    </w:div>
    <w:div w:id="677655112">
      <w:bodyDiv w:val="1"/>
      <w:marLeft w:val="0"/>
      <w:marRight w:val="0"/>
      <w:marTop w:val="0"/>
      <w:marBottom w:val="0"/>
      <w:divBdr>
        <w:top w:val="none" w:sz="0" w:space="0" w:color="auto"/>
        <w:left w:val="none" w:sz="0" w:space="0" w:color="auto"/>
        <w:bottom w:val="none" w:sz="0" w:space="0" w:color="auto"/>
        <w:right w:val="none" w:sz="0" w:space="0" w:color="auto"/>
      </w:divBdr>
    </w:div>
    <w:div w:id="1414204554">
      <w:bodyDiv w:val="1"/>
      <w:marLeft w:val="0"/>
      <w:marRight w:val="0"/>
      <w:marTop w:val="0"/>
      <w:marBottom w:val="0"/>
      <w:divBdr>
        <w:top w:val="none" w:sz="0" w:space="0" w:color="auto"/>
        <w:left w:val="none" w:sz="0" w:space="0" w:color="auto"/>
        <w:bottom w:val="none" w:sz="0" w:space="0" w:color="auto"/>
        <w:right w:val="none" w:sz="0" w:space="0" w:color="auto"/>
      </w:divBdr>
    </w:div>
    <w:div w:id="179143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chs.dalecountybo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B2A0-5075-D447-A54D-43C4ADD9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DCHS</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2020-08-04T19:52:00Z</cp:lastPrinted>
  <dcterms:created xsi:type="dcterms:W3CDTF">2021-07-15T15:14:00Z</dcterms:created>
  <dcterms:modified xsi:type="dcterms:W3CDTF">2021-08-03T17:51:00Z</dcterms:modified>
</cp:coreProperties>
</file>