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3A63" w14:textId="7AF71E6F" w:rsidR="005228C7" w:rsidRDefault="005228C7" w:rsidP="00522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 Content</w:t>
      </w:r>
    </w:p>
    <w:p w14:paraId="21959BE4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1. DNA Structure </w:t>
      </w:r>
    </w:p>
    <w:p w14:paraId="6729B8CF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a. Discovery </w:t>
      </w:r>
    </w:p>
    <w:p w14:paraId="12A06193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(1) Avery-MacLeod- Marty- 1944 isolated DNA from Griffith’s transformation experiment  </w:t>
      </w:r>
    </w:p>
    <w:p w14:paraId="055B9FA1" w14:textId="77777777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(2) Hershey-Chase- 1952 elegant experiment with virus and bacteria showing DNA was injected not protein </w:t>
      </w:r>
    </w:p>
    <w:p w14:paraId="694B727F" w14:textId="77777777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(3) Watson, Crick, Wilkins, and Franklin- 1953 W and C published work showing structure of DNA (used Wilkins and Franklins work to do so) </w:t>
      </w:r>
    </w:p>
    <w:p w14:paraId="1FEF57D9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b. Structure of DNA </w:t>
      </w:r>
    </w:p>
    <w:p w14:paraId="5FEDF004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(1) Deoxyribose nucleic acid  </w:t>
      </w:r>
    </w:p>
    <w:p w14:paraId="6E554AC2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(2) Double helix (two twisted </w:t>
      </w:r>
      <w:r w:rsidRPr="005228C7">
        <w:rPr>
          <w:rFonts w:ascii="Times New Roman" w:hAnsi="Times New Roman" w:cs="Times New Roman"/>
          <w:sz w:val="24"/>
          <w:szCs w:val="24"/>
        </w:rPr>
        <w:t>strands</w:t>
      </w:r>
      <w:r w:rsidRPr="005228C7">
        <w:rPr>
          <w:rFonts w:ascii="Times New Roman" w:hAnsi="Times New Roman" w:cs="Times New Roman"/>
          <w:sz w:val="24"/>
          <w:szCs w:val="24"/>
        </w:rPr>
        <w:t xml:space="preserve">) made of nucleotides (monomers) </w:t>
      </w:r>
    </w:p>
    <w:p w14:paraId="02B53700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(3) Nucleotide = phosphate + 5C deoxyribose sugar + nitrogen base </w:t>
      </w:r>
    </w:p>
    <w:p w14:paraId="468FD4B5" w14:textId="1B535598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>(4) Antiparallel strands- one runs 3’ to 5’ the other runs 5’ to 3</w:t>
      </w:r>
      <w:r w:rsidRPr="005228C7">
        <w:rPr>
          <w:rFonts w:ascii="Times New Roman" w:hAnsi="Times New Roman" w:cs="Times New Roman"/>
          <w:sz w:val="24"/>
          <w:szCs w:val="24"/>
        </w:rPr>
        <w:t>’, sides</w:t>
      </w:r>
      <w:r w:rsidRPr="005228C7">
        <w:rPr>
          <w:rFonts w:ascii="Times New Roman" w:hAnsi="Times New Roman" w:cs="Times New Roman"/>
          <w:sz w:val="24"/>
          <w:szCs w:val="24"/>
        </w:rPr>
        <w:t xml:space="preserve"> of phosphates and sugars (backbone), rungs of paired bases with hydrogen bonds in between </w:t>
      </w:r>
    </w:p>
    <w:p w14:paraId="431EDDF3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>(5) Purines (</w:t>
      </w:r>
      <w:r w:rsidRPr="005228C7">
        <w:rPr>
          <w:rFonts w:ascii="Times New Roman" w:hAnsi="Times New Roman" w:cs="Times New Roman"/>
          <w:sz w:val="24"/>
          <w:szCs w:val="24"/>
        </w:rPr>
        <w:t>adenine, guanine</w:t>
      </w:r>
      <w:r w:rsidRPr="005228C7">
        <w:rPr>
          <w:rFonts w:ascii="Times New Roman" w:hAnsi="Times New Roman" w:cs="Times New Roman"/>
          <w:sz w:val="24"/>
          <w:szCs w:val="24"/>
        </w:rPr>
        <w:t xml:space="preserve">; double rings) pair with Pyrimidines (cytosine, uracil, thymine; single ring) </w:t>
      </w:r>
    </w:p>
    <w:p w14:paraId="2D3F74E1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(6) A - T- double H bond </w:t>
      </w:r>
    </w:p>
    <w:p w14:paraId="4EE48DA1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(7) C – G- triple H bond </w:t>
      </w:r>
    </w:p>
    <w:p w14:paraId="54DF72CF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c. Location </w:t>
      </w:r>
    </w:p>
    <w:p w14:paraId="25AD1691" w14:textId="77777777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(1) In eukaryotes DNA is found in nucleus on multiple linear chromosomes (a chromosome IS a strand of DNA with proteins etc. associated). </w:t>
      </w:r>
    </w:p>
    <w:p w14:paraId="5C37D863" w14:textId="77777777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(2) In prokaryotes DNA is not in a nucleus and is usually a single circular chromosome </w:t>
      </w:r>
    </w:p>
    <w:p w14:paraId="610AEF02" w14:textId="7C4773F1" w:rsidR="005228C7" w:rsidRP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(3) Prokaryotes, viruses, and eukaryotes (yeast) can contain plasmids (small extrachromosomal DNA that is double stranded DNA) </w:t>
      </w:r>
    </w:p>
    <w:p w14:paraId="7B800121" w14:textId="77777777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C2530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2. DNA replication </w:t>
      </w:r>
    </w:p>
    <w:p w14:paraId="388D87C9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a. Process of making exact copies of DNA (i.e. for mitosis or meiosis) </w:t>
      </w:r>
    </w:p>
    <w:p w14:paraId="77D6DB6B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b. Process is semi conservative (original strand is copied) </w:t>
      </w:r>
    </w:p>
    <w:p w14:paraId="5E8CB715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c. Steps </w:t>
      </w:r>
    </w:p>
    <w:p w14:paraId="7930F5D2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(1) Enzyme (helicase) unzip strands by breaking hydrogen bonds </w:t>
      </w:r>
    </w:p>
    <w:p w14:paraId="2C403EE6" w14:textId="77777777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(2) “Spare” nucleotides are added bidirectionally to bond complementarily with use of DNA polymerases (DNA pol) </w:t>
      </w:r>
    </w:p>
    <w:p w14:paraId="6B7B5E0C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(3) DNA pol only can add to the 3’ to 5’ side and new DNA is made in the 5’ to 3’direction </w:t>
      </w:r>
    </w:p>
    <w:p w14:paraId="3AB73F60" w14:textId="77777777" w:rsidR="005228C7" w:rsidRDefault="005228C7" w:rsidP="00522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(4) Replication bubbles </w:t>
      </w:r>
      <w:proofErr w:type="gramStart"/>
      <w:r w:rsidRPr="005228C7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Pr="005228C7">
        <w:rPr>
          <w:rFonts w:ascii="Times New Roman" w:hAnsi="Times New Roman" w:cs="Times New Roman"/>
          <w:sz w:val="24"/>
          <w:szCs w:val="24"/>
        </w:rPr>
        <w:t xml:space="preserve"> and a replication fork is created because bubble is in half and it has one side 3/5 and one 5/3 </w:t>
      </w:r>
    </w:p>
    <w:p w14:paraId="620B1027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lastRenderedPageBreak/>
        <w:t xml:space="preserve">(5) RNA primers must be laid down to start process (RNA primase makes primers) </w:t>
      </w:r>
    </w:p>
    <w:p w14:paraId="4F587AA7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(6) Leading strand makes DNA continuously (3/5) </w:t>
      </w:r>
    </w:p>
    <w:p w14:paraId="3D4A6447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(7) Lagging strand makes DNA discontinuously (5/3), Okazaki fragments </w:t>
      </w:r>
    </w:p>
    <w:p w14:paraId="78B85448" w14:textId="10663D4D" w:rsidR="005228C7" w:rsidRP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(8) Lagging strand requires enzyme (ligase) to fuse fragments </w:t>
      </w:r>
    </w:p>
    <w:p w14:paraId="528653C1" w14:textId="77777777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4E557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3. RNA </w:t>
      </w:r>
    </w:p>
    <w:p w14:paraId="28F1D1E3" w14:textId="18FC4304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5228C7">
        <w:rPr>
          <w:rFonts w:ascii="Times New Roman" w:hAnsi="Times New Roman" w:cs="Times New Roman"/>
          <w:sz w:val="24"/>
          <w:szCs w:val="24"/>
        </w:rPr>
        <w:t xml:space="preserve"> Ribonucleic acid </w:t>
      </w:r>
    </w:p>
    <w:p w14:paraId="07B9B500" w14:textId="7C8A8391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5228C7">
        <w:rPr>
          <w:rFonts w:ascii="Times New Roman" w:hAnsi="Times New Roman" w:cs="Times New Roman"/>
          <w:sz w:val="24"/>
          <w:szCs w:val="24"/>
        </w:rPr>
        <w:t xml:space="preserve"> Single stranded, different sugar called </w:t>
      </w:r>
      <w:r w:rsidRPr="005228C7">
        <w:rPr>
          <w:rFonts w:ascii="Times New Roman" w:hAnsi="Times New Roman" w:cs="Times New Roman"/>
          <w:sz w:val="24"/>
          <w:szCs w:val="24"/>
        </w:rPr>
        <w:t>ribose;</w:t>
      </w:r>
      <w:r w:rsidRPr="005228C7">
        <w:rPr>
          <w:rFonts w:ascii="Times New Roman" w:hAnsi="Times New Roman" w:cs="Times New Roman"/>
          <w:sz w:val="24"/>
          <w:szCs w:val="24"/>
        </w:rPr>
        <w:t xml:space="preserve"> different base called uracil INSTEAD of thymine </w:t>
      </w:r>
    </w:p>
    <w:p w14:paraId="08BB329D" w14:textId="5AFF4B8B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5228C7">
        <w:rPr>
          <w:rFonts w:ascii="Times New Roman" w:hAnsi="Times New Roman" w:cs="Times New Roman"/>
          <w:sz w:val="24"/>
          <w:szCs w:val="24"/>
        </w:rPr>
        <w:t xml:space="preserve"> Base pair rules in RNA, A-U and C-G </w:t>
      </w:r>
    </w:p>
    <w:p w14:paraId="37E32392" w14:textId="5841E60D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5228C7">
        <w:rPr>
          <w:rFonts w:ascii="Times New Roman" w:hAnsi="Times New Roman" w:cs="Times New Roman"/>
          <w:sz w:val="24"/>
          <w:szCs w:val="24"/>
        </w:rPr>
        <w:t xml:space="preserve"> messenger RNA or mRNA carries information from DNA to the ribosome </w:t>
      </w:r>
    </w:p>
    <w:p w14:paraId="75578214" w14:textId="68E65134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5228C7">
        <w:rPr>
          <w:rFonts w:ascii="Times New Roman" w:hAnsi="Times New Roman" w:cs="Times New Roman"/>
          <w:sz w:val="24"/>
          <w:szCs w:val="24"/>
        </w:rPr>
        <w:t xml:space="preserve"> transfer RNA or tRNA bind amino acids and are used in translation at ribosome</w:t>
      </w:r>
    </w:p>
    <w:p w14:paraId="4A71E775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Pr="005228C7">
        <w:rPr>
          <w:rFonts w:ascii="Times New Roman" w:hAnsi="Times New Roman" w:cs="Times New Roman"/>
          <w:sz w:val="24"/>
          <w:szCs w:val="24"/>
        </w:rPr>
        <w:t xml:space="preserve"> ribosomal RNA or rRNA are part of ribosomes that have catalytic function </w:t>
      </w:r>
    </w:p>
    <w:p w14:paraId="5E28624C" w14:textId="500AEB7F" w:rsidR="005228C7" w:rsidRP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 w:rsidRPr="005228C7">
        <w:rPr>
          <w:rFonts w:ascii="Times New Roman" w:hAnsi="Times New Roman" w:cs="Times New Roman"/>
          <w:sz w:val="24"/>
          <w:szCs w:val="24"/>
        </w:rPr>
        <w:t xml:space="preserve"> RNAi are </w:t>
      </w:r>
      <w:proofErr w:type="spellStart"/>
      <w:r w:rsidRPr="005228C7">
        <w:rPr>
          <w:rFonts w:ascii="Times New Roman" w:hAnsi="Times New Roman" w:cs="Times New Roman"/>
          <w:sz w:val="24"/>
          <w:szCs w:val="24"/>
        </w:rPr>
        <w:t>molucules</w:t>
      </w:r>
      <w:proofErr w:type="spellEnd"/>
      <w:r w:rsidRPr="005228C7">
        <w:rPr>
          <w:rFonts w:ascii="Times New Roman" w:hAnsi="Times New Roman" w:cs="Times New Roman"/>
          <w:sz w:val="24"/>
          <w:szCs w:val="24"/>
        </w:rPr>
        <w:t xml:space="preserve"> that are used for regulation of gene expression (turn on or off) </w:t>
      </w:r>
    </w:p>
    <w:p w14:paraId="4E4FF56B" w14:textId="77777777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0A19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4. Transcription </w:t>
      </w:r>
    </w:p>
    <w:p w14:paraId="63EA7022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a. making mRNA in nucleus </w:t>
      </w:r>
    </w:p>
    <w:p w14:paraId="32A01F77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b. enzyme RNA pol reads the DNA in 3’ to 5’ direction and synthesizes complementary mRNA </w:t>
      </w:r>
    </w:p>
    <w:p w14:paraId="18D364D8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c. Ex. 3’ to 5’ DNA is ATG CAT then the 5’ to 3’ mRNA made will be UAC GUA </w:t>
      </w:r>
    </w:p>
    <w:p w14:paraId="5A6A3277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d. Steps </w:t>
      </w:r>
    </w:p>
    <w:p w14:paraId="397C9682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(1) TATA Box where RNA pol binds and begins </w:t>
      </w:r>
    </w:p>
    <w:p w14:paraId="46B4AA9C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(2) Transcription Factors (proteins that enhance transcription and help RNA pol into correct shape) </w:t>
      </w:r>
    </w:p>
    <w:p w14:paraId="1551E778" w14:textId="77777777" w:rsid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(3) Elongation (adding of RNA nucleotides- does not stay attached to DNA) </w:t>
      </w:r>
    </w:p>
    <w:p w14:paraId="6C86F4B7" w14:textId="1C020A4D" w:rsidR="005228C7" w:rsidRPr="005228C7" w:rsidRDefault="005228C7" w:rsidP="00522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(4) Termination, ends when RNA pol reaches a termination sequence  </w:t>
      </w:r>
    </w:p>
    <w:p w14:paraId="1067116F" w14:textId="77777777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02779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5. mRNA editing </w:t>
      </w:r>
    </w:p>
    <w:p w14:paraId="2E2D1C12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a. introns are excised (cut out) </w:t>
      </w:r>
    </w:p>
    <w:p w14:paraId="313B9770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b. exons are left and spliced together using spliceosomes (snRNP’s) </w:t>
      </w:r>
    </w:p>
    <w:p w14:paraId="28C2A666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5228C7">
        <w:rPr>
          <w:rFonts w:ascii="Times New Roman" w:hAnsi="Times New Roman" w:cs="Times New Roman"/>
          <w:sz w:val="24"/>
          <w:szCs w:val="24"/>
        </w:rPr>
        <w:t>add</w:t>
      </w:r>
      <w:proofErr w:type="gramEnd"/>
      <w:r w:rsidRPr="0052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8C7"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Pr="005228C7">
        <w:rPr>
          <w:rFonts w:ascii="Times New Roman" w:hAnsi="Times New Roman" w:cs="Times New Roman"/>
          <w:sz w:val="24"/>
          <w:szCs w:val="24"/>
        </w:rPr>
        <w:t xml:space="preserve"> tail to 3’ </w:t>
      </w:r>
    </w:p>
    <w:p w14:paraId="2FF2BD15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5228C7">
        <w:rPr>
          <w:rFonts w:ascii="Times New Roman" w:hAnsi="Times New Roman" w:cs="Times New Roman"/>
          <w:sz w:val="24"/>
          <w:szCs w:val="24"/>
        </w:rPr>
        <w:t>add</w:t>
      </w:r>
      <w:proofErr w:type="gramEnd"/>
      <w:r w:rsidRPr="005228C7">
        <w:rPr>
          <w:rFonts w:ascii="Times New Roman" w:hAnsi="Times New Roman" w:cs="Times New Roman"/>
          <w:sz w:val="24"/>
          <w:szCs w:val="24"/>
        </w:rPr>
        <w:t xml:space="preserve"> GTP cap to 5’ </w:t>
      </w:r>
    </w:p>
    <w:p w14:paraId="2AE2980E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e. each 3 are called a codon </w:t>
      </w:r>
    </w:p>
    <w:p w14:paraId="5D149A07" w14:textId="0E4C9451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f. </w:t>
      </w:r>
      <w:proofErr w:type="gramStart"/>
      <w:r w:rsidRPr="005228C7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5228C7">
        <w:rPr>
          <w:rFonts w:ascii="Times New Roman" w:hAnsi="Times New Roman" w:cs="Times New Roman"/>
          <w:sz w:val="24"/>
          <w:szCs w:val="24"/>
        </w:rPr>
        <w:t xml:space="preserve"> to ribosome (free or in RER) </w:t>
      </w:r>
    </w:p>
    <w:p w14:paraId="7A65DC0D" w14:textId="77777777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501FF67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6. Translation </w:t>
      </w:r>
    </w:p>
    <w:p w14:paraId="4C27BE44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a. mRNA code is read and matched with tRNA (brings amino acids) to construct a polypeptide using the ribosome </w:t>
      </w:r>
    </w:p>
    <w:p w14:paraId="42BE52EF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b. Ex. mRNA codon is AAA then tRNA anticodon will be UUU and will have a corresponding amino acid for that codon of mRNA </w:t>
      </w:r>
    </w:p>
    <w:p w14:paraId="4EC5FB62" w14:textId="1C49C568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c. Initiation: 5’ end of mRNA attaches to small ribosome, tRNA with anticodon UAC attaches to start codon AUG; large ribosomal subunit binds and tRNA is in P site </w:t>
      </w:r>
    </w:p>
    <w:p w14:paraId="4229EB20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d. Elongation: new tRNA enters A site; peptide bond forms when </w:t>
      </w:r>
      <w:r>
        <w:rPr>
          <w:rFonts w:ascii="Times New Roman" w:hAnsi="Times New Roman" w:cs="Times New Roman"/>
          <w:sz w:val="24"/>
          <w:szCs w:val="24"/>
        </w:rPr>
        <w:t>amino acid</w:t>
      </w:r>
      <w:r w:rsidRPr="005228C7">
        <w:rPr>
          <w:rFonts w:ascii="Times New Roman" w:hAnsi="Times New Roman" w:cs="Times New Roman"/>
          <w:sz w:val="24"/>
          <w:szCs w:val="24"/>
        </w:rPr>
        <w:t xml:space="preserve"> is transferred from tRNA in P site to A site; translocation occurs and tRNA in A site moves to P </w:t>
      </w:r>
    </w:p>
    <w:p w14:paraId="477151CB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e. Termination: Ribosome encounters stop codon (UAA, UAG, UGA) </w:t>
      </w:r>
    </w:p>
    <w:p w14:paraId="15E1D60A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f. If in ER then: polypeptide is released into ER, then to Golgi complex, vesicle to cell membrane, then exocytosis (may be given signals for exit/destination) </w:t>
      </w:r>
    </w:p>
    <w:p w14:paraId="30B7D2F0" w14:textId="615BB2A9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g. Free ribosomes typically make products for the cell and are not exported </w:t>
      </w:r>
    </w:p>
    <w:p w14:paraId="1724108A" w14:textId="77777777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B38BC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7. Mutations </w:t>
      </w:r>
    </w:p>
    <w:p w14:paraId="16C0B4C8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a. any change of DNA sequence, can be inheritable if it is in egg or sperm </w:t>
      </w:r>
    </w:p>
    <w:p w14:paraId="3EA1CAA2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b. point mutations- one nucleotide error; substitutions (i.e. A instead of G) </w:t>
      </w:r>
    </w:p>
    <w:p w14:paraId="50BE4443" w14:textId="77777777" w:rsid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c. frame shift mutations- one or more bases deleted or inserted </w:t>
      </w:r>
    </w:p>
    <w:p w14:paraId="66C617B9" w14:textId="34112285" w:rsidR="005228C7" w:rsidRPr="005228C7" w:rsidRDefault="005228C7" w:rsidP="00522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28C7">
        <w:rPr>
          <w:rFonts w:ascii="Times New Roman" w:hAnsi="Times New Roman" w:cs="Times New Roman"/>
          <w:sz w:val="24"/>
          <w:szCs w:val="24"/>
        </w:rPr>
        <w:t xml:space="preserve">d. silent mutations can occur, i.e. substitution codes for same </w:t>
      </w:r>
      <w:r>
        <w:rPr>
          <w:rFonts w:ascii="Times New Roman" w:hAnsi="Times New Roman" w:cs="Times New Roman"/>
          <w:sz w:val="24"/>
          <w:szCs w:val="24"/>
        </w:rPr>
        <w:t>amino acid</w:t>
      </w:r>
      <w:bookmarkStart w:id="0" w:name="_GoBack"/>
      <w:bookmarkEnd w:id="0"/>
      <w:r w:rsidRPr="005228C7">
        <w:rPr>
          <w:rFonts w:ascii="Times New Roman" w:hAnsi="Times New Roman" w:cs="Times New Roman"/>
          <w:sz w:val="24"/>
          <w:szCs w:val="24"/>
        </w:rPr>
        <w:t xml:space="preserve"> or deletion/insertion is of three nucleotides</w:t>
      </w:r>
    </w:p>
    <w:sectPr w:rsidR="005228C7" w:rsidRPr="005228C7" w:rsidSect="00522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7"/>
    <w:rsid w:val="005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80D3"/>
  <w15:chartTrackingRefBased/>
  <w15:docId w15:val="{3C69160D-6DCD-47E0-8728-FC9ABF3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Cumpton, Lyndsay</dc:creator>
  <cp:keywords/>
  <dc:description/>
  <cp:lastModifiedBy>Cumpton, Lyndsay</cp:lastModifiedBy>
  <cp:revision>1</cp:revision>
  <dcterms:created xsi:type="dcterms:W3CDTF">2020-03-21T18:23:00Z</dcterms:created>
  <dcterms:modified xsi:type="dcterms:W3CDTF">2020-03-21T18:32:00Z</dcterms:modified>
</cp:coreProperties>
</file>