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6C" w:rsidRDefault="00DA2D6C">
      <w:pPr>
        <w:contextualSpacing/>
      </w:pPr>
      <w:r>
        <w:t xml:space="preserve">Trion City Board of Education </w:t>
      </w:r>
    </w:p>
    <w:p w:rsidR="00DA2D6C" w:rsidRDefault="00DA2D6C">
      <w:pPr>
        <w:contextualSpacing/>
      </w:pPr>
      <w:r>
        <w:t>Minutes</w:t>
      </w:r>
    </w:p>
    <w:p w:rsidR="00DA2D6C" w:rsidRDefault="00DA2D6C">
      <w:pPr>
        <w:contextualSpacing/>
      </w:pPr>
      <w:r>
        <w:t>April 16, 2018</w:t>
      </w:r>
    </w:p>
    <w:p w:rsidR="00CD06CB" w:rsidRDefault="00CD06CB">
      <w:pPr>
        <w:contextualSpacing/>
      </w:pPr>
    </w:p>
    <w:p w:rsidR="00DA2D6C" w:rsidRDefault="00DA2D6C">
      <w:pPr>
        <w:contextualSpacing/>
      </w:pPr>
    </w:p>
    <w:p w:rsidR="00DA2D6C" w:rsidRDefault="00DA2D6C" w:rsidP="00DA2D6C">
      <w:pPr>
        <w:contextualSpacing/>
        <w:jc w:val="both"/>
      </w:pPr>
      <w:r>
        <w:t>The Trion Board of Education met in the regular monthly meeting on Monday, April 16, 2018 at 6:00 p.m.   The meeting was held in the board room located at 239 Simmons Street.  Those in attendance were Dr. Williams, Superintendent, Board Chair Randy Henderson,</w:t>
      </w:r>
      <w:r w:rsidR="00324333">
        <w:t xml:space="preserve"> Vice Chair Kari Brown, Members Darriel Broome, Johnny Brimer and Jeff Maddux.  Also present were Jan Andrews, Administrative Assistant, Gene Espy, Summerville News Reporter, Dwight Hardin, Tim Gillespie and Howard Hughes.</w:t>
      </w:r>
    </w:p>
    <w:p w:rsidR="00324333" w:rsidRDefault="00324333" w:rsidP="00DA2D6C">
      <w:pPr>
        <w:contextualSpacing/>
        <w:jc w:val="both"/>
      </w:pPr>
    </w:p>
    <w:p w:rsidR="00324333" w:rsidRPr="00970A0B" w:rsidRDefault="00324333" w:rsidP="00DA2D6C">
      <w:pPr>
        <w:contextualSpacing/>
        <w:jc w:val="both"/>
        <w:rPr>
          <w:b/>
        </w:rPr>
      </w:pPr>
      <w:r w:rsidRPr="00970A0B">
        <w:rPr>
          <w:b/>
        </w:rPr>
        <w:t>I.</w:t>
      </w:r>
      <w:r w:rsidRPr="00970A0B">
        <w:rPr>
          <w:b/>
        </w:rPr>
        <w:tab/>
        <w:t>INVOCATION</w:t>
      </w:r>
    </w:p>
    <w:p w:rsidR="00324333" w:rsidRDefault="00324333" w:rsidP="00DA2D6C">
      <w:pPr>
        <w:contextualSpacing/>
        <w:jc w:val="both"/>
      </w:pPr>
      <w:r>
        <w:tab/>
        <w:t>The invocation was given by Mr. Brimer.</w:t>
      </w:r>
    </w:p>
    <w:p w:rsidR="00324333" w:rsidRDefault="00324333" w:rsidP="00DA2D6C">
      <w:pPr>
        <w:contextualSpacing/>
        <w:jc w:val="both"/>
      </w:pPr>
    </w:p>
    <w:p w:rsidR="00324333" w:rsidRPr="00970A0B" w:rsidRDefault="00324333" w:rsidP="00DA2D6C">
      <w:pPr>
        <w:contextualSpacing/>
        <w:jc w:val="both"/>
        <w:rPr>
          <w:b/>
        </w:rPr>
      </w:pPr>
      <w:r w:rsidRPr="00970A0B">
        <w:rPr>
          <w:b/>
        </w:rPr>
        <w:t>II.</w:t>
      </w:r>
      <w:r w:rsidRPr="00970A0B">
        <w:rPr>
          <w:b/>
        </w:rPr>
        <w:tab/>
        <w:t>RECOGNIZE GUESTS</w:t>
      </w:r>
    </w:p>
    <w:p w:rsidR="00164F88" w:rsidRDefault="00164F88" w:rsidP="00164F88">
      <w:pPr>
        <w:ind w:left="720"/>
        <w:contextualSpacing/>
        <w:jc w:val="both"/>
      </w:pPr>
      <w:r>
        <w:t>The board recognized Mr. Jason Kellett, Trion Chief of Police, Mr. Larry Stansell, Mayor of Trion and Mr. Jeff Wilson, Trion City Council Member as special guests.</w:t>
      </w:r>
    </w:p>
    <w:p w:rsidR="00164F88" w:rsidRDefault="00164F88" w:rsidP="00164F88">
      <w:pPr>
        <w:ind w:left="720"/>
        <w:contextualSpacing/>
        <w:jc w:val="both"/>
      </w:pPr>
    </w:p>
    <w:p w:rsidR="00164F88" w:rsidRPr="00970A0B" w:rsidRDefault="00164F88" w:rsidP="00164F88">
      <w:pPr>
        <w:contextualSpacing/>
        <w:jc w:val="both"/>
        <w:rPr>
          <w:b/>
        </w:rPr>
      </w:pPr>
      <w:r w:rsidRPr="00970A0B">
        <w:rPr>
          <w:b/>
        </w:rPr>
        <w:t>III.</w:t>
      </w:r>
      <w:r w:rsidRPr="00970A0B">
        <w:rPr>
          <w:b/>
        </w:rPr>
        <w:tab/>
        <w:t>APPROVE AGENDA</w:t>
      </w:r>
    </w:p>
    <w:p w:rsidR="00324333" w:rsidRDefault="00164F88" w:rsidP="00DA2D6C">
      <w:pPr>
        <w:contextualSpacing/>
        <w:jc w:val="both"/>
      </w:pPr>
      <w:r>
        <w:tab/>
        <w:t xml:space="preserve">Dr. Williams recommended that the Personnel Actions of the agenda be amended to </w:t>
      </w:r>
      <w:r>
        <w:tab/>
        <w:t xml:space="preserve">include the resignation of Kelsey Ray which was received on the day of the meeting.    A </w:t>
      </w:r>
      <w:r>
        <w:tab/>
        <w:t xml:space="preserve">motion to approve the change was made by Ms. Brown with a second by Mr. Broome.  </w:t>
      </w:r>
      <w:r>
        <w:tab/>
        <w:t xml:space="preserve">The board voted to approve this amendment. </w:t>
      </w:r>
    </w:p>
    <w:p w:rsidR="00164F88" w:rsidRDefault="00164F88" w:rsidP="00DA2D6C">
      <w:pPr>
        <w:contextualSpacing/>
        <w:jc w:val="both"/>
      </w:pPr>
    </w:p>
    <w:p w:rsidR="00164F88" w:rsidRPr="00970A0B" w:rsidRDefault="00164F88" w:rsidP="00164F88">
      <w:pPr>
        <w:contextualSpacing/>
        <w:jc w:val="both"/>
        <w:rPr>
          <w:b/>
        </w:rPr>
      </w:pPr>
      <w:r w:rsidRPr="00970A0B">
        <w:rPr>
          <w:b/>
        </w:rPr>
        <w:t>IV.</w:t>
      </w:r>
      <w:r w:rsidRPr="00970A0B">
        <w:rPr>
          <w:b/>
        </w:rPr>
        <w:tab/>
        <w:t>APPROVE MINUTES</w:t>
      </w:r>
    </w:p>
    <w:p w:rsidR="00164F88" w:rsidRDefault="00164F88" w:rsidP="00164F88">
      <w:pPr>
        <w:ind w:left="720"/>
        <w:contextualSpacing/>
        <w:jc w:val="both"/>
      </w:pPr>
      <w:r>
        <w:t>The minutes of the March 132, 2018 meeting was submitted for consideration and approval.  With no changes recommended, a motion to approve was made by Mr. Maddux with a second by Mr. Brimer.  The board voted unanimously to approve the minutes as presented.</w:t>
      </w:r>
    </w:p>
    <w:p w:rsidR="00164F88" w:rsidRDefault="00164F88" w:rsidP="00164F88">
      <w:pPr>
        <w:ind w:left="720"/>
        <w:contextualSpacing/>
        <w:jc w:val="both"/>
      </w:pPr>
    </w:p>
    <w:p w:rsidR="00164F88" w:rsidRPr="00970A0B" w:rsidRDefault="00164F88" w:rsidP="00164F88">
      <w:pPr>
        <w:contextualSpacing/>
        <w:jc w:val="both"/>
        <w:rPr>
          <w:b/>
        </w:rPr>
      </w:pPr>
      <w:r w:rsidRPr="00970A0B">
        <w:rPr>
          <w:b/>
        </w:rPr>
        <w:t>V.</w:t>
      </w:r>
      <w:r w:rsidRPr="00970A0B">
        <w:rPr>
          <w:b/>
        </w:rPr>
        <w:tab/>
        <w:t>OLD BUSINESS</w:t>
      </w:r>
    </w:p>
    <w:p w:rsidR="00FE2637" w:rsidRPr="00970A0B" w:rsidRDefault="00FE2637" w:rsidP="00164F88">
      <w:pPr>
        <w:ind w:left="720"/>
        <w:contextualSpacing/>
        <w:jc w:val="both"/>
        <w:rPr>
          <w:b/>
          <w:i/>
        </w:rPr>
      </w:pPr>
      <w:r w:rsidRPr="00970A0B">
        <w:rPr>
          <w:b/>
          <w:i/>
        </w:rPr>
        <w:tab/>
        <w:t xml:space="preserve">a)  Final Approval Policy Revision DIB-R(1)  Financial Reports </w:t>
      </w:r>
    </w:p>
    <w:p w:rsidR="00FE2637" w:rsidRDefault="00FE2637" w:rsidP="00164F88">
      <w:pPr>
        <w:ind w:left="720"/>
        <w:contextualSpacing/>
        <w:jc w:val="both"/>
      </w:pPr>
      <w:r>
        <w:tab/>
        <w:t xml:space="preserve">The board received for final approval policy revision DIB-R(1) Financial Reports.  </w:t>
      </w:r>
      <w:r>
        <w:tab/>
        <w:t xml:space="preserve">This policy revision was submitted at the March board meeting and was tabled for </w:t>
      </w:r>
      <w:r>
        <w:tab/>
        <w:t xml:space="preserve">a period of review.   A motion to approve the revision was made by Ms. Brown </w:t>
      </w:r>
      <w:r>
        <w:tab/>
        <w:t xml:space="preserve">with a second by Mr. Broome and the board voted unanimously to approve this </w:t>
      </w:r>
      <w:r>
        <w:tab/>
        <w:t xml:space="preserve">policy revision. </w:t>
      </w:r>
    </w:p>
    <w:p w:rsidR="00F574D7" w:rsidRDefault="00F574D7" w:rsidP="00164F88">
      <w:pPr>
        <w:ind w:left="720"/>
        <w:contextualSpacing/>
        <w:jc w:val="both"/>
      </w:pPr>
    </w:p>
    <w:p w:rsidR="00FE2637" w:rsidRDefault="00FE2637" w:rsidP="00164F88">
      <w:pPr>
        <w:ind w:left="720"/>
        <w:contextualSpacing/>
        <w:jc w:val="both"/>
      </w:pPr>
    </w:p>
    <w:p w:rsidR="00CD06CB" w:rsidRDefault="00CD06CB" w:rsidP="00164F88">
      <w:pPr>
        <w:ind w:left="720"/>
        <w:contextualSpacing/>
        <w:jc w:val="both"/>
      </w:pPr>
    </w:p>
    <w:p w:rsidR="00CD06CB" w:rsidRDefault="00CD06CB" w:rsidP="00164F88">
      <w:pPr>
        <w:ind w:left="720"/>
        <w:contextualSpacing/>
        <w:jc w:val="both"/>
      </w:pPr>
    </w:p>
    <w:p w:rsidR="00FE2637" w:rsidRPr="00970A0B" w:rsidRDefault="00FE2637" w:rsidP="00FE2637">
      <w:pPr>
        <w:contextualSpacing/>
        <w:jc w:val="both"/>
        <w:rPr>
          <w:b/>
        </w:rPr>
      </w:pPr>
      <w:r w:rsidRPr="00970A0B">
        <w:rPr>
          <w:b/>
        </w:rPr>
        <w:t>VI.</w:t>
      </w:r>
      <w:r w:rsidRPr="00970A0B">
        <w:rPr>
          <w:b/>
        </w:rPr>
        <w:tab/>
        <w:t>NEW BUSINESS</w:t>
      </w:r>
    </w:p>
    <w:p w:rsidR="00FE2637" w:rsidRPr="00970A0B" w:rsidRDefault="00FE2637" w:rsidP="00FE2637">
      <w:pPr>
        <w:contextualSpacing/>
        <w:jc w:val="both"/>
        <w:rPr>
          <w:b/>
          <w:i/>
        </w:rPr>
      </w:pPr>
      <w:r>
        <w:tab/>
      </w:r>
      <w:r w:rsidRPr="00970A0B">
        <w:rPr>
          <w:b/>
          <w:i/>
        </w:rPr>
        <w:tab/>
        <w:t xml:space="preserve">a)   Safety Presentation </w:t>
      </w:r>
    </w:p>
    <w:p w:rsidR="00CD06CB" w:rsidRDefault="00CD06CB" w:rsidP="00CD06CB">
      <w:pPr>
        <w:ind w:left="1440"/>
        <w:contextualSpacing/>
        <w:jc w:val="both"/>
      </w:pPr>
      <w:r>
        <w:t xml:space="preserve">The board heard a presentation from Dr. </w:t>
      </w:r>
      <w:r w:rsidR="00067035">
        <w:t>Williams</w:t>
      </w:r>
      <w:r>
        <w:t xml:space="preserve"> </w:t>
      </w:r>
      <w:r w:rsidR="00067035">
        <w:t>regarding</w:t>
      </w:r>
      <w:r>
        <w:t xml:space="preserve"> school safety and an approach to insuring the greatest safety of our students and staff.  Dr. Williams has met with Chief Kellett and other officials </w:t>
      </w:r>
      <w:r w:rsidR="00067035">
        <w:t>regarding</w:t>
      </w:r>
      <w:r>
        <w:t xml:space="preserve"> school </w:t>
      </w:r>
      <w:r w:rsidR="00067035">
        <w:t>safety in</w:t>
      </w:r>
      <w:r>
        <w:t xml:space="preserve"> recent weeks and has conducted research regarding the subject and how to best provide safety against planned evil.  Dr. Williams proposed a plan that would involve the Trion Police Department relocating their office to a location on campus.</w:t>
      </w:r>
      <w:r w:rsidR="00067035">
        <w:t xml:space="preserve">  The police department is currently in a flood plain and is seeking to relocate to a different location within the town.  This solution would solve both issues in one move.  Dr. Williams clarified to the board that their recommendations would determine further action on the proposal.  A motion to permit Dr. Williams to seek further information regarding the proposal was made by Mr. Brimer with a second by Mr. Maddux.  The board’s unanimous approval will allow Dr. Williams to present the proposal to the Town Council to determine their interest in pursuing gathering additional information.</w:t>
      </w:r>
    </w:p>
    <w:p w:rsidR="00067035" w:rsidRPr="00970A0B" w:rsidRDefault="00067035" w:rsidP="00CD06CB">
      <w:pPr>
        <w:ind w:left="1440"/>
        <w:contextualSpacing/>
        <w:jc w:val="both"/>
        <w:rPr>
          <w:b/>
          <w:i/>
        </w:rPr>
      </w:pPr>
      <w:r w:rsidRPr="00970A0B">
        <w:rPr>
          <w:b/>
          <w:i/>
        </w:rPr>
        <w:t>b)  Approve System Financial Reports</w:t>
      </w:r>
    </w:p>
    <w:p w:rsidR="00067035" w:rsidRDefault="00335506" w:rsidP="00CD06CB">
      <w:pPr>
        <w:ind w:left="1440"/>
        <w:contextualSpacing/>
        <w:jc w:val="both"/>
      </w:pPr>
      <w:r>
        <w:t>The board received the financial reports for</w:t>
      </w:r>
      <w:r w:rsidR="00FA29D4">
        <w:t xml:space="preserve"> February and March for consideration</w:t>
      </w:r>
      <w:r>
        <w:t xml:space="preserve"> and approval.  </w:t>
      </w:r>
      <w:r w:rsidR="00FA29D4">
        <w:t>The February report reflects budgeted revenue received at $8,256,204.21 with $8,108,108.13 expended.  General fund equity is reported at $2,759,557.95 with $500,000 in reserve for an ending balance on February 28, 2018 at $3,259,557.95.</w:t>
      </w:r>
      <w:r w:rsidR="00582071">
        <w:t xml:space="preserve">  The School Nutrition program reflects budgeted funds received at $379,436.84 and $378,876.18 expended.  With $10,000 in equipment reserve, the ending balance is reported at $56,448.57.</w:t>
      </w:r>
    </w:p>
    <w:p w:rsidR="00582071" w:rsidRDefault="00582071" w:rsidP="00CD06CB">
      <w:pPr>
        <w:ind w:left="1440"/>
        <w:contextualSpacing/>
        <w:jc w:val="both"/>
      </w:pPr>
      <w:r>
        <w:t>The March system report reflects revenue received at $9,279,105.54 and $9,079,682.76 expended.  Total general fund equity is reported at $3,309,271.65 at the end of March.  School nutrition program reports $505,149.00 budgeted funds received with $457,130l.58 expended for an ending balance of $118,304.44.</w:t>
      </w:r>
    </w:p>
    <w:p w:rsidR="00BD27CD" w:rsidRDefault="00BD27CD" w:rsidP="00CD06CB">
      <w:pPr>
        <w:ind w:left="1440"/>
        <w:contextualSpacing/>
        <w:jc w:val="both"/>
      </w:pPr>
      <w:r>
        <w:t>A motion to approve all financial reports was made by Mr. Brimer with a second by Mr. Maddux.  The board approved the financial reports.</w:t>
      </w:r>
    </w:p>
    <w:p w:rsidR="00BD27CD" w:rsidRPr="00970A0B" w:rsidRDefault="00BD27CD" w:rsidP="00CD06CB">
      <w:pPr>
        <w:ind w:left="1440"/>
        <w:contextualSpacing/>
        <w:jc w:val="both"/>
        <w:rPr>
          <w:b/>
          <w:i/>
        </w:rPr>
      </w:pPr>
      <w:r w:rsidRPr="00970A0B">
        <w:rPr>
          <w:b/>
          <w:i/>
        </w:rPr>
        <w:t>c)  Approve SPLOST Financial Report</w:t>
      </w:r>
    </w:p>
    <w:p w:rsidR="00BD27CD" w:rsidRDefault="00BD27CD" w:rsidP="00CD06CB">
      <w:pPr>
        <w:ind w:left="1440"/>
        <w:contextualSpacing/>
        <w:jc w:val="both"/>
      </w:pPr>
      <w:r>
        <w:t>The board received the March SLOST financial report for consideration and approval.  The report reflects revenue earned in March at $62,660.09 with $957.12 in interest.  Total revenue is reported at $1,508,042.63 with expenditures at $703,020.11 and ending balance of $805,022.62.</w:t>
      </w:r>
    </w:p>
    <w:p w:rsidR="00F574D7" w:rsidRDefault="00F574D7" w:rsidP="00CD06CB">
      <w:pPr>
        <w:ind w:left="1440"/>
        <w:contextualSpacing/>
        <w:jc w:val="both"/>
      </w:pPr>
    </w:p>
    <w:p w:rsidR="00F574D7" w:rsidRDefault="00F574D7" w:rsidP="00CD06CB">
      <w:pPr>
        <w:ind w:left="1440"/>
        <w:contextualSpacing/>
        <w:jc w:val="both"/>
      </w:pPr>
    </w:p>
    <w:p w:rsidR="00F574D7" w:rsidRDefault="00F574D7" w:rsidP="00CD06CB">
      <w:pPr>
        <w:ind w:left="1440"/>
        <w:contextualSpacing/>
        <w:jc w:val="both"/>
      </w:pPr>
    </w:p>
    <w:p w:rsidR="00970A0B" w:rsidRDefault="00970A0B" w:rsidP="00CD06CB">
      <w:pPr>
        <w:ind w:left="1440"/>
        <w:contextualSpacing/>
        <w:jc w:val="both"/>
        <w:rPr>
          <w:b/>
          <w:i/>
        </w:rPr>
      </w:pPr>
      <w:r w:rsidRPr="00970A0B">
        <w:rPr>
          <w:b/>
          <w:i/>
        </w:rPr>
        <w:t>d)  Approve General Fund Obligation Bond Financial Report</w:t>
      </w:r>
    </w:p>
    <w:p w:rsidR="00F574D7" w:rsidRDefault="00970A0B" w:rsidP="00CD06CB">
      <w:pPr>
        <w:ind w:left="1440"/>
        <w:contextualSpacing/>
        <w:jc w:val="both"/>
      </w:pPr>
      <w:r>
        <w:lastRenderedPageBreak/>
        <w:t>The board received the general fund obligation bond financial report for consideration and approval.  The report reflects interest earned in March at $35.22 for a total of $134.86</w:t>
      </w:r>
      <w:r w:rsidR="00273F99">
        <w:t xml:space="preserve">.  Expenditures are reported at $86,000.00 for buses in </w:t>
      </w:r>
    </w:p>
    <w:p w:rsidR="00970A0B" w:rsidRDefault="00273F99" w:rsidP="00CD06CB">
      <w:pPr>
        <w:ind w:left="1440"/>
        <w:contextualSpacing/>
        <w:jc w:val="both"/>
      </w:pPr>
      <w:r>
        <w:t>November 2017 and ending balance is $144,500.34.  A motion to approve the report was made by Mr. Maddux with a second by Mr. Broome. The board voted unanimously to approve the report.</w:t>
      </w:r>
    </w:p>
    <w:p w:rsidR="00273F99" w:rsidRDefault="00273F99" w:rsidP="00CD06CB">
      <w:pPr>
        <w:ind w:left="1440"/>
        <w:contextualSpacing/>
        <w:jc w:val="both"/>
        <w:rPr>
          <w:b/>
          <w:i/>
        </w:rPr>
      </w:pPr>
      <w:r w:rsidRPr="00273F99">
        <w:rPr>
          <w:b/>
          <w:i/>
        </w:rPr>
        <w:t>e)  Approve Faculty for SY2018-2019</w:t>
      </w:r>
    </w:p>
    <w:p w:rsidR="00273F99" w:rsidRDefault="00273F99" w:rsidP="00CD06CB">
      <w:pPr>
        <w:ind w:left="1440"/>
        <w:contextualSpacing/>
        <w:jc w:val="both"/>
      </w:pPr>
      <w:r>
        <w:t>Recommendations for the 2018-2019 school year were submitted for consideration.  Recommendations are as follows:  TES:  Melissa Chamlee, Jessica Aycock, Kayla Willingham, Deb Chance, Jessica Baker, Katie Hullender, Tara Spraggins, Bethany Allred, Kelly Railey, Kasey Ramsey, Cindy Turpin, Jennifer Gravley, DeNeale Elrod, Jori Day, Kim Payton, Lori Spraggins, Kristi Whitaker, Amy Stivers, Cheryl Blair, Kellee Stamey, Kathy  Hampton, Stephanie Blackmon, Christy Bowman, Loretta Cooper, Haley Smith, Kirsten Brown, Lauren Mason, John Chance, Gina Crabtree, Staci Corbin, Rozellyn Evans, Trish Wofford, Amber Powell, Joey Canada, Stacey Chapman, Monna O’Kelley, Tina Lee, Christy Brown, Lee Sentell, Lanny Thomas (49%), Lamar Turner (49%);  TMS: Jessica Bramlett, Selena Conley, Rachel Edge, Levi Hatcher, Judy Hayes, Ashley Sanford, Sharon Sanford, Cody Simpson, Jennifer Skelton, Sierra Smith, Hayley Tanner, Marcia Thompson, Kelly Vrieze, Angie Wells, Rebecca Cooper; THS: Tim Barrett, Eric Brock, Matt Brooks, Garrett Brown, Justin Brown, Laura Bryant, Beth DeParlier, Chris Duncan, Jordan Durden, Roone Gable, Connie Gentry, Justin Gentry, Dean Hollis (49%), Gail Jones (49%), Donnita Jorges, Kim Klo7uda, Jason Lanham, Liz Lindsey, Susan McCain, Joe McCoy, Mary Myers Searels, Courtney Parris, Jason Paseur, Jennifer Patterson, Scott Petty, Alan Shepherd, Trent Stamey, Stephanie Walker, Rhonda Williams, Kellie Woods.  A motion to approve faculty for 2018-2019 was made by  Mr. Broome with a second by Ms. Brown.  The vote was unanimous.</w:t>
      </w:r>
    </w:p>
    <w:p w:rsidR="00273F99" w:rsidRPr="00273F99" w:rsidRDefault="00273F99" w:rsidP="00CD06CB">
      <w:pPr>
        <w:ind w:left="1440"/>
        <w:contextualSpacing/>
        <w:jc w:val="both"/>
        <w:rPr>
          <w:b/>
          <w:i/>
        </w:rPr>
      </w:pPr>
      <w:r w:rsidRPr="00273F99">
        <w:rPr>
          <w:b/>
          <w:i/>
        </w:rPr>
        <w:t>f)  Approve School Quarterly Financial Reports</w:t>
      </w:r>
    </w:p>
    <w:p w:rsidR="00582071" w:rsidRDefault="00F574D7" w:rsidP="00CD06CB">
      <w:pPr>
        <w:ind w:left="1440"/>
        <w:contextualSpacing/>
        <w:jc w:val="both"/>
      </w:pPr>
      <w:r>
        <w:t>The quarterly financial reports were submitted for consideration and approval from elementary, middle and high school.  After a brief discussion of each report, a motion to approve was made by Mr. Maddux with a second by Mr. Broome.  The school financial reports were approved by unanimous vote.</w:t>
      </w:r>
    </w:p>
    <w:p w:rsidR="00F574D7" w:rsidRDefault="00F574D7" w:rsidP="00CD06CB">
      <w:pPr>
        <w:ind w:left="1440"/>
        <w:contextualSpacing/>
        <w:jc w:val="both"/>
        <w:rPr>
          <w:b/>
          <w:i/>
        </w:rPr>
      </w:pPr>
      <w:r w:rsidRPr="00F574D7">
        <w:rPr>
          <w:b/>
          <w:i/>
        </w:rPr>
        <w:t xml:space="preserve">g)  First Reading Policy IFB GC Electronic Social Networking and Use of Social Media </w:t>
      </w:r>
    </w:p>
    <w:p w:rsidR="00F574D7" w:rsidRDefault="00F574D7" w:rsidP="00CD06CB">
      <w:pPr>
        <w:ind w:left="1440"/>
        <w:contextualSpacing/>
        <w:jc w:val="both"/>
      </w:pPr>
      <w:r>
        <w:t>The board received as a first reading new board policy IFBGC Electronic Social Networking and Use of Social Media with Students.  The board accepted this policy for consideration and review until the next board meeting.  Dr. Williams asked everyone review the policy and provide feedback during the review period.  A motion to accept this first reading was made by Mr. Brimer with a second by Ms. Brown and the board voted unanimously to approve the motion.</w:t>
      </w:r>
    </w:p>
    <w:p w:rsidR="00F574D7" w:rsidRDefault="00F574D7" w:rsidP="00CD06CB">
      <w:pPr>
        <w:ind w:left="1440"/>
        <w:contextualSpacing/>
        <w:jc w:val="both"/>
      </w:pPr>
    </w:p>
    <w:p w:rsidR="00F574D7" w:rsidRDefault="00F574D7" w:rsidP="00F574D7">
      <w:pPr>
        <w:contextualSpacing/>
        <w:jc w:val="both"/>
        <w:rPr>
          <w:b/>
        </w:rPr>
      </w:pPr>
      <w:r w:rsidRPr="00F574D7">
        <w:rPr>
          <w:b/>
        </w:rPr>
        <w:t>VII.</w:t>
      </w:r>
      <w:r w:rsidRPr="00F574D7">
        <w:rPr>
          <w:b/>
        </w:rPr>
        <w:tab/>
        <w:t>OTHER BUSINESS</w:t>
      </w:r>
    </w:p>
    <w:p w:rsidR="00F574D7" w:rsidRPr="009B6ACE" w:rsidRDefault="00F574D7" w:rsidP="00F574D7">
      <w:pPr>
        <w:contextualSpacing/>
        <w:jc w:val="both"/>
        <w:rPr>
          <w:b/>
          <w:i/>
        </w:rPr>
      </w:pPr>
      <w:r>
        <w:rPr>
          <w:b/>
        </w:rPr>
        <w:tab/>
      </w:r>
      <w:r w:rsidR="009B6ACE" w:rsidRPr="009B6ACE">
        <w:rPr>
          <w:b/>
          <w:i/>
        </w:rPr>
        <w:tab/>
        <w:t>a)  Band Booster Financial Report</w:t>
      </w:r>
    </w:p>
    <w:p w:rsidR="00F574D7" w:rsidRDefault="009B6ACE" w:rsidP="009B6ACE">
      <w:pPr>
        <w:ind w:left="720"/>
        <w:contextualSpacing/>
        <w:jc w:val="both"/>
      </w:pPr>
      <w:r>
        <w:rPr>
          <w:b/>
        </w:rPr>
        <w:tab/>
      </w:r>
      <w:r>
        <w:t xml:space="preserve">The band booster report was submitted as an information item.  The report reflects </w:t>
      </w:r>
      <w:r>
        <w:tab/>
        <w:t xml:space="preserve">March deposits at $5,178.24 and expenditures at $5,350.20 and ending balance at </w:t>
      </w:r>
      <w:r>
        <w:tab/>
        <w:t>$4</w:t>
      </w:r>
      <w:r w:rsidR="009D4D86">
        <w:t>, 326.93</w:t>
      </w:r>
      <w:r>
        <w:t>.</w:t>
      </w:r>
    </w:p>
    <w:p w:rsidR="009B6ACE" w:rsidRDefault="009B6ACE" w:rsidP="009B6ACE">
      <w:pPr>
        <w:ind w:left="1440"/>
        <w:contextualSpacing/>
        <w:jc w:val="both"/>
        <w:rPr>
          <w:b/>
          <w:i/>
        </w:rPr>
      </w:pPr>
      <w:r w:rsidRPr="009B6ACE">
        <w:rPr>
          <w:b/>
          <w:i/>
        </w:rPr>
        <w:t>b)  50 Yard Club Financial Report</w:t>
      </w:r>
    </w:p>
    <w:p w:rsidR="002B3183" w:rsidRDefault="002B3183" w:rsidP="009B6ACE">
      <w:pPr>
        <w:ind w:left="1440"/>
        <w:contextualSpacing/>
        <w:jc w:val="both"/>
      </w:pPr>
      <w:r>
        <w:t>The 50 yard club financial report was submitted as an information item.  This report reflects revenue received for period April 1-13 at $1391.00 for an overall total of $27,444.17 with expenditures for the same period at $509.05.  Fund balance is reported at $23,573.93.</w:t>
      </w:r>
    </w:p>
    <w:p w:rsidR="002B3183" w:rsidRDefault="002B3183" w:rsidP="009B6ACE">
      <w:pPr>
        <w:ind w:left="1440"/>
        <w:contextualSpacing/>
        <w:jc w:val="both"/>
        <w:rPr>
          <w:b/>
          <w:i/>
        </w:rPr>
      </w:pPr>
      <w:r w:rsidRPr="002B3183">
        <w:rPr>
          <w:b/>
          <w:i/>
        </w:rPr>
        <w:t>c)  Enrollment Report</w:t>
      </w:r>
    </w:p>
    <w:p w:rsidR="002B3183" w:rsidRDefault="002B3183" w:rsidP="009B6ACE">
      <w:pPr>
        <w:ind w:left="1440"/>
        <w:contextualSpacing/>
        <w:jc w:val="both"/>
      </w:pPr>
      <w:r>
        <w:t>The enrollment report was submitted as an information item.   As of April 12, 2018 enrollment is reported at 1400 with the breakdown as follows:  TES-699; TMS 291; THS 410.</w:t>
      </w:r>
    </w:p>
    <w:p w:rsidR="002B3183" w:rsidRDefault="002B3183" w:rsidP="009B6ACE">
      <w:pPr>
        <w:ind w:left="1440"/>
        <w:contextualSpacing/>
        <w:jc w:val="both"/>
      </w:pPr>
    </w:p>
    <w:p w:rsidR="002B3183" w:rsidRPr="002B3183" w:rsidRDefault="002B3183" w:rsidP="002B3183">
      <w:pPr>
        <w:contextualSpacing/>
        <w:jc w:val="both"/>
        <w:rPr>
          <w:b/>
        </w:rPr>
      </w:pPr>
      <w:r w:rsidRPr="002B3183">
        <w:rPr>
          <w:b/>
        </w:rPr>
        <w:t xml:space="preserve">VIII.  </w:t>
      </w:r>
      <w:r w:rsidRPr="002B3183">
        <w:rPr>
          <w:b/>
        </w:rPr>
        <w:tab/>
        <w:t>SUPERINTENDENT REPORT</w:t>
      </w:r>
    </w:p>
    <w:p w:rsidR="002B3183" w:rsidRDefault="002B3183" w:rsidP="002B3183">
      <w:pPr>
        <w:ind w:left="1440"/>
        <w:contextualSpacing/>
        <w:jc w:val="both"/>
      </w:pPr>
      <w:r>
        <w:t xml:space="preserve">Dr. Williams </w:t>
      </w:r>
      <w:r w:rsidR="009D4D86">
        <w:t>informed the board of the</w:t>
      </w:r>
      <w:r>
        <w:t xml:space="preserve"> following </w:t>
      </w:r>
      <w:r w:rsidR="009D4D86">
        <w:t>approved</w:t>
      </w:r>
      <w:r>
        <w:t xml:space="preserve"> fund raising projects:  Cheerleaders will sell an assortment of items with proceeds going toward uniforms, camp, shoes, etc.  Event sponsor:  Pam Bridges, Jordan Durden and Kelly Vrieze.</w:t>
      </w:r>
      <w:r>
        <w:tab/>
      </w:r>
      <w:r w:rsidR="009D4D86">
        <w:t xml:space="preserve">  The middle school cheerleaders will hold a golf tournament Saturday, June 9, 2018 with proceeds used for camp and uniforms.  Event Sponsor:   Hayley Tanner.</w:t>
      </w:r>
    </w:p>
    <w:p w:rsidR="009D4D86" w:rsidRDefault="009D4D86" w:rsidP="002B3183">
      <w:pPr>
        <w:ind w:left="1440"/>
        <w:contextualSpacing/>
        <w:jc w:val="both"/>
      </w:pPr>
    </w:p>
    <w:p w:rsidR="009D4D86" w:rsidRDefault="009D4D86" w:rsidP="002B3183">
      <w:pPr>
        <w:ind w:left="1440"/>
        <w:contextualSpacing/>
        <w:jc w:val="both"/>
      </w:pPr>
      <w:r>
        <w:t xml:space="preserve">Dr. Williams congratulated the elementary school faculty and staff on being named as a 21018 Title I Reward School – Highest Performing School.  The elementary school has received this award every year since 2009. </w:t>
      </w:r>
    </w:p>
    <w:p w:rsidR="009D4D86" w:rsidRDefault="009D4D86" w:rsidP="002B3183">
      <w:pPr>
        <w:ind w:left="1440"/>
        <w:contextualSpacing/>
        <w:jc w:val="both"/>
      </w:pPr>
    </w:p>
    <w:p w:rsidR="009D4D86" w:rsidRDefault="009D4D86" w:rsidP="002B3183">
      <w:pPr>
        <w:ind w:left="1440"/>
        <w:contextualSpacing/>
        <w:jc w:val="both"/>
      </w:pPr>
      <w:r>
        <w:t>Dr. Williams congratulated the high school on being named by GDOE as a Top AP Challenge School.  THS</w:t>
      </w:r>
      <w:r w:rsidR="00A44C71">
        <w:t xml:space="preserve"> is one of the 56 high schools with 900 students or less who offer </w:t>
      </w:r>
      <w:r w:rsidR="0020182C">
        <w:t>A</w:t>
      </w:r>
      <w:r w:rsidR="00A44C71">
        <w:t>P classes in math, English, science and social studies.</w:t>
      </w:r>
    </w:p>
    <w:p w:rsidR="0020182C" w:rsidRDefault="0020182C" w:rsidP="002B3183">
      <w:pPr>
        <w:ind w:left="1440"/>
        <w:contextualSpacing/>
        <w:jc w:val="both"/>
      </w:pPr>
    </w:p>
    <w:p w:rsidR="0020182C" w:rsidRDefault="0020182C" w:rsidP="002B3183">
      <w:pPr>
        <w:ind w:left="1440"/>
        <w:contextualSpacing/>
        <w:jc w:val="both"/>
      </w:pPr>
      <w:r>
        <w:t>Dr. Williams discussed an article  published in the recent issue of PAGE magazine highlighting the Helping Hands program.  Dr. Williams acknowledged the work and dedication to the program by Tina Lee and Carla Harward.</w:t>
      </w:r>
    </w:p>
    <w:p w:rsidR="0020182C" w:rsidRDefault="0020182C" w:rsidP="002B3183">
      <w:pPr>
        <w:ind w:left="1440"/>
        <w:contextualSpacing/>
        <w:jc w:val="both"/>
      </w:pPr>
    </w:p>
    <w:p w:rsidR="0020182C" w:rsidRDefault="0020182C" w:rsidP="0020182C">
      <w:pPr>
        <w:contextualSpacing/>
        <w:jc w:val="both"/>
        <w:rPr>
          <w:b/>
        </w:rPr>
      </w:pPr>
      <w:r w:rsidRPr="0020182C">
        <w:rPr>
          <w:b/>
        </w:rPr>
        <w:t xml:space="preserve">IX. </w:t>
      </w:r>
      <w:r w:rsidRPr="0020182C">
        <w:rPr>
          <w:b/>
        </w:rPr>
        <w:tab/>
        <w:t>EXECUTIVE SESSION</w:t>
      </w:r>
    </w:p>
    <w:p w:rsidR="0020182C" w:rsidRDefault="0020182C" w:rsidP="0020182C">
      <w:pPr>
        <w:contextualSpacing/>
        <w:jc w:val="both"/>
      </w:pPr>
      <w:r>
        <w:rPr>
          <w:b/>
        </w:rPr>
        <w:tab/>
      </w:r>
      <w:r>
        <w:rPr>
          <w:b/>
        </w:rPr>
        <w:tab/>
      </w:r>
      <w:r>
        <w:t xml:space="preserve">The board did </w:t>
      </w:r>
      <w:r w:rsidR="009F19C5">
        <w:t>not</w:t>
      </w:r>
      <w:r>
        <w:t xml:space="preserve"> enter into Executive Session.</w:t>
      </w:r>
    </w:p>
    <w:p w:rsidR="0020182C" w:rsidRDefault="0020182C" w:rsidP="0020182C">
      <w:pPr>
        <w:contextualSpacing/>
        <w:jc w:val="both"/>
        <w:rPr>
          <w:b/>
        </w:rPr>
      </w:pPr>
      <w:r w:rsidRPr="0020182C">
        <w:rPr>
          <w:b/>
        </w:rPr>
        <w:t>X.</w:t>
      </w:r>
      <w:r w:rsidRPr="0020182C">
        <w:rPr>
          <w:b/>
        </w:rPr>
        <w:tab/>
        <w:t>PERSONNEL</w:t>
      </w:r>
    </w:p>
    <w:p w:rsidR="0020182C" w:rsidRPr="0020182C" w:rsidRDefault="0020182C" w:rsidP="0020182C">
      <w:pPr>
        <w:contextualSpacing/>
        <w:jc w:val="both"/>
      </w:pPr>
    </w:p>
    <w:p w:rsidR="0020182C" w:rsidRDefault="0020182C" w:rsidP="0020182C">
      <w:pPr>
        <w:contextualSpacing/>
        <w:jc w:val="both"/>
      </w:pPr>
      <w:r w:rsidRPr="0020182C">
        <w:tab/>
        <w:t>The board received</w:t>
      </w:r>
      <w:r>
        <w:t xml:space="preserve"> the following personnel recommendations for consideration:</w:t>
      </w:r>
    </w:p>
    <w:p w:rsidR="0020182C" w:rsidRDefault="0020182C" w:rsidP="0020182C">
      <w:pPr>
        <w:contextualSpacing/>
        <w:jc w:val="both"/>
      </w:pPr>
    </w:p>
    <w:p w:rsidR="0020182C" w:rsidRDefault="0020182C" w:rsidP="0020182C">
      <w:pPr>
        <w:ind w:left="720"/>
        <w:contextualSpacing/>
        <w:jc w:val="both"/>
      </w:pPr>
      <w:r w:rsidRPr="0020182C">
        <w:rPr>
          <w:u w:val="single"/>
        </w:rPr>
        <w:t>Certified Retirements</w:t>
      </w:r>
      <w:r>
        <w:t xml:space="preserve"> (effective 5/31/2018)</w:t>
      </w:r>
    </w:p>
    <w:p w:rsidR="0020182C" w:rsidRDefault="0020182C" w:rsidP="0020182C">
      <w:pPr>
        <w:ind w:left="720"/>
        <w:contextualSpacing/>
        <w:jc w:val="both"/>
      </w:pPr>
      <w:r>
        <w:t>Ron Patty – Middle School Teacher</w:t>
      </w:r>
    </w:p>
    <w:p w:rsidR="0020182C" w:rsidRDefault="0020182C" w:rsidP="0020182C">
      <w:pPr>
        <w:ind w:left="720"/>
        <w:contextualSpacing/>
        <w:jc w:val="both"/>
      </w:pPr>
      <w:r>
        <w:t>Susan Daffron – School Nutrition Director</w:t>
      </w:r>
    </w:p>
    <w:p w:rsidR="0020182C" w:rsidRDefault="0020182C" w:rsidP="0020182C">
      <w:pPr>
        <w:ind w:left="720"/>
        <w:contextualSpacing/>
        <w:jc w:val="both"/>
      </w:pPr>
    </w:p>
    <w:p w:rsidR="0020182C" w:rsidRDefault="0020182C" w:rsidP="0020182C">
      <w:pPr>
        <w:ind w:left="720"/>
        <w:contextualSpacing/>
        <w:jc w:val="both"/>
      </w:pPr>
      <w:r w:rsidRPr="0020182C">
        <w:rPr>
          <w:u w:val="single"/>
        </w:rPr>
        <w:t>Certified Resignations:</w:t>
      </w:r>
      <w:r>
        <w:t xml:space="preserve"> (effective 5/31/2018)</w:t>
      </w:r>
    </w:p>
    <w:p w:rsidR="0020182C" w:rsidRPr="0020182C" w:rsidRDefault="0020182C" w:rsidP="0020182C">
      <w:pPr>
        <w:ind w:left="720"/>
        <w:contextualSpacing/>
        <w:jc w:val="both"/>
      </w:pPr>
      <w:r w:rsidRPr="0020182C">
        <w:t>Travis Roye – Band Director</w:t>
      </w:r>
    </w:p>
    <w:p w:rsidR="0020182C" w:rsidRPr="0020182C" w:rsidRDefault="0020182C" w:rsidP="0020182C">
      <w:pPr>
        <w:ind w:left="720"/>
        <w:contextualSpacing/>
        <w:jc w:val="both"/>
      </w:pPr>
      <w:r w:rsidRPr="0020182C">
        <w:t>Lester Galyon – High School teacher/basket</w:t>
      </w:r>
      <w:r>
        <w:t>b</w:t>
      </w:r>
      <w:r w:rsidRPr="0020182C">
        <w:t>all coach</w:t>
      </w:r>
    </w:p>
    <w:p w:rsidR="0020182C" w:rsidRDefault="0020182C" w:rsidP="0020182C">
      <w:pPr>
        <w:ind w:left="720"/>
        <w:contextualSpacing/>
        <w:jc w:val="both"/>
      </w:pPr>
      <w:r w:rsidRPr="0020182C">
        <w:t>Kelsey Ray – Middle School Teacher</w:t>
      </w:r>
    </w:p>
    <w:p w:rsidR="0020182C" w:rsidRPr="009F19C5" w:rsidRDefault="0020182C" w:rsidP="0020182C">
      <w:pPr>
        <w:ind w:left="720"/>
        <w:contextualSpacing/>
        <w:jc w:val="both"/>
        <w:rPr>
          <w:u w:val="single"/>
        </w:rPr>
      </w:pPr>
    </w:p>
    <w:p w:rsidR="0020182C" w:rsidRDefault="0020182C" w:rsidP="0020182C">
      <w:pPr>
        <w:ind w:left="720"/>
        <w:contextualSpacing/>
        <w:jc w:val="both"/>
      </w:pPr>
      <w:r w:rsidRPr="009F19C5">
        <w:rPr>
          <w:u w:val="single"/>
        </w:rPr>
        <w:t>Certified Recommendations</w:t>
      </w:r>
      <w:r w:rsidR="009F19C5">
        <w:t>: (SY2018-2019)</w:t>
      </w:r>
    </w:p>
    <w:p w:rsidR="009F19C5" w:rsidRPr="009F19C5" w:rsidRDefault="009F19C5" w:rsidP="0020182C">
      <w:pPr>
        <w:ind w:left="720"/>
        <w:contextualSpacing/>
        <w:jc w:val="both"/>
      </w:pPr>
      <w:r w:rsidRPr="009F19C5">
        <w:t>Tim Gillespie – Elementary Principal</w:t>
      </w:r>
    </w:p>
    <w:p w:rsidR="009F19C5" w:rsidRPr="009F19C5" w:rsidRDefault="009F19C5" w:rsidP="0020182C">
      <w:pPr>
        <w:ind w:left="720"/>
        <w:contextualSpacing/>
        <w:jc w:val="both"/>
      </w:pPr>
      <w:r w:rsidRPr="009F19C5">
        <w:t>Amanda Coley – Elementary Teacher</w:t>
      </w:r>
    </w:p>
    <w:p w:rsidR="009F19C5" w:rsidRPr="009F19C5" w:rsidRDefault="009F19C5" w:rsidP="0020182C">
      <w:pPr>
        <w:ind w:left="720"/>
        <w:contextualSpacing/>
        <w:jc w:val="both"/>
      </w:pPr>
      <w:r w:rsidRPr="009F19C5">
        <w:t>Karen Galloway – Elementary Teacher</w:t>
      </w:r>
    </w:p>
    <w:p w:rsidR="009F19C5" w:rsidRPr="009F19C5" w:rsidRDefault="009F19C5" w:rsidP="0020182C">
      <w:pPr>
        <w:ind w:left="720"/>
        <w:contextualSpacing/>
        <w:jc w:val="both"/>
      </w:pPr>
      <w:r w:rsidRPr="009F19C5">
        <w:t>Kayla Woods – Elementary Teacher</w:t>
      </w:r>
    </w:p>
    <w:p w:rsidR="009F19C5" w:rsidRPr="009F19C5" w:rsidRDefault="009F19C5" w:rsidP="0020182C">
      <w:pPr>
        <w:ind w:left="720"/>
        <w:contextualSpacing/>
        <w:jc w:val="both"/>
      </w:pPr>
      <w:r w:rsidRPr="009F19C5">
        <w:t>Cheryl Smith – Elementary Teacher</w:t>
      </w:r>
    </w:p>
    <w:p w:rsidR="009F19C5" w:rsidRPr="009F19C5" w:rsidRDefault="009F19C5" w:rsidP="0020182C">
      <w:pPr>
        <w:ind w:left="720"/>
        <w:contextualSpacing/>
        <w:jc w:val="both"/>
      </w:pPr>
      <w:r w:rsidRPr="009F19C5">
        <w:t>Chandler Pettyjohn – Middle School Teacher</w:t>
      </w:r>
    </w:p>
    <w:p w:rsidR="009F19C5" w:rsidRDefault="009F19C5" w:rsidP="0020182C">
      <w:pPr>
        <w:ind w:left="720"/>
        <w:contextualSpacing/>
        <w:jc w:val="both"/>
      </w:pPr>
      <w:r w:rsidRPr="009F19C5">
        <w:t>Josh Groce</w:t>
      </w:r>
      <w:r>
        <w:t xml:space="preserve"> – High School Teacher</w:t>
      </w:r>
    </w:p>
    <w:p w:rsidR="009F19C5" w:rsidRDefault="009F19C5" w:rsidP="0020182C">
      <w:pPr>
        <w:ind w:left="720"/>
        <w:contextualSpacing/>
        <w:jc w:val="both"/>
      </w:pPr>
    </w:p>
    <w:p w:rsidR="009F19C5" w:rsidRDefault="009F19C5" w:rsidP="0020182C">
      <w:pPr>
        <w:ind w:left="720"/>
        <w:contextualSpacing/>
        <w:jc w:val="both"/>
      </w:pPr>
      <w:r w:rsidRPr="009F19C5">
        <w:rPr>
          <w:u w:val="single"/>
        </w:rPr>
        <w:t>Classified Resignations</w:t>
      </w:r>
      <w:r>
        <w:t>:</w:t>
      </w:r>
    </w:p>
    <w:p w:rsidR="009F19C5" w:rsidRPr="009F19C5" w:rsidRDefault="009F19C5" w:rsidP="0020182C">
      <w:pPr>
        <w:ind w:left="720"/>
        <w:contextualSpacing/>
        <w:jc w:val="both"/>
      </w:pPr>
      <w:r w:rsidRPr="009F19C5">
        <w:t>Ty Edwards – TES Media Center (Substitute)</w:t>
      </w:r>
    </w:p>
    <w:p w:rsidR="009F19C5" w:rsidRPr="009F19C5" w:rsidRDefault="009F19C5" w:rsidP="0020182C">
      <w:pPr>
        <w:ind w:left="720"/>
        <w:contextualSpacing/>
        <w:jc w:val="both"/>
      </w:pPr>
    </w:p>
    <w:p w:rsidR="009F19C5" w:rsidRPr="009F19C5" w:rsidRDefault="009F19C5" w:rsidP="0020182C">
      <w:pPr>
        <w:ind w:left="720"/>
        <w:contextualSpacing/>
        <w:jc w:val="both"/>
        <w:rPr>
          <w:u w:val="single"/>
        </w:rPr>
      </w:pPr>
      <w:r w:rsidRPr="009F19C5">
        <w:rPr>
          <w:u w:val="single"/>
        </w:rPr>
        <w:t>Substitute Employment:</w:t>
      </w:r>
    </w:p>
    <w:p w:rsidR="009F19C5" w:rsidRDefault="009F19C5" w:rsidP="0020182C">
      <w:pPr>
        <w:ind w:left="720"/>
        <w:contextualSpacing/>
        <w:jc w:val="both"/>
      </w:pPr>
      <w:r>
        <w:t>Linda Longworth – Certified Teacher (retired)</w:t>
      </w:r>
    </w:p>
    <w:p w:rsidR="009F19C5" w:rsidRDefault="009F19C5" w:rsidP="0020182C">
      <w:pPr>
        <w:ind w:left="720"/>
        <w:contextualSpacing/>
        <w:jc w:val="both"/>
      </w:pPr>
      <w:r>
        <w:t>Ashley Shelton</w:t>
      </w:r>
    </w:p>
    <w:p w:rsidR="009F19C5" w:rsidRDefault="009F19C5" w:rsidP="0020182C">
      <w:pPr>
        <w:ind w:left="720"/>
        <w:contextualSpacing/>
        <w:jc w:val="both"/>
      </w:pPr>
    </w:p>
    <w:p w:rsidR="009F19C5" w:rsidRDefault="009F19C5" w:rsidP="0020182C">
      <w:pPr>
        <w:ind w:left="720"/>
        <w:contextualSpacing/>
        <w:jc w:val="both"/>
      </w:pPr>
      <w:r>
        <w:t>A motion to approve these personnel recommendations was made by Ms. Brown with a second by Mr. Broome.  The board voted unanimously to approve these recommendations.</w:t>
      </w:r>
    </w:p>
    <w:p w:rsidR="009F19C5" w:rsidRDefault="009F19C5" w:rsidP="0020182C">
      <w:pPr>
        <w:ind w:left="720"/>
        <w:contextualSpacing/>
        <w:jc w:val="both"/>
      </w:pPr>
    </w:p>
    <w:p w:rsidR="00B61FC5" w:rsidRDefault="009F19C5" w:rsidP="009F19C5">
      <w:pPr>
        <w:ind w:left="720"/>
        <w:contextualSpacing/>
        <w:jc w:val="both"/>
      </w:pPr>
      <w:r>
        <w:t>With no additional business to discuss, a motion o adjourn was made by Mr. Brimer with a second by Ms. Brown.  The board voted unanimously to adjourn.  Time:  7:59 p.m.</w:t>
      </w:r>
    </w:p>
    <w:p w:rsidR="008D13C5" w:rsidRDefault="008D13C5" w:rsidP="009F19C5">
      <w:pPr>
        <w:ind w:left="720"/>
        <w:contextualSpacing/>
        <w:jc w:val="both"/>
      </w:pPr>
    </w:p>
    <w:p w:rsidR="008D13C5" w:rsidRDefault="008D13C5" w:rsidP="009F19C5">
      <w:pPr>
        <w:ind w:left="720"/>
        <w:contextualSpacing/>
        <w:jc w:val="both"/>
      </w:pPr>
      <w:r>
        <w:t>APPROVED:</w:t>
      </w:r>
    </w:p>
    <w:p w:rsidR="008D13C5" w:rsidRDefault="008D13C5" w:rsidP="009F19C5">
      <w:pPr>
        <w:ind w:left="720"/>
        <w:contextualSpacing/>
        <w:jc w:val="both"/>
      </w:pPr>
    </w:p>
    <w:p w:rsidR="008D13C5" w:rsidRDefault="008D13C5" w:rsidP="009F19C5">
      <w:pPr>
        <w:ind w:left="720"/>
        <w:contextualSpacing/>
        <w:jc w:val="both"/>
      </w:pPr>
    </w:p>
    <w:p w:rsidR="008D13C5" w:rsidRDefault="008D13C5" w:rsidP="009F19C5">
      <w:pPr>
        <w:ind w:left="720"/>
        <w:contextualSpacing/>
        <w:jc w:val="both"/>
      </w:pPr>
      <w:r>
        <w:t>__________________________________</w:t>
      </w:r>
      <w:r>
        <w:tab/>
      </w:r>
      <w:r>
        <w:tab/>
        <w:t>______________________________</w:t>
      </w:r>
    </w:p>
    <w:p w:rsidR="008D13C5" w:rsidRDefault="008D13C5" w:rsidP="009F19C5">
      <w:pPr>
        <w:ind w:left="720"/>
        <w:contextualSpacing/>
        <w:jc w:val="both"/>
      </w:pPr>
      <w:r>
        <w:t>Dr. Phil Williams, Superintendent</w:t>
      </w:r>
      <w:r>
        <w:tab/>
      </w:r>
      <w:r>
        <w:tab/>
      </w:r>
      <w:r>
        <w:tab/>
        <w:t>Randy Henderson, Board Chair</w:t>
      </w:r>
    </w:p>
    <w:p w:rsidR="00FE2637" w:rsidRDefault="00FE2637" w:rsidP="00FE2637">
      <w:pPr>
        <w:contextualSpacing/>
        <w:jc w:val="both"/>
      </w:pPr>
      <w:r>
        <w:tab/>
      </w:r>
      <w:r w:rsidR="00B61FC5">
        <w:tab/>
      </w:r>
    </w:p>
    <w:p w:rsidR="00FE2637" w:rsidRDefault="00FE2637" w:rsidP="00164F88">
      <w:pPr>
        <w:ind w:left="720"/>
        <w:contextualSpacing/>
        <w:jc w:val="both"/>
      </w:pPr>
    </w:p>
    <w:p w:rsidR="00164F88" w:rsidRDefault="00164F88" w:rsidP="00164F88">
      <w:pPr>
        <w:ind w:left="720"/>
        <w:contextualSpacing/>
        <w:jc w:val="both"/>
      </w:pPr>
      <w:r>
        <w:lastRenderedPageBreak/>
        <w:br/>
      </w:r>
    </w:p>
    <w:p w:rsidR="00DA2D6C" w:rsidRDefault="00DA2D6C">
      <w:pPr>
        <w:contextualSpacing/>
      </w:pPr>
    </w:p>
    <w:sectPr w:rsidR="00DA2D6C" w:rsidSect="008D13C5">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D6C"/>
    <w:rsid w:val="00067035"/>
    <w:rsid w:val="00164F88"/>
    <w:rsid w:val="00175DFD"/>
    <w:rsid w:val="0020182C"/>
    <w:rsid w:val="00262989"/>
    <w:rsid w:val="00273F99"/>
    <w:rsid w:val="002B2221"/>
    <w:rsid w:val="002B3183"/>
    <w:rsid w:val="00324333"/>
    <w:rsid w:val="00335506"/>
    <w:rsid w:val="00407C28"/>
    <w:rsid w:val="00582071"/>
    <w:rsid w:val="007054A7"/>
    <w:rsid w:val="00843404"/>
    <w:rsid w:val="008D13C5"/>
    <w:rsid w:val="00970A0B"/>
    <w:rsid w:val="009B6ACE"/>
    <w:rsid w:val="009D4D86"/>
    <w:rsid w:val="009F19C5"/>
    <w:rsid w:val="00A44C71"/>
    <w:rsid w:val="00A61486"/>
    <w:rsid w:val="00AB4A73"/>
    <w:rsid w:val="00B27ED4"/>
    <w:rsid w:val="00B27ED5"/>
    <w:rsid w:val="00B470F3"/>
    <w:rsid w:val="00B61FC5"/>
    <w:rsid w:val="00BD27CD"/>
    <w:rsid w:val="00CD06CB"/>
    <w:rsid w:val="00DA2D6C"/>
    <w:rsid w:val="00F574D7"/>
    <w:rsid w:val="00FA29D4"/>
    <w:rsid w:val="00FE2637"/>
    <w:rsid w:val="00FF4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95FDA-4308-48A7-83C8-02D14026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jan.tanner</cp:lastModifiedBy>
  <cp:revision>6</cp:revision>
  <dcterms:created xsi:type="dcterms:W3CDTF">2018-05-03T16:02:00Z</dcterms:created>
  <dcterms:modified xsi:type="dcterms:W3CDTF">2018-06-05T17:29:00Z</dcterms:modified>
</cp:coreProperties>
</file>