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6F" w:rsidRPr="00911D6F" w:rsidRDefault="00911D6F" w:rsidP="00911D6F">
      <w:pPr>
        <w:widowControl w:val="0"/>
        <w:tabs>
          <w:tab w:val="left" w:pos="7740"/>
        </w:tabs>
        <w:spacing w:after="0" w:line="240" w:lineRule="auto"/>
        <w:rPr>
          <w:rFonts w:ascii="Baskerville Old Face" w:eastAsia="Times New Roman" w:hAnsi="Baskerville Old Face" w:cs="Times New Roman"/>
          <w:snapToGrid w:val="0"/>
          <w:sz w:val="20"/>
          <w:szCs w:val="24"/>
        </w:rPr>
      </w:pPr>
      <w:r w:rsidRPr="00911D6F">
        <w:rPr>
          <w:rFonts w:ascii="Baskerville Old Face" w:eastAsia="Times New Roman" w:hAnsi="Baskerville Old Fac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EBDFBC7" wp14:editId="6970F355">
                <wp:simplePos x="0" y="0"/>
                <wp:positionH relativeFrom="margin">
                  <wp:align>left</wp:align>
                </wp:positionH>
                <wp:positionV relativeFrom="paragraph">
                  <wp:posOffset>-274320</wp:posOffset>
                </wp:positionV>
                <wp:extent cx="6547485" cy="546735"/>
                <wp:effectExtent l="0" t="0" r="571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D6F" w:rsidRDefault="00911D6F" w:rsidP="00911D6F">
                            <w:pPr>
                              <w:pStyle w:val="Heading1"/>
                              <w:pBdr>
                                <w:top w:val="thinThickMediumGap" w:sz="24" w:space="0" w:color="auto"/>
                                <w:left w:val="thinThick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  <w:between w:val="dotDotDash" w:sz="4" w:space="0" w:color="000000"/>
                              </w:pBdr>
                              <w:shd w:val="pct25" w:color="000000" w:fill="FFFFFF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RELEASE FOR ADMINISTERING TYLENOL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FBC7" id="Rectangle 1" o:spid="_x0000_s1026" style="position:absolute;margin-left:0;margin-top:-21.6pt;width:515.55pt;height:43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" o:allowincell="f" filled="f" stroked="f" strokeweight="0">
                <v:textbox inset="0,0,0,0">
                  <w:txbxContent>
                    <w:p w:rsidR="00911D6F" w:rsidRDefault="00911D6F" w:rsidP="00911D6F">
                      <w:pPr>
                        <w:pStyle w:val="Heading1"/>
                        <w:pBdr>
                          <w:top w:val="thinThickMediumGap" w:sz="24" w:space="0" w:color="auto"/>
                          <w:left w:val="thinThickMediumGap" w:sz="24" w:space="4" w:color="auto"/>
                          <w:bottom w:val="thinThickMediumGap" w:sz="24" w:space="1" w:color="auto"/>
                          <w:right w:val="thinThickMediumGap" w:sz="24" w:space="4" w:color="auto"/>
                          <w:between w:val="dotDotDash" w:sz="4" w:space="0" w:color="000000"/>
                        </w:pBdr>
                        <w:shd w:val="pct25" w:color="000000" w:fill="FFFFFF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RELEASE FOR ADMINISTERING TYLENOL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Baskerville Old Face" w:eastAsia="Times New Roman" w:hAnsi="Baskerville Old Face" w:cs="Times New Roman"/>
          <w:snapToGrid w:val="0"/>
          <w:sz w:val="20"/>
          <w:szCs w:val="24"/>
        </w:rPr>
      </w:pPr>
    </w:p>
    <w:p w:rsidR="00911D6F" w:rsidRPr="00911D6F" w:rsidRDefault="00911D6F" w:rsidP="00911D6F">
      <w:pPr>
        <w:widowControl w:val="0"/>
        <w:shd w:val="clear" w:color="auto" w:fill="FFFFFF"/>
        <w:tabs>
          <w:tab w:val="center" w:pos="5040"/>
        </w:tabs>
        <w:spacing w:after="0" w:line="240" w:lineRule="auto"/>
        <w:rPr>
          <w:rFonts w:ascii="Tw Cen MT Condensed Extra Bold" w:eastAsia="Times New Roman" w:hAnsi="Tw Cen MT Condensed Extra Bold" w:cs="Times New Roman"/>
          <w:b/>
          <w:snapToGrid w:val="0"/>
          <w:sz w:val="40"/>
          <w:szCs w:val="24"/>
        </w:rPr>
      </w:pPr>
      <w:r w:rsidRPr="00911D6F">
        <w:rPr>
          <w:rFonts w:ascii="Baskerville Old Face" w:eastAsia="Times New Roman" w:hAnsi="Baskerville Old Face" w:cs="Times New Roman"/>
          <w:snapToGrid w:val="0"/>
          <w:sz w:val="20"/>
          <w:szCs w:val="24"/>
        </w:rPr>
        <w:tab/>
      </w:r>
      <w:r w:rsidRPr="00911D6F">
        <w:rPr>
          <w:rFonts w:ascii="Tw Cen MT Condensed Extra Bold" w:eastAsia="Times New Roman" w:hAnsi="Tw Cen MT Condensed Extra Bold" w:cs="Times New Roman"/>
          <w:b/>
          <w:snapToGrid w:val="0"/>
          <w:sz w:val="40"/>
          <w:szCs w:val="24"/>
        </w:rPr>
        <w:t>SCHOOL YEAR</w:t>
      </w:r>
    </w:p>
    <w:p w:rsidR="00911D6F" w:rsidRPr="00911D6F" w:rsidRDefault="00911D6F" w:rsidP="00911D6F">
      <w:pPr>
        <w:widowControl w:val="0"/>
        <w:tabs>
          <w:tab w:val="center" w:pos="5040"/>
        </w:tabs>
        <w:spacing w:after="0" w:line="240" w:lineRule="auto"/>
        <w:rPr>
          <w:rFonts w:ascii="Footlight MT Light" w:eastAsia="Times New Roman" w:hAnsi="Footlight MT Light" w:cs="Times New Roman"/>
          <w:b/>
          <w:snapToGrid w:val="0"/>
          <w:szCs w:val="24"/>
        </w:rPr>
      </w:pPr>
      <w:r w:rsidRPr="00911D6F">
        <w:rPr>
          <w:rFonts w:ascii="Tw Cen MT Condensed Extra Bold" w:eastAsia="Times New Roman" w:hAnsi="Tw Cen MT Condensed Extra Bold" w:cs="Times New Roman"/>
          <w:b/>
          <w:snapToGrid w:val="0"/>
          <w:sz w:val="40"/>
          <w:szCs w:val="24"/>
        </w:rPr>
        <w:tab/>
        <w:t>201</w:t>
      </w:r>
      <w:r w:rsidR="000A1E64">
        <w:rPr>
          <w:rFonts w:ascii="Tw Cen MT Condensed Extra Bold" w:eastAsia="Times New Roman" w:hAnsi="Tw Cen MT Condensed Extra Bold" w:cs="Times New Roman"/>
          <w:b/>
          <w:snapToGrid w:val="0"/>
          <w:sz w:val="40"/>
          <w:szCs w:val="24"/>
        </w:rPr>
        <w:t>9 - 2020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b/>
          <w:bCs/>
          <w:snapToGrid w:val="0"/>
        </w:rPr>
      </w:pPr>
      <w:r w:rsidRPr="00911D6F">
        <w:rPr>
          <w:rFonts w:ascii="Footlight MT Light" w:eastAsia="Times New Roman" w:hAnsi="Footlight MT Light" w:cs="Times New Roman"/>
          <w:b/>
          <w:bCs/>
          <w:snapToGrid w:val="0"/>
        </w:rPr>
        <w:t xml:space="preserve">This form needs to </w:t>
      </w:r>
      <w:proofErr w:type="gramStart"/>
      <w:r w:rsidRPr="00911D6F">
        <w:rPr>
          <w:rFonts w:ascii="Footlight MT Light" w:eastAsia="Times New Roman" w:hAnsi="Footlight MT Light" w:cs="Times New Roman"/>
          <w:b/>
          <w:bCs/>
          <w:snapToGrid w:val="0"/>
        </w:rPr>
        <w:t>be completely filled in</w:t>
      </w:r>
      <w:proofErr w:type="gramEnd"/>
      <w:r w:rsidRPr="00911D6F">
        <w:rPr>
          <w:rFonts w:ascii="Footlight MT Light" w:eastAsia="Times New Roman" w:hAnsi="Footlight MT Light" w:cs="Times New Roman"/>
          <w:b/>
          <w:bCs/>
          <w:snapToGrid w:val="0"/>
        </w:rPr>
        <w:t xml:space="preserve"> by you as well as your child’s doctor.  This ensures that when your child does not feel well the school nurse can give Tylenol as soon as possible.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b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ind w:left="720"/>
        <w:rPr>
          <w:rFonts w:ascii="Footlight MT Light" w:eastAsia="Times New Roman" w:hAnsi="Footlight MT Light" w:cs="Times New Roman"/>
          <w:snapToGrid w:val="0"/>
        </w:rPr>
      </w:pPr>
      <w:r w:rsidRPr="00911D6F">
        <w:rPr>
          <w:rFonts w:ascii="Footlight MT Light" w:eastAsia="Times New Roman" w:hAnsi="Footlight MT Light" w:cs="Times New Roman"/>
          <w:snapToGrid w:val="0"/>
        </w:rPr>
        <w:t xml:space="preserve">I hereby give permission for my </w:t>
      </w:r>
      <w:proofErr w:type="gramStart"/>
      <w:r w:rsidRPr="00911D6F">
        <w:rPr>
          <w:rFonts w:ascii="Footlight MT Light" w:eastAsia="Times New Roman" w:hAnsi="Footlight MT Light" w:cs="Times New Roman"/>
          <w:snapToGrid w:val="0"/>
        </w:rPr>
        <w:t xml:space="preserve">child  </w:t>
      </w:r>
      <w:r w:rsidRPr="00911D6F">
        <w:rPr>
          <w:rFonts w:ascii="Calibri" w:eastAsia="Times New Roman" w:hAnsi="Calibri" w:cs="Times New Roman"/>
          <w:b/>
          <w:snapToGrid w:val="0"/>
          <w:sz w:val="28"/>
          <w:szCs w:val="28"/>
          <w:u w:val="single"/>
        </w:rPr>
        <w:t>_</w:t>
      </w:r>
      <w:proofErr w:type="gramEnd"/>
      <w:r w:rsidRPr="00911D6F">
        <w:rPr>
          <w:rFonts w:ascii="Calibri" w:eastAsia="Times New Roman" w:hAnsi="Calibri" w:cs="Times New Roman"/>
          <w:b/>
          <w:snapToGrid w:val="0"/>
          <w:sz w:val="28"/>
          <w:szCs w:val="28"/>
          <w:u w:val="single"/>
        </w:rPr>
        <w:t>__________________________</w:t>
      </w:r>
      <w:r w:rsidRPr="00911D6F">
        <w:rPr>
          <w:rFonts w:ascii="Footlight MT Light" w:eastAsia="Times New Roman" w:hAnsi="Footlight MT Light" w:cs="Times New Roman"/>
          <w:snapToGrid w:val="0"/>
        </w:rPr>
        <w:t xml:space="preserve">  to receive Tylenol or Tylenol like medication during school hours as prescribed by his/her physician.</w:t>
      </w:r>
    </w:p>
    <w:p w:rsidR="00911D6F" w:rsidRPr="00911D6F" w:rsidRDefault="00911D6F" w:rsidP="00911D6F">
      <w:pPr>
        <w:widowControl w:val="0"/>
        <w:spacing w:after="0" w:line="240" w:lineRule="auto"/>
        <w:ind w:left="720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ind w:left="720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ind w:left="720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Parent/</w:t>
      </w:r>
    </w:p>
    <w:p w:rsidR="00911D6F" w:rsidRPr="00911D6F" w:rsidRDefault="00911D6F" w:rsidP="00911D6F">
      <w:pPr>
        <w:widowControl w:val="0"/>
        <w:spacing w:after="0" w:line="240" w:lineRule="auto"/>
        <w:ind w:left="720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Guardian Signature: _________________________________________________ Date: _____________</w:t>
      </w:r>
    </w:p>
    <w:p w:rsidR="00911D6F" w:rsidRPr="00911D6F" w:rsidRDefault="00911D6F" w:rsidP="00911D6F">
      <w:pPr>
        <w:widowControl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smallCaps/>
          <w:snapToGrid w:val="0"/>
          <w:sz w:val="24"/>
          <w:szCs w:val="24"/>
        </w:rPr>
      </w:pPr>
    </w:p>
    <w:p w:rsidR="00911D6F" w:rsidRPr="00911D6F" w:rsidRDefault="00911D6F" w:rsidP="00911D6F">
      <w:pPr>
        <w:widowControl w:val="0"/>
        <w:pBdr>
          <w:bottom w:val="double" w:sz="6" w:space="1" w:color="auto"/>
        </w:pBdr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ind w:left="720"/>
        <w:rPr>
          <w:rFonts w:ascii="Footlight MT Light" w:eastAsia="Times New Roman" w:hAnsi="Footlight MT Light" w:cs="Times New Roman"/>
          <w:snapToGrid w:val="0"/>
          <w:sz w:val="24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b/>
          <w:snapToGrid w:val="0"/>
          <w:sz w:val="24"/>
          <w:szCs w:val="24"/>
        </w:rPr>
      </w:pPr>
      <w:r w:rsidRPr="00911D6F">
        <w:rPr>
          <w:rFonts w:ascii="Footlight MT Light" w:eastAsia="Times New Roman" w:hAnsi="Footlight MT Light" w:cs="Times New Roman"/>
          <w:b/>
          <w:snapToGrid w:val="0"/>
          <w:sz w:val="24"/>
          <w:szCs w:val="24"/>
        </w:rPr>
        <w:t xml:space="preserve">Form </w:t>
      </w:r>
      <w:r w:rsidRPr="00911D6F">
        <w:rPr>
          <w:rFonts w:ascii="Footlight MT Light" w:eastAsia="Times New Roman" w:hAnsi="Footlight MT Light" w:cs="Times New Roman"/>
          <w:b/>
          <w:snapToGrid w:val="0"/>
          <w:sz w:val="24"/>
          <w:szCs w:val="24"/>
          <w:u w:val="double"/>
        </w:rPr>
        <w:t>must</w:t>
      </w:r>
      <w:r w:rsidRPr="00911D6F">
        <w:rPr>
          <w:rFonts w:ascii="Footlight MT Light" w:eastAsia="Times New Roman" w:hAnsi="Footlight MT Light" w:cs="Times New Roman"/>
          <w:b/>
          <w:snapToGrid w:val="0"/>
          <w:sz w:val="24"/>
          <w:szCs w:val="24"/>
        </w:rPr>
        <w:t xml:space="preserve"> include dose, route, time, frequency and be </w:t>
      </w:r>
      <w:r w:rsidRPr="00911D6F">
        <w:rPr>
          <w:rFonts w:ascii="Footlight MT Light" w:eastAsia="Times New Roman" w:hAnsi="Footlight MT Light" w:cs="Times New Roman"/>
          <w:b/>
          <w:snapToGrid w:val="0"/>
          <w:sz w:val="24"/>
          <w:szCs w:val="24"/>
          <w:u w:val="double"/>
        </w:rPr>
        <w:t>signed by your child's physician</w:t>
      </w:r>
      <w:r w:rsidRPr="00911D6F">
        <w:rPr>
          <w:rFonts w:ascii="Footlight MT Light" w:eastAsia="Times New Roman" w:hAnsi="Footlight MT Light" w:cs="Times New Roman"/>
          <w:b/>
          <w:snapToGrid w:val="0"/>
          <w:sz w:val="24"/>
          <w:szCs w:val="24"/>
        </w:rPr>
        <w:t xml:space="preserve"> in order for the nurse to administer this medication.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keepNext/>
        <w:widowControl w:val="0"/>
        <w:spacing w:after="0" w:line="240" w:lineRule="auto"/>
        <w:jc w:val="center"/>
        <w:outlineLvl w:val="1"/>
        <w:rPr>
          <w:rFonts w:ascii="Footlight MT Light" w:eastAsia="Times New Roman" w:hAnsi="Footlight MT Light" w:cs="Times New Roman"/>
          <w:b/>
          <w:bCs/>
          <w:snapToGrid w:val="0"/>
          <w:u w:val="single"/>
        </w:rPr>
      </w:pPr>
      <w:r w:rsidRPr="00911D6F">
        <w:rPr>
          <w:rFonts w:ascii="Footlight MT Light" w:eastAsia="Times New Roman" w:hAnsi="Footlight MT Light" w:cs="Times New Roman"/>
          <w:b/>
          <w:bCs/>
          <w:snapToGrid w:val="0"/>
          <w:u w:val="single"/>
        </w:rPr>
        <w:t>PHYSICIAN’S WRITTEN ORDERS FOR TYLENOL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 xml:space="preserve">Student’s Name:   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Dosage &amp;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Frequency: __________________________________________________________ Route: _________________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Reason for Administration: _____________________________________________________________________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Check (</w:t>
      </w:r>
      <w:r w:rsidRPr="00911D6F">
        <w:rPr>
          <w:rFonts w:ascii="Footlight MT Light" w:eastAsia="Times New Roman" w:hAnsi="Footlight MT Light" w:cs="Times New Roman"/>
          <w:snapToGrid w:val="0"/>
          <w:szCs w:val="24"/>
        </w:rPr>
        <w:sym w:font="Wingdings 2" w:char="F052"/>
      </w: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 xml:space="preserve">):  </w:t>
      </w: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ab/>
      </w:r>
      <w:r w:rsidRPr="00911D6F">
        <w:rPr>
          <w:rFonts w:ascii="Footlight MT Light" w:eastAsia="Times New Roman" w:hAnsi="Footlight MT Light" w:cs="Times New Roman"/>
          <w:snapToGrid w:val="0"/>
          <w:sz w:val="28"/>
          <w:szCs w:val="24"/>
        </w:rPr>
        <w:sym w:font="Monotype Sorts" w:char="F09B"/>
      </w:r>
      <w:r w:rsidRPr="00911D6F">
        <w:rPr>
          <w:rFonts w:ascii="Footlight MT Light" w:eastAsia="Times New Roman" w:hAnsi="Footlight MT Light" w:cs="Times New Roman"/>
          <w:snapToGrid w:val="0"/>
          <w:sz w:val="28"/>
          <w:szCs w:val="24"/>
        </w:rPr>
        <w:tab/>
      </w: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Pain ______________________________________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numPr>
          <w:ilvl w:val="0"/>
          <w:numId w:val="1"/>
        </w:numPr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Discomfort: ________________________________</w:t>
      </w:r>
    </w:p>
    <w:p w:rsidR="00911D6F" w:rsidRPr="00911D6F" w:rsidRDefault="00911D6F" w:rsidP="00911D6F">
      <w:pPr>
        <w:widowControl w:val="0"/>
        <w:spacing w:after="0" w:line="240" w:lineRule="auto"/>
        <w:ind w:left="1440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Temperature of _____________ Degrees _________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proofErr w:type="gramStart"/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Physician’s</w:t>
      </w:r>
      <w:proofErr w:type="gramEnd"/>
      <w:r w:rsidRPr="00911D6F">
        <w:rPr>
          <w:rFonts w:ascii="Footlight MT Light" w:eastAsia="Times New Roman" w:hAnsi="Footlight MT Light" w:cs="Times New Roman"/>
          <w:snapToGrid w:val="0"/>
          <w:szCs w:val="24"/>
        </w:rPr>
        <w:t xml:space="preserve"> 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Signature: __________________________________________________ Date</w:t>
      </w:r>
      <w:proofErr w:type="gramStart"/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:_</w:t>
      </w:r>
      <w:proofErr w:type="gramEnd"/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_</w:t>
      </w:r>
      <w:r w:rsidR="000A1E64">
        <w:rPr>
          <w:rFonts w:ascii="Footlight MT Light" w:eastAsia="Times New Roman" w:hAnsi="Footlight MT Light" w:cs="Times New Roman"/>
          <w:snapToGrid w:val="0"/>
          <w:szCs w:val="24"/>
          <w:u w:val="single"/>
        </w:rPr>
        <w:t>07/01/2019</w:t>
      </w: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__________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Physician’s Name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PRINTED: __________________________________________________________________________________</w:t>
      </w: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Address: ____________________________________________________________________________________</w:t>
      </w:r>
    </w:p>
    <w:p w:rsidR="00911D6F" w:rsidRPr="00911D6F" w:rsidRDefault="00911D6F" w:rsidP="00911D6F">
      <w:pPr>
        <w:widowControl w:val="0"/>
        <w:pBdr>
          <w:bottom w:val="dotted" w:sz="4" w:space="2" w:color="auto"/>
        </w:pBdr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</w:p>
    <w:p w:rsidR="00911D6F" w:rsidRPr="00911D6F" w:rsidRDefault="00911D6F" w:rsidP="00911D6F">
      <w:pPr>
        <w:widowControl w:val="0"/>
        <w:spacing w:after="0" w:line="240" w:lineRule="auto"/>
        <w:rPr>
          <w:rFonts w:ascii="Footlight MT Light" w:eastAsia="Times New Roman" w:hAnsi="Footlight MT Light" w:cs="Times New Roman"/>
          <w:snapToGrid w:val="0"/>
          <w:szCs w:val="24"/>
        </w:rPr>
      </w:pPr>
      <w:r w:rsidRPr="00911D6F">
        <w:rPr>
          <w:rFonts w:ascii="Footlight MT Light" w:eastAsia="Times New Roman" w:hAnsi="Footlight MT Light" w:cs="Times New Roman"/>
          <w:snapToGrid w:val="0"/>
          <w:szCs w:val="24"/>
        </w:rPr>
        <w:t>Telephone Number: ________________________________________________________________________</w:t>
      </w:r>
    </w:p>
    <w:p w:rsidR="00663F22" w:rsidRDefault="00B04DBE" w:rsidP="00756120">
      <w:pPr>
        <w:spacing w:after="120" w:line="240" w:lineRule="auto"/>
        <w:jc w:val="center"/>
      </w:pPr>
      <w:r>
        <w:rPr>
          <w:rFonts w:ascii="DIN Light" w:eastAsia="Calibri" w:hAnsi="DIN Light" w:cs="Times New Roman"/>
          <w:color w:val="1F3864"/>
          <w:sz w:val="18"/>
          <w:szCs w:val="18"/>
        </w:rPr>
        <w:br/>
      </w:r>
      <w:r>
        <w:rPr>
          <w:rFonts w:ascii="DIN Light" w:eastAsia="Calibri" w:hAnsi="DIN Light" w:cs="Times New Roman"/>
          <w:color w:val="1F3864"/>
          <w:sz w:val="18"/>
          <w:szCs w:val="18"/>
        </w:rPr>
        <w:br/>
      </w:r>
      <w:r>
        <w:rPr>
          <w:rFonts w:ascii="DIN Light" w:eastAsia="Calibri" w:hAnsi="DIN Light" w:cs="Times New Roman"/>
          <w:color w:val="1F3864"/>
          <w:sz w:val="18"/>
          <w:szCs w:val="18"/>
        </w:rPr>
        <w:br/>
      </w:r>
      <w:r w:rsidRPr="00B04DBE">
        <w:rPr>
          <w:rFonts w:ascii="DIN Light" w:eastAsia="Calibri" w:hAnsi="DIN Light" w:cs="Times New Roman"/>
          <w:color w:val="1F3864"/>
          <w:sz w:val="18"/>
          <w:szCs w:val="18"/>
        </w:rPr>
        <w:t xml:space="preserve">1145 </w:t>
      </w:r>
      <w:proofErr w:type="spellStart"/>
      <w:r w:rsidRPr="00B04DBE">
        <w:rPr>
          <w:rFonts w:ascii="DIN Light" w:eastAsia="Calibri" w:hAnsi="DIN Light" w:cs="Times New Roman"/>
          <w:color w:val="1F3864"/>
          <w:sz w:val="18"/>
          <w:szCs w:val="18"/>
        </w:rPr>
        <w:t>Delsea</w:t>
      </w:r>
      <w:proofErr w:type="spellEnd"/>
      <w:r w:rsidRPr="00B04DBE">
        <w:rPr>
          <w:rFonts w:ascii="DIN Light" w:eastAsia="Calibri" w:hAnsi="DIN Light" w:cs="Times New Roman"/>
          <w:color w:val="1F3864"/>
          <w:sz w:val="18"/>
          <w:szCs w:val="18"/>
        </w:rPr>
        <w:t xml:space="preserve"> Drive Westville Grove, NJ 08093</w:t>
      </w:r>
      <w:r w:rsidRPr="00B04DBE">
        <w:rPr>
          <w:rFonts w:ascii="DIN Light" w:eastAsia="Calibri" w:hAnsi="DIN Light" w:cs="Times New Roman"/>
          <w:color w:val="1F3864"/>
          <w:sz w:val="18"/>
          <w:szCs w:val="18"/>
        </w:rPr>
        <w:br/>
        <w:t>Web: www.sjogcs.org Tel: (856) 848-4700 TTY: (856) 848-4598 General Fax: (856) 384-1512 School Fax: (856) 848-3965</w:t>
      </w:r>
      <w:r w:rsidRPr="00B04DBE">
        <w:rPr>
          <w:rFonts w:ascii="DIN Light" w:eastAsia="Calibri" w:hAnsi="DIN Light" w:cs="Times New Roman"/>
          <w:color w:val="1F3864"/>
          <w:sz w:val="18"/>
          <w:szCs w:val="18"/>
        </w:rPr>
        <w:br/>
      </w:r>
      <w:r w:rsidRPr="00B04DBE">
        <w:rPr>
          <w:rFonts w:ascii="Calibri" w:eastAsia="Calibri" w:hAnsi="Calibri" w:cs="Times New Roman"/>
          <w:i/>
          <w:color w:val="252768"/>
          <w:sz w:val="18"/>
          <w:szCs w:val="18"/>
        </w:rPr>
        <w:t xml:space="preserve">The Hospitaller Order of St. John of God is an international nonprofit, serving </w:t>
      </w:r>
      <w:proofErr w:type="gramStart"/>
      <w:r w:rsidRPr="00B04DBE">
        <w:rPr>
          <w:rFonts w:ascii="Calibri" w:eastAsia="Calibri" w:hAnsi="Calibri" w:cs="Times New Roman"/>
          <w:i/>
          <w:color w:val="252768"/>
          <w:sz w:val="18"/>
          <w:szCs w:val="18"/>
        </w:rPr>
        <w:t>those in need</w:t>
      </w:r>
      <w:proofErr w:type="gramEnd"/>
      <w:r w:rsidRPr="00B04DBE">
        <w:rPr>
          <w:rFonts w:ascii="Calibri" w:eastAsia="Calibri" w:hAnsi="Calibri" w:cs="Times New Roman"/>
          <w:i/>
          <w:color w:val="252768"/>
          <w:sz w:val="18"/>
          <w:szCs w:val="18"/>
        </w:rPr>
        <w:t xml:space="preserve"> in 5 continents and 53 countries.</w:t>
      </w:r>
    </w:p>
    <w:p w:rsidR="009F1DCC" w:rsidRPr="00663F22" w:rsidRDefault="00663F22" w:rsidP="00663F22">
      <w:pPr>
        <w:tabs>
          <w:tab w:val="left" w:pos="5640"/>
        </w:tabs>
      </w:pPr>
      <w:r>
        <w:tab/>
      </w:r>
    </w:p>
    <w:sectPr w:rsidR="009F1DCC" w:rsidRPr="00663F22" w:rsidSect="00991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340" w:right="1080" w:bottom="360" w:left="1080" w:header="5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6F" w:rsidRDefault="00911D6F" w:rsidP="00911D6F">
      <w:pPr>
        <w:spacing w:after="0" w:line="240" w:lineRule="auto"/>
      </w:pPr>
      <w:r>
        <w:separator/>
      </w:r>
    </w:p>
  </w:endnote>
  <w:endnote w:type="continuationSeparator" w:id="0">
    <w:p w:rsidR="00911D6F" w:rsidRDefault="00911D6F" w:rsidP="0091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22" w:rsidRDefault="00663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C2" w:rsidRPr="00663F22" w:rsidRDefault="005106C2" w:rsidP="00663F2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22" w:rsidRDefault="00663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6F" w:rsidRDefault="00911D6F" w:rsidP="00911D6F">
      <w:pPr>
        <w:spacing w:after="0" w:line="240" w:lineRule="auto"/>
      </w:pPr>
      <w:r>
        <w:separator/>
      </w:r>
    </w:p>
  </w:footnote>
  <w:footnote w:type="continuationSeparator" w:id="0">
    <w:p w:rsidR="00911D6F" w:rsidRDefault="00911D6F" w:rsidP="0091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22" w:rsidRDefault="00663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3" w:rsidRPr="004B2993" w:rsidRDefault="004B2993" w:rsidP="004B2993">
    <w:pPr>
      <w:spacing w:after="200" w:line="276" w:lineRule="auto"/>
      <w:jc w:val="center"/>
      <w:rPr>
        <w:rFonts w:ascii="DIN Light" w:eastAsia="Calibri" w:hAnsi="DIN Light" w:cs="Times New Roman"/>
        <w:i/>
        <w:color w:val="215868"/>
        <w:sz w:val="18"/>
        <w:szCs w:val="18"/>
      </w:rPr>
    </w:pPr>
    <w:r w:rsidRPr="003F242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958FF2E" wp14:editId="2642684C">
          <wp:simplePos x="0" y="0"/>
          <wp:positionH relativeFrom="margin">
            <wp:posOffset>-350520</wp:posOffset>
          </wp:positionH>
          <wp:positionV relativeFrom="paragraph">
            <wp:posOffset>-156210</wp:posOffset>
          </wp:positionV>
          <wp:extent cx="7190740" cy="790575"/>
          <wp:effectExtent l="0" t="0" r="0" b="9525"/>
          <wp:wrapTight wrapText="bothSides">
            <wp:wrapPolygon edited="0">
              <wp:start x="0" y="0"/>
              <wp:lineTo x="0" y="21340"/>
              <wp:lineTo x="21516" y="21340"/>
              <wp:lineTo x="215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74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993">
      <w:rPr>
        <w:rFonts w:ascii="DIN Light" w:eastAsia="Calibri" w:hAnsi="DIN Light" w:cs="Times New Roman"/>
        <w:i/>
        <w:color w:val="215868"/>
        <w:sz w:val="18"/>
        <w:szCs w:val="18"/>
      </w:rPr>
      <w:t xml:space="preserve">Vocational Rehabilitation </w:t>
    </w:r>
    <w:r w:rsidRPr="004B2993">
      <w:rPr>
        <w:rFonts w:ascii="Times New Roman" w:eastAsia="Calibri" w:hAnsi="Times New Roman" w:cs="Times New Roman"/>
        <w:i/>
        <w:color w:val="215868"/>
        <w:sz w:val="18"/>
        <w:szCs w:val="18"/>
      </w:rPr>
      <w:t>●</w:t>
    </w:r>
    <w:r w:rsidRPr="004B2993">
      <w:rPr>
        <w:rFonts w:ascii="DIN Light" w:eastAsia="Calibri" w:hAnsi="DIN Light" w:cs="Times New Roman"/>
        <w:i/>
        <w:color w:val="215868"/>
        <w:sz w:val="18"/>
        <w:szCs w:val="18"/>
      </w:rPr>
      <w:t xml:space="preserve"> Early Intervention </w:t>
    </w:r>
    <w:r w:rsidRPr="004B2993">
      <w:rPr>
        <w:rFonts w:ascii="Times New Roman" w:eastAsia="Calibri" w:hAnsi="Times New Roman" w:cs="Times New Roman"/>
        <w:i/>
        <w:color w:val="215868"/>
        <w:sz w:val="18"/>
        <w:szCs w:val="18"/>
      </w:rPr>
      <w:t>●</w:t>
    </w:r>
    <w:r w:rsidRPr="004B2993">
      <w:rPr>
        <w:rFonts w:ascii="DIN Light" w:eastAsia="Calibri" w:hAnsi="DIN Light" w:cs="Times New Roman"/>
        <w:i/>
        <w:color w:val="215868"/>
        <w:sz w:val="18"/>
        <w:szCs w:val="18"/>
      </w:rPr>
      <w:t xml:space="preserve"> Special Education </w:t>
    </w:r>
    <w:r w:rsidRPr="004B2993">
      <w:rPr>
        <w:rFonts w:ascii="Times New Roman" w:eastAsia="Calibri" w:hAnsi="Times New Roman" w:cs="Times New Roman"/>
        <w:i/>
        <w:color w:val="215868"/>
        <w:sz w:val="18"/>
        <w:szCs w:val="18"/>
      </w:rPr>
      <w:t>●</w:t>
    </w:r>
    <w:r w:rsidRPr="004B2993">
      <w:rPr>
        <w:rFonts w:ascii="DIN Light" w:eastAsia="Calibri" w:hAnsi="DIN Light" w:cs="Times New Roman"/>
        <w:i/>
        <w:color w:val="215868"/>
        <w:sz w:val="18"/>
        <w:szCs w:val="18"/>
      </w:rPr>
      <w:t xml:space="preserve"> Here We Grow Learning Center</w:t>
    </w:r>
  </w:p>
  <w:p w:rsidR="003F2420" w:rsidRDefault="003F2420">
    <w:pPr>
      <w:pStyle w:val="Header"/>
    </w:pPr>
  </w:p>
  <w:p w:rsidR="00F60386" w:rsidRDefault="00663F22" w:rsidP="00F60386">
    <w:pPr>
      <w:pStyle w:val="Header"/>
      <w:jc w:val="right"/>
      <w:rPr>
        <w:rFonts w:ascii="Lucida Calligraphy" w:hAnsi="Lucida Calligraphy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22" w:rsidRDefault="00663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77B"/>
    <w:multiLevelType w:val="singleLevel"/>
    <w:tmpl w:val="C8667460"/>
    <w:lvl w:ilvl="0">
      <w:start w:val="2002"/>
      <w:numFmt w:val="bullet"/>
      <w:lvlText w:val=""/>
      <w:lvlJc w:val="left"/>
      <w:pPr>
        <w:tabs>
          <w:tab w:val="num" w:pos="2160"/>
        </w:tabs>
        <w:ind w:left="2160" w:hanging="720"/>
      </w:pPr>
      <w:rPr>
        <w:rFonts w:ascii="Monotype Sorts" w:hAnsi="Monotype Sorts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F"/>
    <w:rsid w:val="000744C0"/>
    <w:rsid w:val="000A1E64"/>
    <w:rsid w:val="001B3EF9"/>
    <w:rsid w:val="003B697F"/>
    <w:rsid w:val="003F2420"/>
    <w:rsid w:val="004858BD"/>
    <w:rsid w:val="004B2993"/>
    <w:rsid w:val="005106C2"/>
    <w:rsid w:val="00663F22"/>
    <w:rsid w:val="00756120"/>
    <w:rsid w:val="00911D6F"/>
    <w:rsid w:val="009F1DCC"/>
    <w:rsid w:val="00B04DBE"/>
    <w:rsid w:val="00CC63C0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301701B-CB82-45CF-88FB-9A137EF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6F"/>
  </w:style>
  <w:style w:type="paragraph" w:styleId="Footer">
    <w:name w:val="footer"/>
    <w:basedOn w:val="Normal"/>
    <w:link w:val="FooterChar"/>
    <w:uiPriority w:val="99"/>
    <w:unhideWhenUsed/>
    <w:rsid w:val="0091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6F"/>
  </w:style>
  <w:style w:type="paragraph" w:styleId="BalloonText">
    <w:name w:val="Balloon Text"/>
    <w:basedOn w:val="Normal"/>
    <w:link w:val="BalloonTextChar"/>
    <w:uiPriority w:val="99"/>
    <w:semiHidden/>
    <w:unhideWhenUsed/>
    <w:rsid w:val="0048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Greg Zink</cp:lastModifiedBy>
  <cp:revision>2</cp:revision>
  <cp:lastPrinted>2019-04-03T15:53:00Z</cp:lastPrinted>
  <dcterms:created xsi:type="dcterms:W3CDTF">2019-08-26T13:15:00Z</dcterms:created>
  <dcterms:modified xsi:type="dcterms:W3CDTF">2019-08-26T13:15:00Z</dcterms:modified>
</cp:coreProperties>
</file>