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B6" w:rsidRDefault="009F4F93" w:rsidP="009F4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F93">
        <w:rPr>
          <w:rFonts w:ascii="Times New Roman" w:hAnsi="Times New Roman" w:cs="Times New Roman"/>
          <w:sz w:val="24"/>
          <w:szCs w:val="24"/>
        </w:rPr>
        <w:t>Trent McManus Biography</w:t>
      </w:r>
    </w:p>
    <w:p w:rsidR="009F4F93" w:rsidRPr="009F4F93" w:rsidRDefault="009F4F93" w:rsidP="009F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Trent McManus teaches Economics and Career Development at Chester County High School. Mr. McManus has a B.A. in Economics from Indiana University, an M.B.A. from Freed-Hardeman University, and a Master’s in Religion from Harding University. Mr. McManus is completing a PhD in Educational Leadership from the University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Cumberlands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Mr. McManus experience includes working as a broker in Cincinnati, Ohio, youth minister in Benton, Arkansas, Minister in Halls, Tennessee, </w:t>
      </w:r>
      <w:proofErr w:type="gramStart"/>
      <w:r>
        <w:rPr>
          <w:rFonts w:ascii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Halls, Tennessee, and Coordinator of the Ayers Center for Student Leadership at Freed-Hardeman University. Mr. McManus coaches Track and Field, Junior High Girls Soccer, and is the Assistant Girls Basketball Coach.</w:t>
      </w:r>
    </w:p>
    <w:sectPr w:rsidR="009F4F93" w:rsidRPr="009F4F93" w:rsidSect="0008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F93"/>
    <w:rsid w:val="00082D28"/>
    <w:rsid w:val="0066416B"/>
    <w:rsid w:val="009F4F93"/>
    <w:rsid w:val="00E3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McManusT</dc:creator>
  <cp:lastModifiedBy>McManusT</cp:lastModifiedBy>
  <cp:revision>1</cp:revision>
  <dcterms:created xsi:type="dcterms:W3CDTF">2020-07-28T15:02:00Z</dcterms:created>
  <dcterms:modified xsi:type="dcterms:W3CDTF">2020-07-28T15:10:00Z</dcterms:modified>
</cp:coreProperties>
</file>