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0F31A" w14:textId="60F07ED0" w:rsidR="00544A32" w:rsidRPr="00F1343E" w:rsidRDefault="00544A32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sz w:val="21"/>
          <w:szCs w:val="21"/>
        </w:rPr>
        <w:t>Date:</w:t>
      </w:r>
      <w:r w:rsidR="005804C7" w:rsidRPr="00F1343E">
        <w:rPr>
          <w:rFonts w:ascii="Arial" w:hAnsi="Arial" w:cs="Arial"/>
          <w:sz w:val="21"/>
          <w:szCs w:val="21"/>
        </w:rPr>
        <w:t xml:space="preserve"> ________________</w:t>
      </w:r>
    </w:p>
    <w:p w14:paraId="56FB14F8" w14:textId="77777777" w:rsidR="00544A32" w:rsidRPr="00F1343E" w:rsidRDefault="00544A32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96056EA" w14:textId="300BD5B7" w:rsidR="00544A32" w:rsidRPr="00F1343E" w:rsidRDefault="00544A32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sz w:val="21"/>
          <w:szCs w:val="21"/>
        </w:rPr>
        <w:t>Dear Parent/Guardian of ___________</w:t>
      </w:r>
      <w:r w:rsidR="00F56E99" w:rsidRPr="00F1343E">
        <w:rPr>
          <w:rFonts w:ascii="Arial" w:hAnsi="Arial" w:cs="Arial"/>
          <w:sz w:val="21"/>
          <w:szCs w:val="21"/>
        </w:rPr>
        <w:t>________</w:t>
      </w:r>
      <w:r w:rsidRPr="00F1343E">
        <w:rPr>
          <w:rFonts w:ascii="Arial" w:hAnsi="Arial" w:cs="Arial"/>
          <w:sz w:val="21"/>
          <w:szCs w:val="21"/>
        </w:rPr>
        <w:t>________</w:t>
      </w:r>
      <w:r w:rsidR="00B901D3" w:rsidRPr="00F1343E">
        <w:rPr>
          <w:rFonts w:ascii="Arial" w:hAnsi="Arial" w:cs="Arial"/>
          <w:sz w:val="21"/>
          <w:szCs w:val="21"/>
        </w:rPr>
        <w:t>________</w:t>
      </w:r>
      <w:r w:rsidRPr="00F1343E">
        <w:rPr>
          <w:rFonts w:ascii="Arial" w:hAnsi="Arial" w:cs="Arial"/>
          <w:sz w:val="21"/>
          <w:szCs w:val="21"/>
        </w:rPr>
        <w:t>____,</w:t>
      </w:r>
    </w:p>
    <w:p w14:paraId="7FF353A1" w14:textId="77777777" w:rsidR="00544A32" w:rsidRPr="00F1343E" w:rsidRDefault="00544A32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4DC34CF" w14:textId="31A280BD" w:rsidR="00544A32" w:rsidRPr="00F1343E" w:rsidRDefault="007470C7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Hamblen County Schools gives </w:t>
      </w:r>
      <w:r w:rsidR="00544A32" w:rsidRPr="00F1343E">
        <w:rPr>
          <w:rFonts w:ascii="Arial" w:hAnsi="Arial" w:cs="Arial"/>
          <w:sz w:val="21"/>
          <w:szCs w:val="21"/>
        </w:rPr>
        <w:t xml:space="preserve">academic screenings throughout the school year as part of </w:t>
      </w:r>
      <w:r w:rsidR="00544A32" w:rsidRPr="00F1343E">
        <w:rPr>
          <w:rFonts w:ascii="Arial" w:eastAsia="Times New Roman" w:hAnsi="Arial" w:cs="Arial"/>
          <w:sz w:val="21"/>
          <w:szCs w:val="21"/>
        </w:rPr>
        <w:t>RTI²</w:t>
      </w:r>
      <w:r w:rsidR="00544A32" w:rsidRPr="00F1343E">
        <w:rPr>
          <w:rFonts w:ascii="Arial" w:hAnsi="Arial" w:cs="Arial"/>
          <w:sz w:val="21"/>
          <w:szCs w:val="21"/>
        </w:rPr>
        <w:t xml:space="preserve">, Response to Instruction and Intervention. </w:t>
      </w:r>
      <w:r w:rsidR="00816126" w:rsidRPr="00F1343E">
        <w:rPr>
          <w:rFonts w:ascii="Arial" w:hAnsi="Arial" w:cs="Arial"/>
          <w:sz w:val="21"/>
          <w:szCs w:val="21"/>
        </w:rPr>
        <w:t>Core</w:t>
      </w:r>
      <w:r w:rsidR="00544A32" w:rsidRPr="00F1343E">
        <w:rPr>
          <w:rFonts w:ascii="Arial" w:hAnsi="Arial" w:cs="Arial"/>
          <w:sz w:val="21"/>
          <w:szCs w:val="21"/>
        </w:rPr>
        <w:t xml:space="preserve"> reading, math, and writing instruction </w:t>
      </w:r>
      <w:r w:rsidR="00823C8F">
        <w:rPr>
          <w:rFonts w:ascii="Arial" w:hAnsi="Arial" w:cs="Arial"/>
          <w:sz w:val="21"/>
          <w:szCs w:val="21"/>
        </w:rPr>
        <w:t>based on</w:t>
      </w:r>
      <w:r w:rsidR="00D430BA" w:rsidRPr="00F1343E">
        <w:rPr>
          <w:rFonts w:ascii="Arial" w:hAnsi="Arial" w:cs="Arial"/>
          <w:sz w:val="21"/>
          <w:szCs w:val="21"/>
        </w:rPr>
        <w:t xml:space="preserve"> the Tennessee</w:t>
      </w:r>
      <w:r w:rsidR="00816126" w:rsidRPr="00F1343E">
        <w:rPr>
          <w:rFonts w:ascii="Arial" w:hAnsi="Arial" w:cs="Arial"/>
          <w:sz w:val="21"/>
          <w:szCs w:val="21"/>
        </w:rPr>
        <w:t xml:space="preserve"> </w:t>
      </w:r>
      <w:r w:rsidR="00823C8F">
        <w:rPr>
          <w:rFonts w:ascii="Arial" w:hAnsi="Arial" w:cs="Arial"/>
          <w:sz w:val="21"/>
          <w:szCs w:val="21"/>
        </w:rPr>
        <w:t>Academic S</w:t>
      </w:r>
      <w:r w:rsidR="00D430BA" w:rsidRPr="00F1343E">
        <w:rPr>
          <w:rFonts w:ascii="Arial" w:hAnsi="Arial" w:cs="Arial"/>
          <w:sz w:val="21"/>
          <w:szCs w:val="21"/>
        </w:rPr>
        <w:t xml:space="preserve">tandards </w:t>
      </w:r>
      <w:r w:rsidR="008B723E" w:rsidRPr="00F1343E">
        <w:rPr>
          <w:rFonts w:ascii="Arial" w:hAnsi="Arial" w:cs="Arial"/>
          <w:sz w:val="21"/>
          <w:szCs w:val="21"/>
        </w:rPr>
        <w:t xml:space="preserve">takes </w:t>
      </w:r>
      <w:r w:rsidR="00816126" w:rsidRPr="00F1343E">
        <w:rPr>
          <w:rFonts w:ascii="Arial" w:hAnsi="Arial" w:cs="Arial"/>
          <w:sz w:val="21"/>
          <w:szCs w:val="21"/>
        </w:rPr>
        <w:t xml:space="preserve">place </w:t>
      </w:r>
      <w:r w:rsidR="00544A32" w:rsidRPr="00F1343E">
        <w:rPr>
          <w:rFonts w:ascii="Arial" w:hAnsi="Arial" w:cs="Arial"/>
          <w:sz w:val="21"/>
          <w:szCs w:val="21"/>
        </w:rPr>
        <w:t>in the general education</w:t>
      </w:r>
      <w:r w:rsidR="00D430BA" w:rsidRPr="00F1343E">
        <w:rPr>
          <w:rFonts w:ascii="Arial" w:hAnsi="Arial" w:cs="Arial"/>
          <w:sz w:val="21"/>
          <w:szCs w:val="21"/>
        </w:rPr>
        <w:t xml:space="preserve"> </w:t>
      </w:r>
      <w:r w:rsidR="00544A32" w:rsidRPr="00F1343E">
        <w:rPr>
          <w:rFonts w:ascii="Arial" w:hAnsi="Arial" w:cs="Arial"/>
          <w:sz w:val="21"/>
          <w:szCs w:val="21"/>
        </w:rPr>
        <w:t>classroom</w:t>
      </w:r>
      <w:r w:rsidR="009903EA" w:rsidRPr="00F1343E">
        <w:rPr>
          <w:rFonts w:ascii="Arial" w:hAnsi="Arial" w:cs="Arial"/>
          <w:sz w:val="21"/>
          <w:szCs w:val="21"/>
        </w:rPr>
        <w:t xml:space="preserve">; this is called Tier I. </w:t>
      </w:r>
      <w:r w:rsidR="00544A32" w:rsidRPr="00F1343E">
        <w:rPr>
          <w:rFonts w:ascii="Arial" w:hAnsi="Arial" w:cs="Arial"/>
          <w:sz w:val="21"/>
          <w:szCs w:val="21"/>
        </w:rPr>
        <w:t>In addition to Tier I instruc</w:t>
      </w:r>
      <w:r w:rsidR="00D500BE" w:rsidRPr="00F1343E">
        <w:rPr>
          <w:rFonts w:ascii="Arial" w:hAnsi="Arial" w:cs="Arial"/>
          <w:sz w:val="21"/>
          <w:szCs w:val="21"/>
        </w:rPr>
        <w:t xml:space="preserve">tion, students whose screenings and other sources </w:t>
      </w:r>
      <w:r w:rsidR="00544BC5" w:rsidRPr="00F1343E">
        <w:rPr>
          <w:rFonts w:ascii="Arial" w:hAnsi="Arial" w:cs="Arial"/>
          <w:sz w:val="21"/>
          <w:szCs w:val="21"/>
        </w:rPr>
        <w:t xml:space="preserve">of data </w:t>
      </w:r>
      <w:r w:rsidR="00544A32" w:rsidRPr="00F1343E">
        <w:rPr>
          <w:rFonts w:ascii="Arial" w:hAnsi="Arial" w:cs="Arial"/>
          <w:sz w:val="21"/>
          <w:szCs w:val="21"/>
        </w:rPr>
        <w:t>show the need</w:t>
      </w:r>
      <w:r w:rsidR="00D430BA" w:rsidRPr="00F1343E">
        <w:rPr>
          <w:rFonts w:ascii="Arial" w:hAnsi="Arial" w:cs="Arial"/>
          <w:sz w:val="21"/>
          <w:szCs w:val="21"/>
        </w:rPr>
        <w:t xml:space="preserve"> </w:t>
      </w:r>
      <w:r w:rsidR="00544A32" w:rsidRPr="00F1343E">
        <w:rPr>
          <w:rFonts w:ascii="Arial" w:hAnsi="Arial" w:cs="Arial"/>
          <w:sz w:val="21"/>
          <w:szCs w:val="21"/>
        </w:rPr>
        <w:t xml:space="preserve">for </w:t>
      </w:r>
      <w:r w:rsidR="00D500BE" w:rsidRPr="00F1343E">
        <w:rPr>
          <w:rFonts w:ascii="Arial" w:hAnsi="Arial" w:cs="Arial"/>
          <w:sz w:val="21"/>
          <w:szCs w:val="21"/>
        </w:rPr>
        <w:t xml:space="preserve">more </w:t>
      </w:r>
      <w:r w:rsidR="00544BC5" w:rsidRPr="00F1343E">
        <w:rPr>
          <w:rFonts w:ascii="Arial" w:hAnsi="Arial" w:cs="Arial"/>
          <w:sz w:val="21"/>
          <w:szCs w:val="21"/>
        </w:rPr>
        <w:t>assistance will</w:t>
      </w:r>
      <w:r w:rsidR="00544A32" w:rsidRPr="00F1343E">
        <w:rPr>
          <w:rFonts w:ascii="Arial" w:hAnsi="Arial" w:cs="Arial"/>
          <w:sz w:val="21"/>
          <w:szCs w:val="21"/>
        </w:rPr>
        <w:t xml:space="preserve"> receive </w:t>
      </w:r>
      <w:r w:rsidR="00544BC5" w:rsidRPr="00F1343E">
        <w:rPr>
          <w:rFonts w:ascii="Arial" w:hAnsi="Arial" w:cs="Arial"/>
          <w:sz w:val="21"/>
          <w:szCs w:val="21"/>
        </w:rPr>
        <w:t>additional support</w:t>
      </w:r>
      <w:r w:rsidR="00544A32" w:rsidRPr="00F1343E">
        <w:rPr>
          <w:rFonts w:ascii="Arial" w:hAnsi="Arial" w:cs="Arial"/>
          <w:sz w:val="21"/>
          <w:szCs w:val="21"/>
        </w:rPr>
        <w:t xml:space="preserve"> </w:t>
      </w:r>
      <w:r w:rsidR="00544BC5" w:rsidRPr="00F1343E">
        <w:rPr>
          <w:rFonts w:ascii="Arial" w:hAnsi="Arial" w:cs="Arial"/>
          <w:sz w:val="21"/>
          <w:szCs w:val="21"/>
        </w:rPr>
        <w:t xml:space="preserve">in either </w:t>
      </w:r>
      <w:r w:rsidR="00544A32" w:rsidRPr="00F1343E">
        <w:rPr>
          <w:rFonts w:ascii="Arial" w:hAnsi="Arial" w:cs="Arial"/>
          <w:sz w:val="21"/>
          <w:szCs w:val="21"/>
        </w:rPr>
        <w:t>Tier II or Tier III. Generally, this means</w:t>
      </w:r>
      <w:r w:rsidR="00D430BA" w:rsidRPr="00F1343E">
        <w:rPr>
          <w:rFonts w:ascii="Arial" w:hAnsi="Arial" w:cs="Arial"/>
          <w:sz w:val="21"/>
          <w:szCs w:val="21"/>
        </w:rPr>
        <w:t xml:space="preserve"> </w:t>
      </w:r>
      <w:r w:rsidR="00544A32" w:rsidRPr="00F1343E">
        <w:rPr>
          <w:rFonts w:ascii="Arial" w:hAnsi="Arial" w:cs="Arial"/>
          <w:sz w:val="21"/>
          <w:szCs w:val="21"/>
        </w:rPr>
        <w:t xml:space="preserve">small group instruction focused on the </w:t>
      </w:r>
      <w:r w:rsidR="00F1343E">
        <w:rPr>
          <w:rFonts w:ascii="Arial" w:hAnsi="Arial" w:cs="Arial"/>
          <w:sz w:val="21"/>
          <w:szCs w:val="21"/>
        </w:rPr>
        <w:t xml:space="preserve">academic </w:t>
      </w:r>
      <w:r w:rsidR="00544A32" w:rsidRPr="00F1343E">
        <w:rPr>
          <w:rFonts w:ascii="Arial" w:hAnsi="Arial" w:cs="Arial"/>
          <w:sz w:val="21"/>
          <w:szCs w:val="21"/>
        </w:rPr>
        <w:t>area in which the student is struggling.</w:t>
      </w:r>
      <w:r w:rsidRPr="007470C7">
        <w:rPr>
          <w:rFonts w:ascii="Arial" w:hAnsi="Arial" w:cs="Arial"/>
          <w:sz w:val="21"/>
          <w:szCs w:val="21"/>
        </w:rPr>
        <w:t xml:space="preserve"> </w:t>
      </w:r>
    </w:p>
    <w:p w14:paraId="7EE2C3A2" w14:textId="77777777" w:rsidR="00544A32" w:rsidRPr="00F1343E" w:rsidRDefault="00544A32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CD89633" w14:textId="02B02B9E" w:rsidR="006675A9" w:rsidRPr="00F1343E" w:rsidRDefault="00544A32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sz w:val="21"/>
          <w:szCs w:val="21"/>
        </w:rPr>
        <w:t>Based on performance o</w:t>
      </w:r>
      <w:r w:rsidR="007C141B" w:rsidRPr="00F1343E">
        <w:rPr>
          <w:rFonts w:ascii="Arial" w:hAnsi="Arial" w:cs="Arial"/>
          <w:sz w:val="21"/>
          <w:szCs w:val="21"/>
        </w:rPr>
        <w:t xml:space="preserve">n </w:t>
      </w:r>
      <w:r w:rsidR="004C2744">
        <w:rPr>
          <w:rFonts w:ascii="Arial" w:hAnsi="Arial" w:cs="Arial"/>
          <w:sz w:val="21"/>
          <w:szCs w:val="21"/>
        </w:rPr>
        <w:t>multiple</w:t>
      </w:r>
      <w:r w:rsidR="007C141B" w:rsidRPr="00F1343E">
        <w:rPr>
          <w:rFonts w:ascii="Arial" w:hAnsi="Arial" w:cs="Arial"/>
          <w:sz w:val="21"/>
          <w:szCs w:val="21"/>
        </w:rPr>
        <w:t xml:space="preserve"> reading</w:t>
      </w:r>
      <w:r w:rsidR="00D500BE" w:rsidRPr="00F1343E">
        <w:rPr>
          <w:rFonts w:ascii="Arial" w:hAnsi="Arial" w:cs="Arial"/>
          <w:sz w:val="21"/>
          <w:szCs w:val="21"/>
        </w:rPr>
        <w:t xml:space="preserve"> </w:t>
      </w:r>
      <w:r w:rsidRPr="00F1343E">
        <w:rPr>
          <w:rFonts w:ascii="Arial" w:hAnsi="Arial" w:cs="Arial"/>
          <w:sz w:val="21"/>
          <w:szCs w:val="21"/>
        </w:rPr>
        <w:t>assessments</w:t>
      </w:r>
      <w:r w:rsidR="005138AD">
        <w:rPr>
          <w:rFonts w:ascii="Arial" w:hAnsi="Arial" w:cs="Arial"/>
          <w:sz w:val="21"/>
          <w:szCs w:val="21"/>
        </w:rPr>
        <w:t xml:space="preserve"> given</w:t>
      </w:r>
      <w:r w:rsidRPr="00F1343E">
        <w:rPr>
          <w:rFonts w:ascii="Arial" w:hAnsi="Arial" w:cs="Arial"/>
          <w:sz w:val="21"/>
          <w:szCs w:val="21"/>
        </w:rPr>
        <w:t>, your child has been identifi</w:t>
      </w:r>
      <w:r w:rsidR="007C141B" w:rsidRPr="00F1343E">
        <w:rPr>
          <w:rFonts w:ascii="Arial" w:hAnsi="Arial" w:cs="Arial"/>
          <w:sz w:val="21"/>
          <w:szCs w:val="21"/>
        </w:rPr>
        <w:t xml:space="preserve">ed with difficulties </w:t>
      </w:r>
      <w:r w:rsidRPr="00F1343E">
        <w:rPr>
          <w:rFonts w:ascii="Arial" w:hAnsi="Arial" w:cs="Arial"/>
          <w:sz w:val="21"/>
          <w:szCs w:val="21"/>
        </w:rPr>
        <w:t>in the following area</w:t>
      </w:r>
      <w:r w:rsidR="00732894" w:rsidRPr="00F1343E">
        <w:rPr>
          <w:rFonts w:ascii="Arial" w:hAnsi="Arial" w:cs="Arial"/>
          <w:sz w:val="21"/>
          <w:szCs w:val="21"/>
        </w:rPr>
        <w:t>(</w:t>
      </w:r>
      <w:r w:rsidRPr="00F1343E">
        <w:rPr>
          <w:rFonts w:ascii="Arial" w:hAnsi="Arial" w:cs="Arial"/>
          <w:sz w:val="21"/>
          <w:szCs w:val="21"/>
        </w:rPr>
        <w:t>s</w:t>
      </w:r>
      <w:r w:rsidR="00732894" w:rsidRPr="00F1343E">
        <w:rPr>
          <w:rFonts w:ascii="Arial" w:hAnsi="Arial" w:cs="Arial"/>
          <w:sz w:val="21"/>
          <w:szCs w:val="21"/>
        </w:rPr>
        <w:t>)</w:t>
      </w:r>
      <w:r w:rsidRPr="00F1343E">
        <w:rPr>
          <w:rFonts w:ascii="Arial" w:hAnsi="Arial" w:cs="Arial"/>
          <w:sz w:val="21"/>
          <w:szCs w:val="21"/>
        </w:rPr>
        <w:t>:</w:t>
      </w:r>
    </w:p>
    <w:p w14:paraId="08876101" w14:textId="77777777" w:rsidR="00544A32" w:rsidRPr="00F1343E" w:rsidRDefault="00544A32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11C94EB" w14:textId="1FA41DBE" w:rsidR="00544A32" w:rsidRPr="004C2744" w:rsidRDefault="00544A32" w:rsidP="004C274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F1343E">
        <w:rPr>
          <w:rFonts w:ascii="Arial" w:hAnsi="Arial" w:cs="Arial"/>
          <w:b/>
          <w:sz w:val="21"/>
          <w:szCs w:val="21"/>
        </w:rPr>
        <w:t>Phonological awareness</w:t>
      </w:r>
      <w:r w:rsidRPr="00F1343E">
        <w:rPr>
          <w:rFonts w:ascii="Arial" w:hAnsi="Arial" w:cs="Arial"/>
          <w:sz w:val="21"/>
          <w:szCs w:val="21"/>
        </w:rPr>
        <w:t>: a broad category related to the sounds of words and word parts</w:t>
      </w:r>
      <w:r w:rsidR="00EB25FD">
        <w:rPr>
          <w:rFonts w:ascii="Arial" w:hAnsi="Arial" w:cs="Arial"/>
          <w:sz w:val="21"/>
          <w:szCs w:val="21"/>
        </w:rPr>
        <w:t xml:space="preserve">; </w:t>
      </w:r>
      <w:r w:rsidR="00CF462B">
        <w:rPr>
          <w:rFonts w:ascii="Arial" w:hAnsi="Arial" w:cs="Arial"/>
          <w:sz w:val="21"/>
          <w:szCs w:val="21"/>
        </w:rPr>
        <w:t xml:space="preserve">includes listening, </w:t>
      </w:r>
      <w:r w:rsidR="00CF462B" w:rsidRPr="00CF462B">
        <w:rPr>
          <w:rFonts w:ascii="Arial" w:hAnsi="Arial" w:cs="Arial"/>
          <w:sz w:val="21"/>
          <w:szCs w:val="21"/>
        </w:rPr>
        <w:t>rhyming</w:t>
      </w:r>
      <w:r w:rsidR="00CF462B">
        <w:rPr>
          <w:rFonts w:ascii="Arial" w:hAnsi="Arial" w:cs="Arial"/>
          <w:sz w:val="21"/>
          <w:szCs w:val="21"/>
        </w:rPr>
        <w:t xml:space="preserve">, blending, </w:t>
      </w:r>
      <w:r w:rsidR="00CF462B" w:rsidRPr="00CF462B">
        <w:rPr>
          <w:rFonts w:ascii="Arial" w:hAnsi="Arial" w:cs="Arial"/>
          <w:sz w:val="21"/>
          <w:szCs w:val="21"/>
        </w:rPr>
        <w:t>alliteration</w:t>
      </w:r>
      <w:r w:rsidR="00CF462B">
        <w:rPr>
          <w:rFonts w:ascii="Arial" w:hAnsi="Arial" w:cs="Arial"/>
          <w:sz w:val="21"/>
          <w:szCs w:val="21"/>
        </w:rPr>
        <w:t xml:space="preserve">, </w:t>
      </w:r>
      <w:r w:rsidR="00CF462B" w:rsidRPr="00CF462B">
        <w:rPr>
          <w:rFonts w:ascii="Arial" w:hAnsi="Arial" w:cs="Arial"/>
          <w:sz w:val="21"/>
          <w:szCs w:val="21"/>
        </w:rPr>
        <w:t>segmenting</w:t>
      </w:r>
      <w:r w:rsidR="00CF462B">
        <w:rPr>
          <w:rFonts w:ascii="Arial" w:hAnsi="Arial" w:cs="Arial"/>
          <w:sz w:val="21"/>
          <w:szCs w:val="21"/>
        </w:rPr>
        <w:t xml:space="preserve">, and </w:t>
      </w:r>
      <w:r w:rsidR="00CF462B" w:rsidRPr="00CF462B">
        <w:rPr>
          <w:rFonts w:ascii="Arial" w:hAnsi="Arial" w:cs="Arial"/>
          <w:sz w:val="21"/>
          <w:szCs w:val="21"/>
        </w:rPr>
        <w:t>syllables</w:t>
      </w:r>
    </w:p>
    <w:p w14:paraId="3B85F695" w14:textId="77777777" w:rsidR="004C2744" w:rsidRPr="00CF462B" w:rsidRDefault="004C2744" w:rsidP="004C274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77251929" w14:textId="76945A15" w:rsidR="00CF462B" w:rsidRPr="00CF462B" w:rsidRDefault="00544A32" w:rsidP="00CF46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b/>
          <w:sz w:val="21"/>
          <w:szCs w:val="21"/>
        </w:rPr>
        <w:t>Phonemic awareness</w:t>
      </w:r>
      <w:r w:rsidRPr="00F1343E">
        <w:rPr>
          <w:rFonts w:ascii="Arial" w:hAnsi="Arial" w:cs="Arial"/>
          <w:sz w:val="21"/>
          <w:szCs w:val="21"/>
        </w:rPr>
        <w:t>: the ability to notice, think about, and work with the individual</w:t>
      </w:r>
      <w:r w:rsidR="00EB25FD">
        <w:rPr>
          <w:rFonts w:ascii="Arial" w:hAnsi="Arial" w:cs="Arial"/>
          <w:sz w:val="21"/>
          <w:szCs w:val="21"/>
        </w:rPr>
        <w:t xml:space="preserve"> sounds in spoken words; phonemic awareness </w:t>
      </w:r>
      <w:r w:rsidR="00CF462B" w:rsidRPr="00CF462B">
        <w:rPr>
          <w:rFonts w:ascii="Arial" w:hAnsi="Arial" w:cs="Arial"/>
          <w:sz w:val="21"/>
          <w:szCs w:val="21"/>
        </w:rPr>
        <w:t>deals only with sounds, not letters</w:t>
      </w:r>
    </w:p>
    <w:p w14:paraId="4CC28C68" w14:textId="5D1E86C5" w:rsidR="00544A32" w:rsidRPr="00F1343E" w:rsidRDefault="00544A32" w:rsidP="00F1343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E9149AC" w14:textId="0A3EC3C4" w:rsidR="00544A32" w:rsidRDefault="00544A32" w:rsidP="00F134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b/>
          <w:sz w:val="21"/>
          <w:szCs w:val="21"/>
        </w:rPr>
        <w:t>Alphabet knowledge</w:t>
      </w:r>
      <w:r w:rsidRPr="00F1343E">
        <w:rPr>
          <w:rFonts w:ascii="Arial" w:hAnsi="Arial" w:cs="Arial"/>
          <w:sz w:val="21"/>
          <w:szCs w:val="21"/>
        </w:rPr>
        <w:t>: understanding that letters represent sounds</w:t>
      </w:r>
      <w:r w:rsidR="00CF462B">
        <w:rPr>
          <w:rFonts w:ascii="Arial" w:hAnsi="Arial" w:cs="Arial"/>
          <w:sz w:val="21"/>
          <w:szCs w:val="21"/>
        </w:rPr>
        <w:t xml:space="preserve">, </w:t>
      </w:r>
      <w:r w:rsidRPr="00F1343E">
        <w:rPr>
          <w:rFonts w:ascii="Arial" w:hAnsi="Arial" w:cs="Arial"/>
          <w:sz w:val="21"/>
          <w:szCs w:val="21"/>
        </w:rPr>
        <w:t>which form words</w:t>
      </w:r>
    </w:p>
    <w:p w14:paraId="1D519617" w14:textId="77777777" w:rsidR="004C2744" w:rsidRPr="00F1343E" w:rsidRDefault="004C2744" w:rsidP="004C274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E378E8F" w14:textId="73840FBF" w:rsidR="00544A32" w:rsidRPr="00F1343E" w:rsidRDefault="00544A32" w:rsidP="00F134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b/>
          <w:sz w:val="21"/>
          <w:szCs w:val="21"/>
        </w:rPr>
        <w:t>Sound/Symbol recognition</w:t>
      </w:r>
      <w:r w:rsidRPr="00F1343E">
        <w:rPr>
          <w:rFonts w:ascii="Arial" w:hAnsi="Arial" w:cs="Arial"/>
          <w:sz w:val="21"/>
          <w:szCs w:val="21"/>
        </w:rPr>
        <w:t>: understanding that there is a predictable relationship</w:t>
      </w:r>
    </w:p>
    <w:p w14:paraId="2464C870" w14:textId="77777777" w:rsidR="00544A32" w:rsidRPr="00F1343E" w:rsidRDefault="00544A32" w:rsidP="00F1343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gramStart"/>
      <w:r w:rsidRPr="00F1343E">
        <w:rPr>
          <w:rFonts w:ascii="Arial" w:hAnsi="Arial" w:cs="Arial"/>
          <w:sz w:val="21"/>
          <w:szCs w:val="21"/>
        </w:rPr>
        <w:t>between</w:t>
      </w:r>
      <w:proofErr w:type="gramEnd"/>
      <w:r w:rsidRPr="00F1343E">
        <w:rPr>
          <w:rFonts w:ascii="Arial" w:hAnsi="Arial" w:cs="Arial"/>
          <w:sz w:val="21"/>
          <w:szCs w:val="21"/>
        </w:rPr>
        <w:t xml:space="preserve"> phonemes (sounds in spoken language) and graphemes (the letters that</w:t>
      </w:r>
    </w:p>
    <w:p w14:paraId="496A24EA" w14:textId="77777777" w:rsidR="00544A32" w:rsidRDefault="00544A32" w:rsidP="00F1343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gramStart"/>
      <w:r w:rsidRPr="00F1343E">
        <w:rPr>
          <w:rFonts w:ascii="Arial" w:hAnsi="Arial" w:cs="Arial"/>
          <w:sz w:val="21"/>
          <w:szCs w:val="21"/>
        </w:rPr>
        <w:t>represent</w:t>
      </w:r>
      <w:proofErr w:type="gramEnd"/>
      <w:r w:rsidRPr="00F1343E">
        <w:rPr>
          <w:rFonts w:ascii="Arial" w:hAnsi="Arial" w:cs="Arial"/>
          <w:sz w:val="21"/>
          <w:szCs w:val="21"/>
        </w:rPr>
        <w:t xml:space="preserve"> those sounds)</w:t>
      </w:r>
    </w:p>
    <w:p w14:paraId="55917131" w14:textId="77777777" w:rsidR="004C2744" w:rsidRPr="00F1343E" w:rsidRDefault="004C2744" w:rsidP="00F1343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D42B24F" w14:textId="043B87C1" w:rsidR="001F5DAC" w:rsidRPr="00EB25FD" w:rsidRDefault="00544A32" w:rsidP="001F5D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B25FD">
        <w:rPr>
          <w:rFonts w:ascii="Arial" w:hAnsi="Arial" w:cs="Arial"/>
          <w:b/>
          <w:sz w:val="21"/>
          <w:szCs w:val="21"/>
        </w:rPr>
        <w:t>Decoding skills</w:t>
      </w:r>
      <w:r w:rsidRPr="00EB25FD">
        <w:rPr>
          <w:rFonts w:ascii="Arial" w:hAnsi="Arial" w:cs="Arial"/>
          <w:sz w:val="21"/>
          <w:szCs w:val="21"/>
        </w:rPr>
        <w:t xml:space="preserve">: </w:t>
      </w:r>
      <w:r w:rsidR="001F5DAC" w:rsidRPr="00EB25FD">
        <w:rPr>
          <w:rFonts w:ascii="Arial" w:hAnsi="Arial" w:cs="Arial"/>
          <w:sz w:val="21"/>
          <w:szCs w:val="21"/>
        </w:rPr>
        <w:t xml:space="preserve">the </w:t>
      </w:r>
      <w:r w:rsidR="001F5DAC" w:rsidRPr="00EB25FD">
        <w:rPr>
          <w:rFonts w:ascii="Arial" w:eastAsia="Times New Roman" w:hAnsi="Arial" w:cs="Arial"/>
          <w:sz w:val="21"/>
          <w:szCs w:val="21"/>
        </w:rPr>
        <w:t>ability to apply knowledge of letter-sound relationships, including knowledge of letter patterns, to correctly pronounce written words</w:t>
      </w:r>
    </w:p>
    <w:p w14:paraId="7AD397B4" w14:textId="77777777" w:rsidR="00EB25FD" w:rsidRPr="00EB25FD" w:rsidRDefault="00EB25FD" w:rsidP="00EB25FD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D2548AB" w14:textId="77777777" w:rsidR="004C2744" w:rsidRDefault="00544A32" w:rsidP="004C27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b/>
          <w:sz w:val="21"/>
          <w:szCs w:val="21"/>
        </w:rPr>
        <w:t>Encoding skills</w:t>
      </w:r>
      <w:r w:rsidRPr="00F1343E">
        <w:rPr>
          <w:rFonts w:ascii="Arial" w:hAnsi="Arial" w:cs="Arial"/>
          <w:sz w:val="21"/>
          <w:szCs w:val="21"/>
        </w:rPr>
        <w:t>: translating speech into writing (spelling)</w:t>
      </w:r>
    </w:p>
    <w:p w14:paraId="34716859" w14:textId="77777777" w:rsidR="004C2744" w:rsidRPr="004C2744" w:rsidRDefault="004C2744" w:rsidP="004C27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94CAEFD" w14:textId="2D5E27C5" w:rsidR="00CF462B" w:rsidRPr="004C2744" w:rsidRDefault="00544A32" w:rsidP="004C27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C2744">
        <w:rPr>
          <w:rFonts w:ascii="Arial" w:hAnsi="Arial" w:cs="Arial"/>
          <w:b/>
          <w:sz w:val="21"/>
          <w:szCs w:val="21"/>
        </w:rPr>
        <w:t>Rapid naming</w:t>
      </w:r>
      <w:r w:rsidRPr="004C2744">
        <w:rPr>
          <w:rFonts w:ascii="Arial" w:hAnsi="Arial" w:cs="Arial"/>
          <w:sz w:val="21"/>
          <w:szCs w:val="21"/>
        </w:rPr>
        <w:t xml:space="preserve">: </w:t>
      </w:r>
      <w:r w:rsidR="001F5DAC">
        <w:rPr>
          <w:rFonts w:ascii="Arial" w:hAnsi="Arial" w:cs="Arial"/>
          <w:sz w:val="21"/>
          <w:szCs w:val="21"/>
        </w:rPr>
        <w:t xml:space="preserve">the </w:t>
      </w:r>
      <w:r w:rsidR="00CF462B" w:rsidRPr="004C2744">
        <w:rPr>
          <w:rFonts w:ascii="Arial" w:hAnsi="Arial" w:cs="Arial"/>
          <w:sz w:val="21"/>
          <w:szCs w:val="21"/>
        </w:rPr>
        <w:t xml:space="preserve">ability to quickly name </w:t>
      </w:r>
      <w:r w:rsidR="004C2744" w:rsidRPr="004C2744">
        <w:rPr>
          <w:rFonts w:ascii="Arial" w:hAnsi="Arial" w:cs="Arial"/>
          <w:sz w:val="21"/>
          <w:szCs w:val="21"/>
        </w:rPr>
        <w:t>known object</w:t>
      </w:r>
      <w:r w:rsidR="00EB25FD">
        <w:rPr>
          <w:rFonts w:ascii="Arial" w:hAnsi="Arial" w:cs="Arial"/>
          <w:sz w:val="21"/>
          <w:szCs w:val="21"/>
        </w:rPr>
        <w:t xml:space="preserve">s, colors, letters, and digits; </w:t>
      </w:r>
      <w:r w:rsidR="00823C8F">
        <w:rPr>
          <w:rFonts w:ascii="Arial" w:hAnsi="Arial" w:cs="Arial"/>
          <w:sz w:val="21"/>
          <w:szCs w:val="21"/>
        </w:rPr>
        <w:t>t</w:t>
      </w:r>
      <w:r w:rsidR="00CF462B" w:rsidRPr="004C2744">
        <w:rPr>
          <w:rFonts w:ascii="Arial" w:hAnsi="Arial" w:cs="Arial"/>
          <w:sz w:val="21"/>
          <w:szCs w:val="21"/>
        </w:rPr>
        <w:t>his is important when decoding words, encoding</w:t>
      </w:r>
      <w:r w:rsidR="00EB25FD">
        <w:rPr>
          <w:rFonts w:ascii="Arial" w:hAnsi="Arial" w:cs="Arial"/>
          <w:sz w:val="21"/>
          <w:szCs w:val="21"/>
        </w:rPr>
        <w:t xml:space="preserve"> words, and reading sight words</w:t>
      </w:r>
    </w:p>
    <w:p w14:paraId="1BF18DC6" w14:textId="67AB7FA4" w:rsidR="006675A9" w:rsidRPr="00F1343E" w:rsidRDefault="006675A9" w:rsidP="004C274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0AA8EE0" w14:textId="77777777" w:rsidR="00465874" w:rsidRPr="00F1343E" w:rsidRDefault="00465874" w:rsidP="00465874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D37E5">
        <w:rPr>
          <w:rFonts w:ascii="Arial" w:hAnsi="Arial" w:cs="Arial"/>
          <w:sz w:val="21"/>
          <w:szCs w:val="21"/>
        </w:rPr>
        <w:t>Sometimes</w:t>
      </w:r>
      <w:r w:rsidRPr="00F1343E">
        <w:rPr>
          <w:rFonts w:ascii="Arial" w:hAnsi="Arial" w:cs="Arial"/>
          <w:sz w:val="21"/>
          <w:szCs w:val="21"/>
        </w:rPr>
        <w:t xml:space="preserve"> difficulties in reading ca</w:t>
      </w:r>
      <w:bookmarkStart w:id="0" w:name="_GoBack"/>
      <w:bookmarkEnd w:id="0"/>
      <w:r w:rsidRPr="00F1343E">
        <w:rPr>
          <w:rFonts w:ascii="Arial" w:hAnsi="Arial" w:cs="Arial"/>
          <w:sz w:val="21"/>
          <w:szCs w:val="21"/>
        </w:rPr>
        <w:t>n be attributed to characteristics that are associated with</w:t>
      </w:r>
    </w:p>
    <w:p w14:paraId="1A37F228" w14:textId="67200EB0" w:rsidR="00544A32" w:rsidRPr="00ED37E5" w:rsidRDefault="00465874" w:rsidP="00465874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u w:val="single"/>
        </w:rPr>
      </w:pPr>
      <w:proofErr w:type="gramStart"/>
      <w:r w:rsidRPr="00F1343E">
        <w:rPr>
          <w:rFonts w:ascii="Arial" w:hAnsi="Arial" w:cs="Arial"/>
          <w:sz w:val="21"/>
          <w:szCs w:val="21"/>
        </w:rPr>
        <w:t>dyslexia</w:t>
      </w:r>
      <w:proofErr w:type="gramEnd"/>
      <w:r w:rsidRPr="00F1343E">
        <w:rPr>
          <w:rFonts w:ascii="Arial" w:hAnsi="Arial" w:cs="Arial"/>
          <w:sz w:val="21"/>
          <w:szCs w:val="21"/>
        </w:rPr>
        <w:t xml:space="preserve">. </w:t>
      </w:r>
      <w:r w:rsidR="00544A32" w:rsidRPr="00F1343E">
        <w:rPr>
          <w:rFonts w:ascii="Arial" w:hAnsi="Arial" w:cs="Arial"/>
          <w:sz w:val="21"/>
          <w:szCs w:val="21"/>
        </w:rPr>
        <w:t>When students struggle with any of these reading areas, dyslexia-specific interventions may be effective to address the skill deficit</w:t>
      </w:r>
      <w:r w:rsidR="007C141B" w:rsidRPr="00F1343E">
        <w:rPr>
          <w:rFonts w:ascii="Arial" w:hAnsi="Arial" w:cs="Arial"/>
          <w:sz w:val="21"/>
          <w:szCs w:val="21"/>
        </w:rPr>
        <w:t>s</w:t>
      </w:r>
      <w:r w:rsidR="00544A32" w:rsidRPr="00F1343E">
        <w:rPr>
          <w:rFonts w:ascii="Arial" w:hAnsi="Arial" w:cs="Arial"/>
          <w:sz w:val="21"/>
          <w:szCs w:val="21"/>
        </w:rPr>
        <w:t xml:space="preserve">. </w:t>
      </w:r>
      <w:r w:rsidR="00544A32" w:rsidRPr="00ED37E5">
        <w:rPr>
          <w:rFonts w:ascii="Arial" w:hAnsi="Arial" w:cs="Arial"/>
          <w:sz w:val="21"/>
          <w:szCs w:val="21"/>
          <w:u w:val="single"/>
        </w:rPr>
        <w:t>Students requiring intervention in these areas do not</w:t>
      </w:r>
    </w:p>
    <w:p w14:paraId="180CA5E2" w14:textId="77777777" w:rsidR="00250DA9" w:rsidRPr="007E1E75" w:rsidRDefault="00544A32" w:rsidP="00250DA9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gramStart"/>
      <w:r w:rsidRPr="00ED37E5">
        <w:rPr>
          <w:rFonts w:ascii="Arial" w:hAnsi="Arial" w:cs="Arial"/>
          <w:sz w:val="21"/>
          <w:szCs w:val="21"/>
          <w:u w:val="single"/>
        </w:rPr>
        <w:t>necessarily</w:t>
      </w:r>
      <w:proofErr w:type="gramEnd"/>
      <w:r w:rsidRPr="00ED37E5">
        <w:rPr>
          <w:rFonts w:ascii="Arial" w:hAnsi="Arial" w:cs="Arial"/>
          <w:sz w:val="21"/>
          <w:szCs w:val="21"/>
          <w:u w:val="single"/>
        </w:rPr>
        <w:t xml:space="preserve"> have dyslexia but could benefit from this type of instructional support.</w:t>
      </w:r>
      <w:r w:rsidR="00D430BA" w:rsidRPr="00F1343E">
        <w:rPr>
          <w:rFonts w:ascii="Arial" w:hAnsi="Arial" w:cs="Arial"/>
          <w:sz w:val="21"/>
          <w:szCs w:val="21"/>
        </w:rPr>
        <w:t xml:space="preserve"> </w:t>
      </w:r>
      <w:r w:rsidR="00250DA9" w:rsidRPr="007E1E75">
        <w:rPr>
          <w:rFonts w:ascii="Arial" w:hAnsi="Arial" w:cs="Arial"/>
          <w:sz w:val="21"/>
          <w:szCs w:val="21"/>
        </w:rPr>
        <w:t>We are committed to your child’s academic success and to help</w:t>
      </w:r>
      <w:r w:rsidR="00250DA9">
        <w:rPr>
          <w:rFonts w:ascii="Arial" w:hAnsi="Arial" w:cs="Arial"/>
          <w:sz w:val="21"/>
          <w:szCs w:val="21"/>
        </w:rPr>
        <w:t xml:space="preserve">ing your child reach his/her </w:t>
      </w:r>
      <w:r w:rsidR="00250DA9" w:rsidRPr="007E1E75">
        <w:rPr>
          <w:rFonts w:ascii="Arial" w:hAnsi="Arial" w:cs="Arial"/>
          <w:sz w:val="21"/>
          <w:szCs w:val="21"/>
        </w:rPr>
        <w:t xml:space="preserve">maximum potential. Recommendations for reading intervention have been developed through our school’s problem-solving team. </w:t>
      </w:r>
      <w:r w:rsidR="00250DA9" w:rsidRPr="003B4D07">
        <w:rPr>
          <w:rFonts w:ascii="Arial" w:hAnsi="Arial" w:cs="Arial"/>
          <w:b/>
          <w:sz w:val="21"/>
          <w:szCs w:val="21"/>
        </w:rPr>
        <w:t>Your child will be receiving additional support in</w:t>
      </w:r>
      <w:r w:rsidR="00250DA9">
        <w:rPr>
          <w:rFonts w:ascii="Arial" w:hAnsi="Arial" w:cs="Arial"/>
          <w:sz w:val="21"/>
          <w:szCs w:val="21"/>
        </w:rPr>
        <w:t xml:space="preserve"> </w:t>
      </w:r>
      <w:r w:rsidR="00250DA9" w:rsidRPr="005E57DA">
        <w:rPr>
          <w:rFonts w:ascii="Arial" w:hAnsi="Arial" w:cs="Arial"/>
          <w:b/>
          <w:sz w:val="21"/>
          <w:szCs w:val="21"/>
          <w:u w:val="single"/>
        </w:rPr>
        <w:t>Tier II</w:t>
      </w:r>
      <w:r w:rsidR="00250DA9">
        <w:rPr>
          <w:rFonts w:ascii="Arial" w:hAnsi="Arial" w:cs="Arial"/>
          <w:sz w:val="21"/>
          <w:szCs w:val="21"/>
        </w:rPr>
        <w:t xml:space="preserve">. </w:t>
      </w:r>
      <w:r w:rsidR="00250DA9" w:rsidRPr="007E1E75">
        <w:rPr>
          <w:rFonts w:ascii="Arial" w:hAnsi="Arial" w:cs="Arial"/>
          <w:sz w:val="21"/>
          <w:szCs w:val="21"/>
        </w:rPr>
        <w:t xml:space="preserve">Reports on </w:t>
      </w:r>
      <w:r w:rsidR="00250DA9">
        <w:rPr>
          <w:rFonts w:ascii="Arial" w:hAnsi="Arial" w:cs="Arial"/>
          <w:sz w:val="21"/>
          <w:szCs w:val="21"/>
        </w:rPr>
        <w:t xml:space="preserve">progress will be sent home </w:t>
      </w:r>
      <w:r w:rsidR="00250DA9" w:rsidRPr="007E1E75">
        <w:rPr>
          <w:rFonts w:ascii="Arial" w:hAnsi="Arial" w:cs="Arial"/>
          <w:sz w:val="21"/>
          <w:szCs w:val="21"/>
        </w:rPr>
        <w:t>at least every 5 weeks. Please contact me if you would like to schedule a conference to discuss y</w:t>
      </w:r>
      <w:r w:rsidR="00250DA9">
        <w:rPr>
          <w:rFonts w:ascii="Arial" w:hAnsi="Arial" w:cs="Arial"/>
          <w:sz w:val="21"/>
          <w:szCs w:val="21"/>
        </w:rPr>
        <w:t>our child's reading performance and</w:t>
      </w:r>
      <w:r w:rsidR="00250DA9" w:rsidRPr="007E1E75">
        <w:rPr>
          <w:rFonts w:ascii="Arial" w:hAnsi="Arial" w:cs="Arial"/>
          <w:sz w:val="21"/>
          <w:szCs w:val="21"/>
        </w:rPr>
        <w:t xml:space="preserve"> </w:t>
      </w:r>
      <w:r w:rsidR="00250DA9">
        <w:rPr>
          <w:rFonts w:ascii="Arial" w:hAnsi="Arial" w:cs="Arial"/>
          <w:sz w:val="21"/>
          <w:szCs w:val="21"/>
        </w:rPr>
        <w:t xml:space="preserve">intervention plan, </w:t>
      </w:r>
      <w:r w:rsidR="00250DA9" w:rsidRPr="007E1E75">
        <w:rPr>
          <w:rFonts w:ascii="Arial" w:hAnsi="Arial" w:cs="Arial"/>
          <w:sz w:val="21"/>
          <w:szCs w:val="21"/>
        </w:rPr>
        <w:t>or for resources to extend your child's reading support at home.</w:t>
      </w:r>
    </w:p>
    <w:p w14:paraId="2A72F809" w14:textId="4B6FB8AD" w:rsidR="00544A32" w:rsidRPr="00F1343E" w:rsidRDefault="00544A32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4197A60" w14:textId="77777777" w:rsidR="003E050F" w:rsidRPr="00F1343E" w:rsidRDefault="00D430BA" w:rsidP="00544A32">
      <w:pPr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sz w:val="21"/>
          <w:szCs w:val="21"/>
        </w:rPr>
        <w:t>Sincerely,</w:t>
      </w:r>
    </w:p>
    <w:p w14:paraId="4A3908F9" w14:textId="77777777" w:rsidR="008B723E" w:rsidRPr="00F1343E" w:rsidRDefault="008B723E" w:rsidP="00544A32">
      <w:pPr>
        <w:rPr>
          <w:rFonts w:ascii="Arial" w:hAnsi="Arial" w:cs="Arial"/>
          <w:sz w:val="21"/>
          <w:szCs w:val="21"/>
        </w:rPr>
      </w:pPr>
    </w:p>
    <w:p w14:paraId="49DD8C87" w14:textId="3EB075B7" w:rsidR="00816126" w:rsidRPr="00F1343E" w:rsidRDefault="00D430BA" w:rsidP="00544A32">
      <w:pPr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sz w:val="21"/>
          <w:szCs w:val="21"/>
        </w:rPr>
        <w:t>Name</w:t>
      </w:r>
      <w:r w:rsidR="008B723E" w:rsidRPr="00F1343E">
        <w:rPr>
          <w:rFonts w:ascii="Arial" w:hAnsi="Arial" w:cs="Arial"/>
          <w:sz w:val="21"/>
          <w:szCs w:val="21"/>
        </w:rPr>
        <w:t>/Title _____________________________</w:t>
      </w:r>
      <w:r w:rsidRPr="00F1343E">
        <w:rPr>
          <w:rFonts w:ascii="Arial" w:hAnsi="Arial" w:cs="Arial"/>
          <w:sz w:val="21"/>
          <w:szCs w:val="21"/>
        </w:rPr>
        <w:t>_________________________</w:t>
      </w:r>
    </w:p>
    <w:p w14:paraId="12A0B20B" w14:textId="77777777" w:rsidR="00AD4C88" w:rsidRPr="00F1343E" w:rsidRDefault="00AD4C88" w:rsidP="00544A32">
      <w:pPr>
        <w:rPr>
          <w:rFonts w:ascii="Arial" w:hAnsi="Arial" w:cs="Arial"/>
          <w:sz w:val="21"/>
          <w:szCs w:val="21"/>
        </w:rPr>
      </w:pPr>
    </w:p>
    <w:p w14:paraId="536500B1" w14:textId="77777777" w:rsidR="00D430BA" w:rsidRPr="00F1343E" w:rsidRDefault="00D430BA" w:rsidP="00544A32">
      <w:pPr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sz w:val="21"/>
          <w:szCs w:val="21"/>
        </w:rPr>
        <w:t>Telephone Number ______________________</w:t>
      </w:r>
    </w:p>
    <w:sectPr w:rsidR="00D430BA" w:rsidRPr="00F1343E" w:rsidSect="00212A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7D924" w14:textId="77777777" w:rsidR="004F0CEB" w:rsidRDefault="004F0CEB" w:rsidP="00094F4D">
      <w:r>
        <w:separator/>
      </w:r>
    </w:p>
  </w:endnote>
  <w:endnote w:type="continuationSeparator" w:id="0">
    <w:p w14:paraId="4EA454B3" w14:textId="77777777" w:rsidR="004F0CEB" w:rsidRDefault="004F0CEB" w:rsidP="0009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223B1" w14:textId="6085F1FB" w:rsidR="004F0CEB" w:rsidRDefault="004F0CEB" w:rsidP="006675A9">
    <w:pPr>
      <w:pStyle w:val="Footer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8D15E" w14:textId="77777777" w:rsidR="004F0CEB" w:rsidRDefault="004F0CEB" w:rsidP="00094F4D">
      <w:r>
        <w:separator/>
      </w:r>
    </w:p>
  </w:footnote>
  <w:footnote w:type="continuationSeparator" w:id="0">
    <w:p w14:paraId="05466DB9" w14:textId="77777777" w:rsidR="004F0CEB" w:rsidRDefault="004F0CEB" w:rsidP="0009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369"/>
    <w:multiLevelType w:val="hybridMultilevel"/>
    <w:tmpl w:val="0440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588D"/>
    <w:multiLevelType w:val="hybridMultilevel"/>
    <w:tmpl w:val="D0BC6482"/>
    <w:lvl w:ilvl="0" w:tplc="A1CA3D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2216C"/>
    <w:multiLevelType w:val="hybridMultilevel"/>
    <w:tmpl w:val="3480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12708"/>
    <w:multiLevelType w:val="hybridMultilevel"/>
    <w:tmpl w:val="3886D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8533C5"/>
    <w:multiLevelType w:val="hybridMultilevel"/>
    <w:tmpl w:val="32F8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564E1"/>
    <w:multiLevelType w:val="hybridMultilevel"/>
    <w:tmpl w:val="CEAC283E"/>
    <w:lvl w:ilvl="0" w:tplc="A1CA3D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A23F8"/>
    <w:multiLevelType w:val="hybridMultilevel"/>
    <w:tmpl w:val="29A2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2"/>
    <w:rsid w:val="00094F4D"/>
    <w:rsid w:val="0013671F"/>
    <w:rsid w:val="001F5DAC"/>
    <w:rsid w:val="00212A47"/>
    <w:rsid w:val="00250DA9"/>
    <w:rsid w:val="00394585"/>
    <w:rsid w:val="003B4D07"/>
    <w:rsid w:val="003E050F"/>
    <w:rsid w:val="003E4DBA"/>
    <w:rsid w:val="00465874"/>
    <w:rsid w:val="004C2744"/>
    <w:rsid w:val="004E6FDF"/>
    <w:rsid w:val="004F0CEB"/>
    <w:rsid w:val="005138AD"/>
    <w:rsid w:val="00544A32"/>
    <w:rsid w:val="00544BC5"/>
    <w:rsid w:val="005804C7"/>
    <w:rsid w:val="005E57DA"/>
    <w:rsid w:val="00603024"/>
    <w:rsid w:val="006675A9"/>
    <w:rsid w:val="00732894"/>
    <w:rsid w:val="007470C7"/>
    <w:rsid w:val="007C141B"/>
    <w:rsid w:val="00816126"/>
    <w:rsid w:val="00823C8F"/>
    <w:rsid w:val="008B723E"/>
    <w:rsid w:val="00950210"/>
    <w:rsid w:val="009903EA"/>
    <w:rsid w:val="00A24574"/>
    <w:rsid w:val="00AD4C88"/>
    <w:rsid w:val="00AF0F1E"/>
    <w:rsid w:val="00B22280"/>
    <w:rsid w:val="00B55997"/>
    <w:rsid w:val="00B901D3"/>
    <w:rsid w:val="00BE6F86"/>
    <w:rsid w:val="00CE40F7"/>
    <w:rsid w:val="00CF462B"/>
    <w:rsid w:val="00D430BA"/>
    <w:rsid w:val="00D500BE"/>
    <w:rsid w:val="00E23787"/>
    <w:rsid w:val="00EB25FD"/>
    <w:rsid w:val="00EB6FB6"/>
    <w:rsid w:val="00ED37E5"/>
    <w:rsid w:val="00F02E31"/>
    <w:rsid w:val="00F1343E"/>
    <w:rsid w:val="00F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3C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A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E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F4D"/>
  </w:style>
  <w:style w:type="paragraph" w:styleId="Footer">
    <w:name w:val="footer"/>
    <w:basedOn w:val="Normal"/>
    <w:link w:val="FooterChar"/>
    <w:uiPriority w:val="99"/>
    <w:unhideWhenUsed/>
    <w:rsid w:val="00094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F4D"/>
  </w:style>
  <w:style w:type="paragraph" w:styleId="ListParagraph">
    <w:name w:val="List Paragraph"/>
    <w:basedOn w:val="Normal"/>
    <w:uiPriority w:val="34"/>
    <w:qFormat/>
    <w:rsid w:val="00F1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A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E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F4D"/>
  </w:style>
  <w:style w:type="paragraph" w:styleId="Footer">
    <w:name w:val="footer"/>
    <w:basedOn w:val="Normal"/>
    <w:link w:val="FooterChar"/>
    <w:uiPriority w:val="99"/>
    <w:unhideWhenUsed/>
    <w:rsid w:val="00094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F4D"/>
  </w:style>
  <w:style w:type="paragraph" w:styleId="ListParagraph">
    <w:name w:val="List Paragraph"/>
    <w:basedOn w:val="Normal"/>
    <w:uiPriority w:val="34"/>
    <w:qFormat/>
    <w:rsid w:val="00F1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Hamblen County Department of Education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Hamblen County</dc:creator>
  <cp:keywords/>
  <dc:description/>
  <cp:lastModifiedBy>Hamblen County</cp:lastModifiedBy>
  <cp:revision>3</cp:revision>
  <cp:lastPrinted>2018-08-03T17:04:00Z</cp:lastPrinted>
  <dcterms:created xsi:type="dcterms:W3CDTF">2018-09-17T13:01:00Z</dcterms:created>
  <dcterms:modified xsi:type="dcterms:W3CDTF">2018-09-17T18:15:00Z</dcterms:modified>
</cp:coreProperties>
</file>