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</w:t>
      </w:r>
      <w:r>
        <w:rPr>
          <w:rFonts w:ascii="Arial Narrow" w:eastAsia="Times New Roman" w:hAnsi="Arial Narrow" w:cs="Calibri"/>
          <w:b/>
          <w:bCs/>
        </w:rPr>
        <w:t>on for Special Education Specialist</w:t>
      </w:r>
      <w:r w:rsidRPr="001402A4">
        <w:rPr>
          <w:rFonts w:ascii="Arial Narrow" w:eastAsia="Times New Roman" w:hAnsi="Arial Narrow" w:cs="Calibri"/>
          <w:b/>
          <w:bCs/>
        </w:rPr>
        <w:t xml:space="preserve"> Remediation Plan for Unsatisfactory (1)</w:t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1784185356"/>
          <w:placeholder>
            <w:docPart w:val="2778DE3A14AF4D09AE7EA6D1D47F465A"/>
          </w:placeholder>
          <w:showingPlcHdr/>
        </w:sdtPr>
        <w:sdtEndPr/>
        <w:sdtContent>
          <w:bookmarkStart w:id="0" w:name="_GoBack"/>
          <w:r w:rsidRPr="00B37C57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 xml:space="preserve">Evaluator: </w:t>
      </w:r>
      <w:sdt>
        <w:sdtPr>
          <w:rPr>
            <w:rFonts w:ascii="Arial Narrow" w:eastAsia="Times New Roman" w:hAnsi="Arial Narrow" w:cs="Calibri"/>
            <w:bCs/>
          </w:rPr>
          <w:id w:val="1436400815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292517529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Consulting Teacher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1928104454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Performance Evaluation Rating (Summative):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1415816060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</w:p>
    <w:p w:rsidR="00584FD3" w:rsidRPr="001402A4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Remediation Plan Implementation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664286834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Remediation Plan Conclusion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394476196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84FD3" w:rsidRPr="001402A4" w:rsidRDefault="00584FD3" w:rsidP="00584FD3">
      <w:pPr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Required Areas for Improvement </w:t>
      </w:r>
      <w:r w:rsidRPr="001402A4">
        <w:rPr>
          <w:rFonts w:ascii="Arial Narrow" w:eastAsia="Times New Roman" w:hAnsi="Arial Narrow" w:cs="Calibri"/>
          <w:bCs/>
        </w:rPr>
        <w:t>(Evaluator fill in the components)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00"/>
        <w:gridCol w:w="2880"/>
        <w:gridCol w:w="2790"/>
      </w:tblGrid>
      <w:tr w:rsidR="00584FD3" w:rsidRPr="001402A4" w:rsidTr="00B0740B">
        <w:trPr>
          <w:trHeight w:val="440"/>
          <w:jc w:val="center"/>
        </w:trPr>
        <w:tc>
          <w:tcPr>
            <w:tcW w:w="531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84FD3" w:rsidRPr="001402A4" w:rsidTr="00B0740B">
        <w:trPr>
          <w:trHeight w:val="640"/>
          <w:jc w:val="center"/>
        </w:trPr>
        <w:tc>
          <w:tcPr>
            <w:tcW w:w="261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The Environment </w:t>
            </w:r>
          </w:p>
        </w:tc>
        <w:tc>
          <w:tcPr>
            <w:tcW w:w="279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Delivery of Service</w:t>
            </w:r>
          </w:p>
        </w:tc>
      </w:tr>
      <w:tr w:rsidR="00584FD3" w:rsidRPr="001402A4" w:rsidTr="00B0740B">
        <w:trPr>
          <w:trHeight w:val="1232"/>
          <w:jc w:val="center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122923458"/>
            <w:placeholder>
              <w:docPart w:val="2A5877E1B5B84BEAB0BE8BEA0394C238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376596230"/>
              <w:placeholder>
                <w:docPart w:val="2A5877E1B5B84BEAB0BE8BEA0394C238"/>
              </w:placeholder>
              <w:showingPlcHdr/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576025661"/>
              <w:placeholder>
                <w:docPart w:val="2A5877E1B5B84BEAB0BE8BEA0394C238"/>
              </w:placeholder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1402A4"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584FD3" w:rsidRPr="001402A4" w:rsidRDefault="00584FD3" w:rsidP="00584FD3">
      <w:pPr>
        <w:spacing w:after="0"/>
        <w:jc w:val="center"/>
        <w:rPr>
          <w:rFonts w:ascii="Arial Narrow" w:hAnsi="Arial Narrow" w:cs="Cambria"/>
          <w:b/>
        </w:rPr>
      </w:pPr>
    </w:p>
    <w:p w:rsidR="00584FD3" w:rsidRDefault="00584FD3" w:rsidP="00584FD3">
      <w:pPr>
        <w:spacing w:after="0"/>
        <w:jc w:val="center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79"/>
        <w:gridCol w:w="3205"/>
        <w:gridCol w:w="1700"/>
        <w:gridCol w:w="3432"/>
        <w:gridCol w:w="1800"/>
      </w:tblGrid>
      <w:tr w:rsidR="00584FD3" w:rsidRPr="001402A4" w:rsidTr="00B0740B">
        <w:tc>
          <w:tcPr>
            <w:tcW w:w="1276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84FD3" w:rsidRPr="001402A4" w:rsidTr="00B0740B">
        <w:sdt>
          <w:sdtPr>
            <w:rPr>
              <w:rFonts w:ascii="Arial Narrow" w:hAnsi="Arial Narrow" w:cs="Cambria"/>
            </w:rPr>
            <w:id w:val="1875037623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52782850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7283256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37712848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238839241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653734578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4FD3" w:rsidRPr="001402A4" w:rsidTr="00B0740B">
        <w:sdt>
          <w:sdtPr>
            <w:rPr>
              <w:rFonts w:ascii="Arial Narrow" w:hAnsi="Arial Narrow" w:cs="Cambria"/>
            </w:rPr>
            <w:id w:val="61873119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-1139180688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61104975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4696162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3276767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88244280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84FD3" w:rsidRDefault="00584FD3" w:rsidP="00584FD3">
      <w:pPr>
        <w:spacing w:after="0"/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sz w:val="18"/>
          <w:szCs w:val="18"/>
        </w:rPr>
      </w:pPr>
      <w:r w:rsidRPr="001402A4">
        <w:rPr>
          <w:rFonts w:ascii="Arial Narrow" w:hAnsi="Arial Narrow" w:cs="Cambria"/>
          <w:sz w:val="18"/>
          <w:szCs w:val="18"/>
        </w:rPr>
        <w:t xml:space="preserve">The intent of this Remediation Plan is to assist the teacher in improving performance to an overall rating of </w:t>
      </w:r>
      <w:r w:rsidRPr="001402A4">
        <w:rPr>
          <w:rFonts w:ascii="Arial Narrow" w:hAnsi="Arial Narrow" w:cs="Cambria"/>
          <w:i/>
          <w:sz w:val="18"/>
          <w:szCs w:val="18"/>
        </w:rPr>
        <w:t>Proficient</w:t>
      </w:r>
      <w:r w:rsidRPr="001402A4">
        <w:rPr>
          <w:rFonts w:ascii="Arial Narrow" w:hAnsi="Arial Narrow" w:cs="Cambria"/>
          <w:sz w:val="18"/>
          <w:szCs w:val="18"/>
        </w:rPr>
        <w:t xml:space="preserve"> or better as designated by the State Statute.</w:t>
      </w:r>
    </w:p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Association for Special Education Teacher Remediation Plan for Unsatisfactory (2)</w:t>
      </w:r>
    </w:p>
    <w:p w:rsidR="00584FD3" w:rsidRPr="001402A4" w:rsidRDefault="00584FD3" w:rsidP="00584FD3">
      <w:pPr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Beginning Evaluation Date:</w:t>
      </w:r>
      <w:r w:rsidRPr="001402A4">
        <w:rPr>
          <w:rFonts w:ascii="Arial Narrow" w:hAnsi="Arial Narrow" w:cs="Cambria"/>
          <w:b/>
        </w:rPr>
        <w:tab/>
        <w:t>__________________________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DB1A" wp14:editId="18D77BB2">
                <wp:simplePos x="0" y="0"/>
                <wp:positionH relativeFrom="column">
                  <wp:posOffset>66675</wp:posOffset>
                </wp:positionH>
                <wp:positionV relativeFrom="paragraph">
                  <wp:posOffset>394335</wp:posOffset>
                </wp:positionV>
                <wp:extent cx="9083040" cy="981710"/>
                <wp:effectExtent l="0" t="0" r="22860" b="2794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323315644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DB1A" id="Rectangle 2" o:spid="_x0000_s1026" style="position:absolute;margin-left:5.25pt;margin-top:31.05pt;width:715.2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SUJgIAAEcEAAAOAAAAZHJzL2Uyb0RvYy54bWysU9uO0zAQfUfiHyy/0yTdlm2jpqtVlyKk&#10;BVYsfIDjOImFb4zdpuXrd+x0Sxd4QuTB8mTGx2fOGa9uDlqRvQAvraloMckpEYbbRpquot++bt8s&#10;KPGBmYYpa0RFj8LTm/XrV6vBlWJqe6saAQRBjC8HV9E+BFdmmee90MxPrBMGk60FzQKG0GUNsAHR&#10;tcqmef42Gyw0DiwX3uPfuzFJ1wm/bQUPn9vWi0BURZFbSCuktY5rtl6xsgPmeslPNNg/sNBMGrz0&#10;DHXHAiM7kH9AacnBetuGCbc6s20ruUg9YDdF/ls3jz1zIvWC4nh3lsn/P1j+af8ARDYVvaLEMI0W&#10;fUHRmOmUINMoz+B8iVWP7gFig97dW/7dE2M3PVaJWwA79II1SKqI9dmLAzHweJTUw0fbIDrbBZuU&#10;OrSgIyBqQA7JkOPZEHEIhOPPZb64ymfoG8fcclFcF8mxjJXPpx348F5YTeKmooDcEzrb3/sQ2bDy&#10;uSSxt0o2W6lUCqCrNwrInuFwbNOXGsAmL8uUIQPePp/OE/KLnL+EyNP3NwgtA065krqii3MRK6Ns&#10;70yTZjAwqcY9UlbmpGOUbrQgHOrDyY3aNkdUFOw4zfj6cNNb+EnJgJNcUf9jx0BQoj4YdGVZzKKE&#10;IQWz+fUUA7jM1JcZZjhCVTRQMm43YXwuOwey6/GmIslg7C062cokcnR5ZHXijdOatD+9rPgcLuNU&#10;9ev9r58AAAD//wMAUEsDBBQABgAIAAAAIQCz+jTJ3gAAAAoBAAAPAAAAZHJzL2Rvd25yZXYueG1s&#10;TI9BT4NAFITvJv6HzTPxZnfBii2yNEZTE48tvXh7wCug7FvCLi36692e9DiZycw32WY2vTjR6DrL&#10;GqKFAkFc2brjRsOh2N6tQDiPXGNvmTR8k4NNfn2VYVrbM+/otPeNCCXsUtTQej+kUrqqJYNuYQfi&#10;4B3taNAHOTayHvEcyk0vY6USabDjsNDiQC8tVV/7yWgou/iAP7viTZn19t6/z8Xn9PGq9e3N/PwE&#10;wtPs/8JwwQ/okAem0k5cO9EHrR5CUkMSRyAu/nKp1iBKDXGUPILMM/n/Qv4LAAD//wMAUEsBAi0A&#10;FAAGAAgAAAAhALaDOJL+AAAA4QEAABMAAAAAAAAAAAAAAAAAAAAAAFtDb250ZW50X1R5cGVzXS54&#10;bWxQSwECLQAUAAYACAAAACEAOP0h/9YAAACUAQAACwAAAAAAAAAAAAAAAAAvAQAAX3JlbHMvLnJl&#10;bHNQSwECLQAUAAYACAAAACEA03CklCYCAABHBAAADgAAAAAAAAAAAAAAAAAuAgAAZHJzL2Uyb0Rv&#10;Yy54bWxQSwECLQAUAAYACAAAACEAs/o0yd4AAAAKAQAADwAAAAAAAAAAAAAAAACABAAAZHJzL2Rv&#10;d25yZXYueG1sUEsFBgAAAAAEAAQA8wAAAIs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1323315644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Midpoint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>
        <w:rPr>
          <w:rFonts w:ascii="Arial Narrow" w:hAnsi="Arial Narrow" w:cs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109E6" wp14:editId="2BD572CE">
                <wp:simplePos x="0" y="0"/>
                <wp:positionH relativeFrom="column">
                  <wp:posOffset>66675</wp:posOffset>
                </wp:positionH>
                <wp:positionV relativeFrom="paragraph">
                  <wp:posOffset>329565</wp:posOffset>
                </wp:positionV>
                <wp:extent cx="9083040" cy="981710"/>
                <wp:effectExtent l="0" t="0" r="22860" b="279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962413317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09E6" id="_x0000_s1027" style="position:absolute;margin-left:5.25pt;margin-top:25.95pt;width:715.2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UhKQIAAE4EAAAOAAAAZHJzL2Uyb0RvYy54bWysVNuO0zAQfUfiHyy/01xo2TZqulp1KUJa&#10;YMXCBziOk1g4thm7TcrX79jpdrvAEyIPliczPjlzzjjr67FX5CDASaNLms1SSoTmppa6Len3b7s3&#10;S0qcZ7pmymhR0qNw9Hrz+tV6sIXITWdULYAgiHbFYEvaeW+LJHG8Ez1zM2OFxmRjoGceQ2iTGtiA&#10;6L1K8jR9lwwGaguGC+fw7e2UpJuI3zSC+y9N44QnqqTIzccV4lqFNdmsWdECs53kJxrsH1j0TGr8&#10;6BnqlnlG9iD/gOolB+NM42fc9IlpGslF7AG7ydLfunnomBWxFxTH2bNM7v/B8s+HeyCyLmlOiWY9&#10;WvQVRWO6VYLkQZ7BugKrHuw9hAadvTP8hyPabDusEjcAZugEq5FUFuqTFwdC4PAoqYZPpkZ0tvcm&#10;KjU20AdA1ICM0ZDj2RAxesLx5Spdvk3n6BvH3GqZXWXRsYQVT6ctOP9BmJ6ETUkBuUd0drhzPrBh&#10;xVNJZG+UrHdSqRhAW20VkAPD4djFJzaATV6WKU0G/PoiX0TkFzl3CZHG528QvfQ45Ur2JV2ei1gR&#10;ZHuv6ziDnkk17ZGy0icdg3STBX6sxuhTFDnIWpn6iMKCmYYaLyFuOgO/KBlwoEvqfu4ZCErUR43m&#10;rLJ5UNLHYL64yjGAy0x1mWGaI1RJPSXTduunW7O3INsOv5RFNbS5QUMbGbV+ZnWij0MbLThdsHAr&#10;LuNY9fwb2DwCAAD//wMAUEsDBBQABgAIAAAAIQA5KRxs3gAAAAoBAAAPAAAAZHJzL2Rvd25yZXYu&#10;eG1sTI/BTsMwEETvSPyDtUjcqN3QVDTEqRCoSBzb9MJtEy9JILaj2GkDX8/2BLcdzWj2Tb6dbS9O&#10;NIbOOw3LhQJBrvamc42GY7m7ewARIjqDvXek4ZsCbIvrqxwz489uT6dDbASXuJChhjbGIZMy1C1Z&#10;DAs/kGPvw48WI8uxkWbEM5fbXiZKraXFzvGHFgd6bqn+OkxWQ9UlR/zZl6/Kbnb38W0uP6f3F61v&#10;b+anRxCR5vgXhgs+o0PBTJWfnAmiZ61STmpIlxsQF3+1UnxVGhK1TkEWufw/ofgFAAD//wMAUEsB&#10;Ai0AFAAGAAgAAAAhALaDOJL+AAAA4QEAABMAAAAAAAAAAAAAAAAAAAAAAFtDb250ZW50X1R5cGVz&#10;XS54bWxQSwECLQAUAAYACAAAACEAOP0h/9YAAACUAQAACwAAAAAAAAAAAAAAAAAvAQAAX3JlbHMv&#10;LnJlbHNQSwECLQAUAAYACAAAACEAxpKFISkCAABOBAAADgAAAAAAAAAAAAAAAAAuAgAAZHJzL2Uy&#10;b0RvYy54bWxQSwECLQAUAAYACAAAACEAOSkcbN4AAAAKAQAADwAAAAAAAAAAAAAAAACDBAAAZHJz&#10;L2Rvd25yZXYueG1sUEsFBgAAAAAEAAQA8wAAAI4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-1962413317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Final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Default="00584FD3" w:rsidP="00584FD3">
      <w:pPr>
        <w:spacing w:after="0"/>
        <w:rPr>
          <w:rFonts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</w:t>
      </w:r>
      <w:r>
        <w:rPr>
          <w:rFonts w:cs="Cambria"/>
        </w:rPr>
        <w:t>re</w:t>
      </w:r>
    </w:p>
    <w:p w:rsidR="00584FD3" w:rsidRDefault="00584FD3" w:rsidP="00584FD3">
      <w:pPr>
        <w:spacing w:after="0"/>
        <w:rPr>
          <w:rFonts w:cs="Cambria"/>
        </w:rPr>
      </w:pPr>
    </w:p>
    <w:p w:rsidR="007615F5" w:rsidRDefault="005D0A41"/>
    <w:sectPr w:rsidR="007615F5" w:rsidSect="00584F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5Q0YAVUJG1pctDT27lNlblS9AFMkiG7iaZicLw3eZl05GUCAUUPp/kZE5uiBd6ght3iEGaLVq/BmBtXCO29cA==" w:salt="QGsfzw56KQ04/ccYPRmE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D3"/>
    <w:rsid w:val="00346DBD"/>
    <w:rsid w:val="00396FC0"/>
    <w:rsid w:val="00584FD3"/>
    <w:rsid w:val="005D0A41"/>
    <w:rsid w:val="007C25E4"/>
    <w:rsid w:val="00AA38B7"/>
    <w:rsid w:val="00B75F14"/>
    <w:rsid w:val="00D27D2E"/>
    <w:rsid w:val="00D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28DD-6C90-4E5F-915C-F4405E2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8DE3A14AF4D09AE7EA6D1D47F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6E41-0330-49DB-8A11-E3E58F1320BA}"/>
      </w:docPartPr>
      <w:docPartBody>
        <w:p w:rsidR="00003775" w:rsidRDefault="00460ABB" w:rsidP="00460ABB">
          <w:pPr>
            <w:pStyle w:val="2778DE3A14AF4D09AE7EA6D1D47F465A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D28147F80134622B24F45F275D5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48EF-33C9-455E-A35B-D66C77AF1BFC}"/>
      </w:docPartPr>
      <w:docPartBody>
        <w:p w:rsidR="00003775" w:rsidRDefault="00460ABB" w:rsidP="00460ABB">
          <w:pPr>
            <w:pStyle w:val="0D28147F80134622B24F45F275D5C5F9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2A5877E1B5B84BEAB0BE8BEA0394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6D31-73A9-4E36-A0AC-803183EE9AC7}"/>
      </w:docPartPr>
      <w:docPartBody>
        <w:p w:rsidR="00003775" w:rsidRDefault="00460ABB" w:rsidP="00460ABB">
          <w:pPr>
            <w:pStyle w:val="2A5877E1B5B84BEAB0BE8BEA0394C238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BAA2BC387E9341EE902D050E9C44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0892-B1F2-4697-85E4-1D195847B0A2}"/>
      </w:docPartPr>
      <w:docPartBody>
        <w:p w:rsidR="00003775" w:rsidRDefault="00460ABB" w:rsidP="00460ABB">
          <w:pPr>
            <w:pStyle w:val="BAA2BC387E9341EE902D050E9C4480E2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ACA64BC2AC8F45F6BB206D2E277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33FA-3955-4F31-BD4C-48B493F7B417}"/>
      </w:docPartPr>
      <w:docPartBody>
        <w:p w:rsidR="00003775" w:rsidRDefault="00460ABB" w:rsidP="00460ABB">
          <w:pPr>
            <w:pStyle w:val="ACA64BC2AC8F45F6BB206D2E27715F07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B"/>
    <w:rsid w:val="00003775"/>
    <w:rsid w:val="002F0286"/>
    <w:rsid w:val="00460ABB"/>
    <w:rsid w:val="00A95C04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BB"/>
    <w:rPr>
      <w:color w:val="808080"/>
    </w:rPr>
  </w:style>
  <w:style w:type="paragraph" w:customStyle="1" w:styleId="2778DE3A14AF4D09AE7EA6D1D47F465A">
    <w:name w:val="2778DE3A14AF4D09AE7EA6D1D47F465A"/>
    <w:rsid w:val="00460ABB"/>
  </w:style>
  <w:style w:type="paragraph" w:customStyle="1" w:styleId="0D28147F80134622B24F45F275D5C5F9">
    <w:name w:val="0D28147F80134622B24F45F275D5C5F9"/>
    <w:rsid w:val="00460ABB"/>
  </w:style>
  <w:style w:type="paragraph" w:customStyle="1" w:styleId="2A5877E1B5B84BEAB0BE8BEA0394C238">
    <w:name w:val="2A5877E1B5B84BEAB0BE8BEA0394C238"/>
    <w:rsid w:val="00460ABB"/>
  </w:style>
  <w:style w:type="paragraph" w:customStyle="1" w:styleId="BAA2BC387E9341EE902D050E9C4480E2">
    <w:name w:val="BAA2BC387E9341EE902D050E9C4480E2"/>
    <w:rsid w:val="00460ABB"/>
  </w:style>
  <w:style w:type="paragraph" w:customStyle="1" w:styleId="ACA64BC2AC8F45F6BB206D2E27715F07">
    <w:name w:val="ACA64BC2AC8F45F6BB206D2E27715F07"/>
    <w:rsid w:val="0046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2014-06-12T18:53:00Z</dcterms:created>
  <dcterms:modified xsi:type="dcterms:W3CDTF">2014-06-12T18:53:00Z</dcterms:modified>
</cp:coreProperties>
</file>