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22F4F" w14:textId="594DB074" w:rsidR="00986E8A" w:rsidRDefault="00986E8A" w:rsidP="00036613">
      <w:pPr>
        <w:spacing w:after="0"/>
        <w:jc w:val="center"/>
        <w:rPr>
          <w:b/>
          <w:sz w:val="28"/>
        </w:rPr>
      </w:pPr>
      <w:r w:rsidRPr="00986E8A">
        <w:rPr>
          <w:b/>
          <w:sz w:val="28"/>
          <w:highlight w:val="yellow"/>
        </w:rPr>
        <w:t>OPTIONAL WORK YOU MAY ALSO COMPLETE</w:t>
      </w:r>
      <w:bookmarkStart w:id="0" w:name="_GoBack"/>
      <w:bookmarkEnd w:id="0"/>
    </w:p>
    <w:p w14:paraId="5C921572" w14:textId="7CDF0C92" w:rsidR="00EE5A29" w:rsidRDefault="009323C5" w:rsidP="00036613">
      <w:pPr>
        <w:spacing w:after="0"/>
        <w:jc w:val="center"/>
        <w:rPr>
          <w:b/>
          <w:sz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16179DB5" wp14:editId="36B08BAD">
            <wp:simplePos x="0" y="0"/>
            <wp:positionH relativeFrom="margin">
              <wp:posOffset>7147007</wp:posOffset>
            </wp:positionH>
            <wp:positionV relativeFrom="paragraph">
              <wp:posOffset>-229926</wp:posOffset>
            </wp:positionV>
            <wp:extent cx="668951" cy="596348"/>
            <wp:effectExtent l="0" t="0" r="0" b="0"/>
            <wp:wrapNone/>
            <wp:docPr id="2" name="Picture 2" descr="cid:A59D22E3-33C3-481B-8910-1D08CB898EC1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59D22E3-33C3-481B-8910-1D08CB898EC1-L0-00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1" cy="5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241E66E" wp14:editId="24E450AE">
            <wp:simplePos x="0" y="0"/>
            <wp:positionH relativeFrom="margin">
              <wp:posOffset>1550946</wp:posOffset>
            </wp:positionH>
            <wp:positionV relativeFrom="paragraph">
              <wp:posOffset>-241383</wp:posOffset>
            </wp:positionV>
            <wp:extent cx="668951" cy="596348"/>
            <wp:effectExtent l="0" t="0" r="0" b="0"/>
            <wp:wrapNone/>
            <wp:docPr id="1" name="Picture 1" descr="cid:A59D22E3-33C3-481B-8910-1D08CB898EC1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59D22E3-33C3-481B-8910-1D08CB898EC1-L0-00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1" cy="5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2E0" w:rsidRPr="00B512E0">
        <w:rPr>
          <w:b/>
          <w:sz w:val="28"/>
        </w:rPr>
        <w:t>Houston County Schools</w:t>
      </w:r>
      <w:r w:rsidR="00EE5A29">
        <w:rPr>
          <w:b/>
          <w:sz w:val="28"/>
        </w:rPr>
        <w:t xml:space="preserve"> 6-12 Grade ELA</w:t>
      </w:r>
      <w:r w:rsidR="00B512E0" w:rsidRPr="00B512E0">
        <w:rPr>
          <w:b/>
          <w:sz w:val="28"/>
        </w:rPr>
        <w:t xml:space="preserve"> Lesson Supplement</w:t>
      </w:r>
      <w:r w:rsidR="00036613">
        <w:rPr>
          <w:b/>
          <w:sz w:val="28"/>
        </w:rPr>
        <w:t xml:space="preserve">: </w:t>
      </w:r>
    </w:p>
    <w:p w14:paraId="6C45FB95" w14:textId="01EDF914" w:rsidR="00F63B0B" w:rsidRDefault="00036613" w:rsidP="0003661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Ten</w:t>
      </w:r>
      <w:r w:rsidR="00F63B0B">
        <w:rPr>
          <w:b/>
          <w:sz w:val="28"/>
        </w:rPr>
        <w:t xml:space="preserve"> Days of Reading, Writing, Thinking, and More</w:t>
      </w:r>
      <w:r w:rsidR="009971A2">
        <w:rPr>
          <w:b/>
          <w:sz w:val="28"/>
        </w:rPr>
        <w:t xml:space="preserve"> – Part 2</w:t>
      </w:r>
    </w:p>
    <w:p w14:paraId="77DFA86B" w14:textId="1064029F" w:rsidR="00E47233" w:rsidRPr="00EE5A29" w:rsidRDefault="007B1688" w:rsidP="00E47233">
      <w:pPr>
        <w:spacing w:after="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**We are </w:t>
      </w:r>
      <w:r w:rsidR="00EE5A29" w:rsidRPr="00EE5A29">
        <w:rPr>
          <w:b/>
          <w:i/>
          <w:sz w:val="20"/>
        </w:rPr>
        <w:t>appreciative to the authors and educational</w:t>
      </w:r>
      <w:r w:rsidR="00EE5A29">
        <w:rPr>
          <w:b/>
          <w:i/>
          <w:sz w:val="20"/>
        </w:rPr>
        <w:t xml:space="preserve"> companies who have </w:t>
      </w:r>
      <w:r w:rsidR="00EE5A29" w:rsidRPr="00EE5A29">
        <w:rPr>
          <w:b/>
          <w:i/>
          <w:sz w:val="20"/>
        </w:rPr>
        <w:t>willin</w:t>
      </w:r>
      <w:r w:rsidR="00EE5A29">
        <w:rPr>
          <w:b/>
          <w:i/>
          <w:sz w:val="20"/>
        </w:rPr>
        <w:t xml:space="preserve">gly shared during this time. The </w:t>
      </w:r>
      <w:r w:rsidR="00EE5A29" w:rsidRPr="00EE5A29">
        <w:rPr>
          <w:b/>
          <w:i/>
          <w:sz w:val="20"/>
        </w:rPr>
        <w:t xml:space="preserve">resources </w:t>
      </w:r>
      <w:r w:rsidR="00EE5A29">
        <w:rPr>
          <w:b/>
          <w:i/>
          <w:sz w:val="20"/>
        </w:rPr>
        <w:t xml:space="preserve">listed </w:t>
      </w:r>
      <w:r w:rsidR="00EE5A29" w:rsidRPr="00EE5A29">
        <w:rPr>
          <w:b/>
          <w:i/>
          <w:sz w:val="20"/>
        </w:rPr>
        <w:t>are from third party sites. While we have done our best to vet all the reso</w:t>
      </w:r>
      <w:r w:rsidR="00EE5A29">
        <w:rPr>
          <w:b/>
          <w:i/>
          <w:sz w:val="20"/>
        </w:rPr>
        <w:t>urces, please preview</w:t>
      </w:r>
      <w:r w:rsidR="00EE5A29" w:rsidRPr="00EE5A29">
        <w:rPr>
          <w:b/>
          <w:i/>
          <w:sz w:val="20"/>
        </w:rPr>
        <w:t xml:space="preserve"> content to make sure it is appropriate for your child. We have no control over content changes, advertisements, etc.</w:t>
      </w:r>
      <w:r>
        <w:rPr>
          <w:b/>
          <w:i/>
          <w:sz w:val="20"/>
        </w:rPr>
        <w:t xml:space="preserve"> made after we reviewed these </w:t>
      </w:r>
      <w:proofErr w:type="gramStart"/>
      <w:r>
        <w:rPr>
          <w:b/>
          <w:i/>
          <w:sz w:val="20"/>
        </w:rPr>
        <w:t>sites.</w:t>
      </w:r>
      <w:r w:rsidR="00EE5A29" w:rsidRPr="00EE5A29">
        <w:rPr>
          <w:b/>
          <w:i/>
          <w:sz w:val="20"/>
        </w:rPr>
        <w:t>*</w:t>
      </w:r>
      <w:proofErr w:type="gramEnd"/>
      <w:r w:rsidR="00EE5A29" w:rsidRPr="00EE5A29">
        <w:rPr>
          <w:b/>
          <w:i/>
          <w:sz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447"/>
        <w:gridCol w:w="2447"/>
        <w:gridCol w:w="2447"/>
        <w:gridCol w:w="2447"/>
        <w:gridCol w:w="2447"/>
      </w:tblGrid>
      <w:tr w:rsidR="00B512E0" w14:paraId="7640291E" w14:textId="77777777" w:rsidTr="00E47233">
        <w:tc>
          <w:tcPr>
            <w:tcW w:w="2155" w:type="dxa"/>
          </w:tcPr>
          <w:p w14:paraId="2FEFE841" w14:textId="12B03014" w:rsidR="00B512E0" w:rsidRDefault="00B512E0"/>
        </w:tc>
        <w:tc>
          <w:tcPr>
            <w:tcW w:w="2447" w:type="dxa"/>
          </w:tcPr>
          <w:p w14:paraId="21ADE214" w14:textId="772CEF44" w:rsidR="00B512E0" w:rsidRPr="009A0DFB" w:rsidRDefault="00B512E0" w:rsidP="009A0DFB">
            <w:pPr>
              <w:jc w:val="center"/>
              <w:rPr>
                <w:b/>
              </w:rPr>
            </w:pPr>
            <w:r w:rsidRPr="009A0DFB">
              <w:rPr>
                <w:b/>
              </w:rPr>
              <w:t>DAY 1</w:t>
            </w:r>
            <w:r w:rsidR="00425201">
              <w:rPr>
                <w:b/>
              </w:rPr>
              <w:t>1-12</w:t>
            </w:r>
          </w:p>
        </w:tc>
        <w:tc>
          <w:tcPr>
            <w:tcW w:w="2447" w:type="dxa"/>
          </w:tcPr>
          <w:p w14:paraId="26C6D24A" w14:textId="788C36DF" w:rsidR="00B512E0" w:rsidRPr="009A0DFB" w:rsidRDefault="000B0834" w:rsidP="009A0DFB">
            <w:pPr>
              <w:jc w:val="center"/>
              <w:rPr>
                <w:b/>
              </w:rPr>
            </w:pPr>
            <w:r w:rsidRPr="009A0DFB">
              <w:rPr>
                <w:b/>
              </w:rPr>
              <w:t xml:space="preserve">DAY </w:t>
            </w:r>
            <w:r w:rsidR="00425201">
              <w:rPr>
                <w:b/>
              </w:rPr>
              <w:t>13-14</w:t>
            </w:r>
          </w:p>
        </w:tc>
        <w:tc>
          <w:tcPr>
            <w:tcW w:w="2447" w:type="dxa"/>
          </w:tcPr>
          <w:p w14:paraId="347E1D20" w14:textId="2F557AE5" w:rsidR="00B512E0" w:rsidRPr="009A0DFB" w:rsidRDefault="00425201" w:rsidP="009A0DFB">
            <w:pPr>
              <w:jc w:val="center"/>
              <w:rPr>
                <w:b/>
              </w:rPr>
            </w:pPr>
            <w:r>
              <w:rPr>
                <w:b/>
              </w:rPr>
              <w:t>DAY 15-16</w:t>
            </w:r>
          </w:p>
        </w:tc>
        <w:tc>
          <w:tcPr>
            <w:tcW w:w="2447" w:type="dxa"/>
          </w:tcPr>
          <w:p w14:paraId="65302FF6" w14:textId="2ED8036E" w:rsidR="00B512E0" w:rsidRPr="009A0DFB" w:rsidRDefault="00425201" w:rsidP="009A0DFB">
            <w:pPr>
              <w:jc w:val="center"/>
              <w:rPr>
                <w:b/>
              </w:rPr>
            </w:pPr>
            <w:r>
              <w:rPr>
                <w:b/>
              </w:rPr>
              <w:t>DAY 17-18</w:t>
            </w:r>
          </w:p>
        </w:tc>
        <w:tc>
          <w:tcPr>
            <w:tcW w:w="2447" w:type="dxa"/>
          </w:tcPr>
          <w:p w14:paraId="04ACDA52" w14:textId="0C7056AE" w:rsidR="00B512E0" w:rsidRPr="009A0DFB" w:rsidRDefault="00425201" w:rsidP="009A0DFB">
            <w:pPr>
              <w:jc w:val="center"/>
              <w:rPr>
                <w:b/>
              </w:rPr>
            </w:pPr>
            <w:r>
              <w:rPr>
                <w:b/>
              </w:rPr>
              <w:t>DAY 19-20</w:t>
            </w:r>
          </w:p>
        </w:tc>
      </w:tr>
      <w:tr w:rsidR="00B512E0" w:rsidRPr="00036613" w14:paraId="56C4A64A" w14:textId="77777777" w:rsidTr="00E47233">
        <w:tc>
          <w:tcPr>
            <w:tcW w:w="2155" w:type="dxa"/>
          </w:tcPr>
          <w:p w14:paraId="16765FFC" w14:textId="62F8AC3C" w:rsidR="00B512E0" w:rsidRPr="00036613" w:rsidRDefault="00CB6061">
            <w:pPr>
              <w:rPr>
                <w:b/>
                <w:sz w:val="20"/>
                <w:szCs w:val="20"/>
              </w:rPr>
            </w:pPr>
            <w:r w:rsidRPr="00036613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2447" w:type="dxa"/>
          </w:tcPr>
          <w:p w14:paraId="564CF23B" w14:textId="34BC1AF5" w:rsidR="00B512E0" w:rsidRPr="00036613" w:rsidRDefault="00CB6061" w:rsidP="009971A2">
            <w:pPr>
              <w:rPr>
                <w:sz w:val="20"/>
                <w:szCs w:val="20"/>
              </w:rPr>
            </w:pPr>
            <w:r w:rsidRPr="00036613">
              <w:rPr>
                <w:sz w:val="20"/>
                <w:szCs w:val="20"/>
              </w:rPr>
              <w:t xml:space="preserve">Scholastic: </w:t>
            </w:r>
            <w:hyperlink r:id="rId9" w:history="1">
              <w:r w:rsidR="009971A2" w:rsidRPr="009971A2">
                <w:rPr>
                  <w:rStyle w:val="Hyperlink"/>
                  <w:sz w:val="20"/>
                  <w:szCs w:val="20"/>
                </w:rPr>
                <w:t>How to Fact Check the Internet</w:t>
              </w:r>
            </w:hyperlink>
          </w:p>
        </w:tc>
        <w:tc>
          <w:tcPr>
            <w:tcW w:w="2447" w:type="dxa"/>
          </w:tcPr>
          <w:p w14:paraId="60F5974D" w14:textId="5D7B8A2D" w:rsidR="00B512E0" w:rsidRPr="00036613" w:rsidRDefault="000B0834">
            <w:pPr>
              <w:rPr>
                <w:sz w:val="20"/>
                <w:szCs w:val="20"/>
              </w:rPr>
            </w:pPr>
            <w:r w:rsidRPr="00036613">
              <w:rPr>
                <w:sz w:val="20"/>
                <w:szCs w:val="20"/>
              </w:rPr>
              <w:t>Khan Academy</w:t>
            </w:r>
            <w:r w:rsidR="00165781">
              <w:rPr>
                <w:sz w:val="20"/>
                <w:szCs w:val="20"/>
              </w:rPr>
              <w:t xml:space="preserve"> (6-8)</w:t>
            </w:r>
            <w:r w:rsidRPr="00036613">
              <w:rPr>
                <w:sz w:val="20"/>
                <w:szCs w:val="20"/>
              </w:rPr>
              <w:t xml:space="preserve">: </w:t>
            </w:r>
            <w:hyperlink r:id="rId10" w:history="1">
              <w:r w:rsidRPr="00036613">
                <w:rPr>
                  <w:rStyle w:val="Hyperlink"/>
                  <w:sz w:val="20"/>
                  <w:szCs w:val="20"/>
                </w:rPr>
                <w:t>Reading Literature</w:t>
              </w:r>
            </w:hyperlink>
            <w:r w:rsidRPr="00036613">
              <w:rPr>
                <w:sz w:val="20"/>
                <w:szCs w:val="20"/>
              </w:rPr>
              <w:t xml:space="preserve"> </w:t>
            </w:r>
            <w:r w:rsidR="00EE5A29">
              <w:rPr>
                <w:sz w:val="20"/>
                <w:szCs w:val="20"/>
              </w:rPr>
              <w:t xml:space="preserve">OR </w:t>
            </w:r>
            <w:r w:rsidR="00165781">
              <w:rPr>
                <w:sz w:val="20"/>
                <w:szCs w:val="20"/>
              </w:rPr>
              <w:t xml:space="preserve">Khan Academy (9-12): </w:t>
            </w:r>
            <w:hyperlink r:id="rId11" w:history="1">
              <w:r w:rsidR="00165781" w:rsidRPr="00165781">
                <w:rPr>
                  <w:rStyle w:val="Hyperlink"/>
                  <w:sz w:val="20"/>
                  <w:szCs w:val="20"/>
                </w:rPr>
                <w:t>SAT Reading and Writing Practice</w:t>
              </w:r>
            </w:hyperlink>
          </w:p>
        </w:tc>
        <w:tc>
          <w:tcPr>
            <w:tcW w:w="2447" w:type="dxa"/>
          </w:tcPr>
          <w:p w14:paraId="48BA44F5" w14:textId="680BEC9E" w:rsidR="00B512E0" w:rsidRPr="00036613" w:rsidRDefault="00CB6061" w:rsidP="009971A2">
            <w:pPr>
              <w:rPr>
                <w:sz w:val="20"/>
                <w:szCs w:val="20"/>
              </w:rPr>
            </w:pPr>
            <w:r w:rsidRPr="00036613">
              <w:rPr>
                <w:sz w:val="20"/>
                <w:szCs w:val="20"/>
              </w:rPr>
              <w:t>Sc</w:t>
            </w:r>
            <w:r w:rsidR="006450F3" w:rsidRPr="00036613">
              <w:rPr>
                <w:sz w:val="20"/>
                <w:szCs w:val="20"/>
              </w:rPr>
              <w:t xml:space="preserve">holastic: </w:t>
            </w:r>
            <w:hyperlink r:id="rId12" w:history="1">
              <w:r w:rsidR="009971A2" w:rsidRPr="009971A2">
                <w:rPr>
                  <w:rStyle w:val="Hyperlink"/>
                  <w:sz w:val="20"/>
                  <w:szCs w:val="20"/>
                </w:rPr>
                <w:t>Climbing Skull Mountain – Character Development</w:t>
              </w:r>
            </w:hyperlink>
          </w:p>
        </w:tc>
        <w:tc>
          <w:tcPr>
            <w:tcW w:w="2447" w:type="dxa"/>
          </w:tcPr>
          <w:p w14:paraId="2CF438A2" w14:textId="015C9F34" w:rsidR="00B512E0" w:rsidRPr="00036613" w:rsidRDefault="00A304DF">
            <w:pPr>
              <w:rPr>
                <w:sz w:val="20"/>
                <w:szCs w:val="20"/>
              </w:rPr>
            </w:pPr>
            <w:r w:rsidRPr="00036613">
              <w:rPr>
                <w:sz w:val="20"/>
                <w:szCs w:val="20"/>
              </w:rPr>
              <w:t xml:space="preserve">Scholastic: </w:t>
            </w:r>
            <w:hyperlink r:id="rId13" w:anchor="On%20Level" w:history="1">
              <w:r w:rsidRPr="00036613">
                <w:rPr>
                  <w:rStyle w:val="Hyperlink"/>
                  <w:sz w:val="20"/>
                  <w:szCs w:val="20"/>
                </w:rPr>
                <w:t>Escape from Alcatraz</w:t>
              </w:r>
            </w:hyperlink>
          </w:p>
        </w:tc>
        <w:tc>
          <w:tcPr>
            <w:tcW w:w="2447" w:type="dxa"/>
          </w:tcPr>
          <w:p w14:paraId="302D5939" w14:textId="33DF4F6A" w:rsidR="00B512E0" w:rsidRPr="00036613" w:rsidRDefault="00165781">
            <w:pPr>
              <w:rPr>
                <w:sz w:val="20"/>
                <w:szCs w:val="20"/>
              </w:rPr>
            </w:pPr>
            <w:r w:rsidRPr="00036613">
              <w:rPr>
                <w:sz w:val="20"/>
                <w:szCs w:val="20"/>
              </w:rPr>
              <w:t>Khan Academy</w:t>
            </w:r>
            <w:r>
              <w:rPr>
                <w:sz w:val="20"/>
                <w:szCs w:val="20"/>
              </w:rPr>
              <w:t xml:space="preserve"> (6-8)</w:t>
            </w:r>
            <w:r w:rsidRPr="00036613">
              <w:rPr>
                <w:sz w:val="20"/>
                <w:szCs w:val="20"/>
              </w:rPr>
              <w:t xml:space="preserve">: </w:t>
            </w:r>
            <w:hyperlink r:id="rId14" w:history="1">
              <w:r w:rsidRPr="00036613">
                <w:rPr>
                  <w:rStyle w:val="Hyperlink"/>
                  <w:sz w:val="20"/>
                  <w:szCs w:val="20"/>
                </w:rPr>
                <w:t>Reading Literature</w:t>
              </w:r>
            </w:hyperlink>
            <w:r w:rsidRPr="000366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Khan Academy (9-12): </w:t>
            </w:r>
            <w:hyperlink r:id="rId15" w:history="1">
              <w:r w:rsidRPr="00165781">
                <w:rPr>
                  <w:rStyle w:val="Hyperlink"/>
                  <w:sz w:val="20"/>
                  <w:szCs w:val="20"/>
                </w:rPr>
                <w:t>SAT Reading and Writing Practice</w:t>
              </w:r>
            </w:hyperlink>
          </w:p>
        </w:tc>
      </w:tr>
      <w:tr w:rsidR="00FB789D" w:rsidRPr="00036613" w14:paraId="049900A8" w14:textId="77777777" w:rsidTr="00473469">
        <w:tc>
          <w:tcPr>
            <w:tcW w:w="2155" w:type="dxa"/>
          </w:tcPr>
          <w:p w14:paraId="512C42C4" w14:textId="77777777" w:rsidR="00FB789D" w:rsidRPr="00036613" w:rsidRDefault="00FB789D">
            <w:pPr>
              <w:rPr>
                <w:b/>
                <w:sz w:val="20"/>
                <w:szCs w:val="20"/>
              </w:rPr>
            </w:pPr>
            <w:r w:rsidRPr="00036613">
              <w:rPr>
                <w:b/>
                <w:sz w:val="20"/>
                <w:szCs w:val="20"/>
              </w:rPr>
              <w:t>Vocabulary Extension</w:t>
            </w:r>
          </w:p>
        </w:tc>
        <w:tc>
          <w:tcPr>
            <w:tcW w:w="12235" w:type="dxa"/>
            <w:gridSpan w:val="5"/>
          </w:tcPr>
          <w:p w14:paraId="61B1FF38" w14:textId="6D340063" w:rsidR="00FB789D" w:rsidRPr="00036613" w:rsidRDefault="00986E8A" w:rsidP="009E46B8">
            <w:pPr>
              <w:rPr>
                <w:sz w:val="20"/>
                <w:szCs w:val="20"/>
              </w:rPr>
            </w:pPr>
            <w:hyperlink r:id="rId16" w:history="1">
              <w:r w:rsidR="003A1E67" w:rsidRPr="003A1E67">
                <w:rPr>
                  <w:rStyle w:val="Hyperlink"/>
                  <w:sz w:val="20"/>
                  <w:szCs w:val="20"/>
                </w:rPr>
                <w:t>Try lessons/activities from Unit 1 of new vocab resources: Building Vocabulary.</w:t>
              </w:r>
            </w:hyperlink>
          </w:p>
        </w:tc>
      </w:tr>
      <w:tr w:rsidR="003F19BC" w:rsidRPr="00036613" w14:paraId="74F98E15" w14:textId="77777777" w:rsidTr="003C15B6">
        <w:tc>
          <w:tcPr>
            <w:tcW w:w="2155" w:type="dxa"/>
          </w:tcPr>
          <w:p w14:paraId="41B49448" w14:textId="194A517D" w:rsidR="003F19BC" w:rsidRPr="00036613" w:rsidRDefault="003F19BC">
            <w:pPr>
              <w:rPr>
                <w:b/>
                <w:sz w:val="20"/>
                <w:szCs w:val="20"/>
              </w:rPr>
            </w:pPr>
            <w:r w:rsidRPr="00036613">
              <w:rPr>
                <w:b/>
                <w:sz w:val="20"/>
                <w:szCs w:val="20"/>
              </w:rPr>
              <w:t>Grammar Extension</w:t>
            </w:r>
          </w:p>
        </w:tc>
        <w:tc>
          <w:tcPr>
            <w:tcW w:w="12235" w:type="dxa"/>
            <w:gridSpan w:val="5"/>
          </w:tcPr>
          <w:p w14:paraId="736496C9" w14:textId="1927F2CB" w:rsidR="003F19BC" w:rsidRPr="00036613" w:rsidRDefault="00986E8A" w:rsidP="003F19BC">
            <w:pPr>
              <w:rPr>
                <w:sz w:val="20"/>
                <w:szCs w:val="20"/>
              </w:rPr>
            </w:pPr>
            <w:hyperlink r:id="rId17" w:history="1">
              <w:proofErr w:type="spellStart"/>
              <w:r w:rsidR="003F19BC" w:rsidRPr="003F19BC">
                <w:rPr>
                  <w:rStyle w:val="Hyperlink"/>
                  <w:sz w:val="20"/>
                  <w:szCs w:val="20"/>
                </w:rPr>
                <w:t>BrainPop</w:t>
              </w:r>
              <w:proofErr w:type="spellEnd"/>
              <w:r w:rsidR="003F19BC" w:rsidRPr="003F19BC">
                <w:rPr>
                  <w:rStyle w:val="Hyperlink"/>
                  <w:sz w:val="20"/>
                  <w:szCs w:val="20"/>
                </w:rPr>
                <w:t>: Grammar</w:t>
              </w:r>
            </w:hyperlink>
            <w:r w:rsidR="003F19BC">
              <w:rPr>
                <w:sz w:val="20"/>
                <w:szCs w:val="20"/>
              </w:rPr>
              <w:t xml:space="preserve"> or </w:t>
            </w:r>
            <w:hyperlink r:id="rId18" w:history="1">
              <w:r w:rsidR="003F19BC" w:rsidRPr="003F19BC">
                <w:rPr>
                  <w:rStyle w:val="Hyperlink"/>
                  <w:sz w:val="20"/>
                  <w:szCs w:val="20"/>
                </w:rPr>
                <w:t>Khan Academy: Grammar</w:t>
              </w:r>
            </w:hyperlink>
          </w:p>
        </w:tc>
      </w:tr>
      <w:tr w:rsidR="00CB6061" w:rsidRPr="00036613" w14:paraId="1EC5FCB0" w14:textId="77777777" w:rsidTr="00E47233">
        <w:tc>
          <w:tcPr>
            <w:tcW w:w="2155" w:type="dxa"/>
            <w:vMerge w:val="restart"/>
          </w:tcPr>
          <w:p w14:paraId="5A45D8D0" w14:textId="77777777" w:rsidR="00CB6061" w:rsidRPr="00036613" w:rsidRDefault="00CB6061">
            <w:pPr>
              <w:rPr>
                <w:b/>
                <w:sz w:val="20"/>
                <w:szCs w:val="20"/>
              </w:rPr>
            </w:pPr>
            <w:r w:rsidRPr="00036613">
              <w:rPr>
                <w:b/>
                <w:sz w:val="20"/>
                <w:szCs w:val="20"/>
              </w:rPr>
              <w:t>Writing Extension</w:t>
            </w:r>
          </w:p>
        </w:tc>
        <w:tc>
          <w:tcPr>
            <w:tcW w:w="2447" w:type="dxa"/>
          </w:tcPr>
          <w:p w14:paraId="449B8259" w14:textId="19D0C3DD" w:rsidR="00CB6061" w:rsidRPr="00036613" w:rsidRDefault="00986E8A" w:rsidP="00E90356">
            <w:pPr>
              <w:rPr>
                <w:sz w:val="20"/>
                <w:szCs w:val="20"/>
              </w:rPr>
            </w:pPr>
            <w:hyperlink r:id="rId19" w:history="1">
              <w:r w:rsidR="00E90356" w:rsidRPr="00E90356">
                <w:rPr>
                  <w:rStyle w:val="Hyperlink"/>
                  <w:sz w:val="20"/>
                  <w:szCs w:val="20"/>
                </w:rPr>
                <w:t>Watch Author Ralph Fletcher’s Writing with Ralph Session #1</w:t>
              </w:r>
            </w:hyperlink>
          </w:p>
        </w:tc>
        <w:tc>
          <w:tcPr>
            <w:tcW w:w="2447" w:type="dxa"/>
          </w:tcPr>
          <w:p w14:paraId="1CE4618F" w14:textId="00FDCB86" w:rsidR="00CB6061" w:rsidRPr="00036613" w:rsidRDefault="00986E8A" w:rsidP="00E90356">
            <w:pPr>
              <w:rPr>
                <w:sz w:val="20"/>
                <w:szCs w:val="20"/>
              </w:rPr>
            </w:pPr>
            <w:hyperlink r:id="rId20" w:history="1">
              <w:r w:rsidR="00E90356" w:rsidRPr="00E90356">
                <w:rPr>
                  <w:rStyle w:val="Hyperlink"/>
                  <w:sz w:val="20"/>
                  <w:szCs w:val="20"/>
                </w:rPr>
                <w:t>Watch Author Ralph Fletcher’s Writing with Ralph Session #2</w:t>
              </w:r>
            </w:hyperlink>
          </w:p>
        </w:tc>
        <w:tc>
          <w:tcPr>
            <w:tcW w:w="2447" w:type="dxa"/>
          </w:tcPr>
          <w:p w14:paraId="007F5A88" w14:textId="3CC6F621" w:rsidR="00CB6061" w:rsidRPr="00036613" w:rsidRDefault="00986E8A" w:rsidP="00E90356">
            <w:pPr>
              <w:rPr>
                <w:sz w:val="20"/>
                <w:szCs w:val="20"/>
              </w:rPr>
            </w:pPr>
            <w:hyperlink r:id="rId21" w:history="1">
              <w:r w:rsidR="00E90356" w:rsidRPr="00E90356">
                <w:rPr>
                  <w:rStyle w:val="Hyperlink"/>
                  <w:sz w:val="20"/>
                  <w:szCs w:val="20"/>
                </w:rPr>
                <w:t>Watch Author Ralph Fletcher’s Writing with Ralph Session #3</w:t>
              </w:r>
            </w:hyperlink>
          </w:p>
        </w:tc>
        <w:tc>
          <w:tcPr>
            <w:tcW w:w="2447" w:type="dxa"/>
          </w:tcPr>
          <w:p w14:paraId="30C0D3FF" w14:textId="1A93109E" w:rsidR="00CB6061" w:rsidRPr="00036613" w:rsidRDefault="00986E8A" w:rsidP="00E90356">
            <w:pPr>
              <w:rPr>
                <w:sz w:val="20"/>
                <w:szCs w:val="20"/>
              </w:rPr>
            </w:pPr>
            <w:hyperlink r:id="rId22" w:history="1">
              <w:r w:rsidR="00E90356" w:rsidRPr="00E90356">
                <w:rPr>
                  <w:rStyle w:val="Hyperlink"/>
                  <w:sz w:val="20"/>
                  <w:szCs w:val="20"/>
                </w:rPr>
                <w:t>Watch Author Ralph Fletcher’s Writing with Ralph Session #4</w:t>
              </w:r>
            </w:hyperlink>
          </w:p>
        </w:tc>
        <w:tc>
          <w:tcPr>
            <w:tcW w:w="2447" w:type="dxa"/>
          </w:tcPr>
          <w:p w14:paraId="7091A724" w14:textId="67294C2C" w:rsidR="00CB6061" w:rsidRPr="00036613" w:rsidRDefault="00986E8A" w:rsidP="00E90356">
            <w:pPr>
              <w:rPr>
                <w:sz w:val="20"/>
                <w:szCs w:val="20"/>
              </w:rPr>
            </w:pPr>
            <w:hyperlink r:id="rId23" w:history="1">
              <w:r w:rsidR="00E90356" w:rsidRPr="00E90356">
                <w:rPr>
                  <w:rStyle w:val="Hyperlink"/>
                  <w:sz w:val="20"/>
                  <w:szCs w:val="20"/>
                </w:rPr>
                <w:t>Watch Author Ralph Fletcher’s Writing with Ralph Session #5.</w:t>
              </w:r>
            </w:hyperlink>
          </w:p>
        </w:tc>
      </w:tr>
      <w:tr w:rsidR="00FC72B6" w:rsidRPr="00036613" w14:paraId="7C3CF7FF" w14:textId="77777777" w:rsidTr="00E47233">
        <w:tc>
          <w:tcPr>
            <w:tcW w:w="2155" w:type="dxa"/>
            <w:vMerge/>
          </w:tcPr>
          <w:p w14:paraId="2C7BBDB0" w14:textId="77777777" w:rsidR="00FC72B6" w:rsidRPr="00036613" w:rsidRDefault="00FC72B6">
            <w:pPr>
              <w:rPr>
                <w:sz w:val="20"/>
                <w:szCs w:val="20"/>
              </w:rPr>
            </w:pPr>
          </w:p>
        </w:tc>
        <w:tc>
          <w:tcPr>
            <w:tcW w:w="12235" w:type="dxa"/>
            <w:gridSpan w:val="5"/>
          </w:tcPr>
          <w:p w14:paraId="5A4DF857" w14:textId="4452C8F6" w:rsidR="00FC72B6" w:rsidRPr="00036613" w:rsidRDefault="00FC7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writing exercises with Author Ralph Fletcher in a writing notebook.</w:t>
            </w:r>
          </w:p>
        </w:tc>
      </w:tr>
    </w:tbl>
    <w:p w14:paraId="70C9E28A" w14:textId="602E2408" w:rsidR="00E47233" w:rsidRPr="00036613" w:rsidRDefault="00E47233" w:rsidP="00E47233">
      <w:pPr>
        <w:spacing w:after="0"/>
        <w:jc w:val="center"/>
        <w:rPr>
          <w:b/>
          <w:sz w:val="28"/>
        </w:rPr>
      </w:pPr>
      <w:r w:rsidRPr="00036613">
        <w:rPr>
          <w:b/>
          <w:sz w:val="28"/>
        </w:rPr>
        <w:t xml:space="preserve">Read </w:t>
      </w:r>
      <w:proofErr w:type="spellStart"/>
      <w:r w:rsidRPr="00036613">
        <w:rPr>
          <w:b/>
          <w:sz w:val="28"/>
        </w:rPr>
        <w:t>Alouds</w:t>
      </w:r>
      <w:proofErr w:type="spellEnd"/>
      <w:r w:rsidRPr="00036613">
        <w:rPr>
          <w:b/>
          <w:sz w:val="28"/>
        </w:rPr>
        <w:t xml:space="preserve"> </w:t>
      </w:r>
      <w:r>
        <w:rPr>
          <w:b/>
          <w:sz w:val="28"/>
        </w:rPr>
        <w:t>+ Introduction to Story Telling (Pixar in a Box)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155"/>
        <w:gridCol w:w="4080"/>
        <w:gridCol w:w="4080"/>
        <w:gridCol w:w="4080"/>
      </w:tblGrid>
      <w:tr w:rsidR="00E47233" w:rsidRPr="00036613" w14:paraId="1D31EBC2" w14:textId="77777777" w:rsidTr="00E47233">
        <w:tc>
          <w:tcPr>
            <w:tcW w:w="2155" w:type="dxa"/>
          </w:tcPr>
          <w:p w14:paraId="0C04C9B0" w14:textId="77777777" w:rsidR="00E47233" w:rsidRPr="00036613" w:rsidRDefault="00E47233" w:rsidP="00A567AA">
            <w:pPr>
              <w:rPr>
                <w:b/>
                <w:sz w:val="20"/>
              </w:rPr>
            </w:pPr>
          </w:p>
        </w:tc>
        <w:tc>
          <w:tcPr>
            <w:tcW w:w="4080" w:type="dxa"/>
          </w:tcPr>
          <w:p w14:paraId="2EBA1AAA" w14:textId="77777777" w:rsidR="00E47233" w:rsidRPr="00036613" w:rsidRDefault="00E47233" w:rsidP="00A567AA">
            <w:pPr>
              <w:jc w:val="center"/>
              <w:rPr>
                <w:b/>
                <w:sz w:val="20"/>
              </w:rPr>
            </w:pPr>
            <w:r w:rsidRPr="00036613">
              <w:rPr>
                <w:b/>
                <w:sz w:val="20"/>
              </w:rPr>
              <w:t>Read Aloud</w:t>
            </w:r>
          </w:p>
        </w:tc>
        <w:tc>
          <w:tcPr>
            <w:tcW w:w="4080" w:type="dxa"/>
          </w:tcPr>
          <w:p w14:paraId="349DA84D" w14:textId="77777777" w:rsidR="00E47233" w:rsidRPr="00036613" w:rsidRDefault="00E47233" w:rsidP="00A567AA">
            <w:pPr>
              <w:jc w:val="center"/>
              <w:rPr>
                <w:b/>
                <w:sz w:val="20"/>
              </w:rPr>
            </w:pPr>
            <w:r w:rsidRPr="00036613">
              <w:rPr>
                <w:b/>
                <w:sz w:val="20"/>
              </w:rPr>
              <w:t>Further Exploration</w:t>
            </w:r>
          </w:p>
        </w:tc>
        <w:tc>
          <w:tcPr>
            <w:tcW w:w="4080" w:type="dxa"/>
          </w:tcPr>
          <w:p w14:paraId="1F4E62D3" w14:textId="77777777" w:rsidR="00E47233" w:rsidRPr="00036613" w:rsidRDefault="00E47233" w:rsidP="00A567AA">
            <w:pPr>
              <w:jc w:val="center"/>
              <w:rPr>
                <w:b/>
                <w:sz w:val="20"/>
              </w:rPr>
            </w:pPr>
            <w:r w:rsidRPr="00036613">
              <w:rPr>
                <w:b/>
                <w:sz w:val="20"/>
              </w:rPr>
              <w:t>Write about It!</w:t>
            </w:r>
          </w:p>
        </w:tc>
      </w:tr>
      <w:tr w:rsidR="00E47233" w:rsidRPr="00036613" w14:paraId="77923A69" w14:textId="77777777" w:rsidTr="00E47233">
        <w:tc>
          <w:tcPr>
            <w:tcW w:w="2155" w:type="dxa"/>
          </w:tcPr>
          <w:p w14:paraId="1F2E204F" w14:textId="77777777" w:rsidR="00E47233" w:rsidRPr="00036613" w:rsidRDefault="00E47233" w:rsidP="00A567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Humorous Fiction</w:t>
            </w:r>
          </w:p>
        </w:tc>
        <w:tc>
          <w:tcPr>
            <w:tcW w:w="4080" w:type="dxa"/>
          </w:tcPr>
          <w:p w14:paraId="479A3E55" w14:textId="77777777" w:rsidR="00E47233" w:rsidRPr="00036613" w:rsidRDefault="00986E8A" w:rsidP="00A567AA">
            <w:pPr>
              <w:rPr>
                <w:sz w:val="20"/>
              </w:rPr>
            </w:pPr>
            <w:hyperlink r:id="rId24" w:history="1">
              <w:r w:rsidR="00E47233" w:rsidRPr="00956E3F">
                <w:rPr>
                  <w:rStyle w:val="Hyperlink"/>
                  <w:sz w:val="20"/>
                </w:rPr>
                <w:t xml:space="preserve">Chris </w:t>
              </w:r>
              <w:proofErr w:type="spellStart"/>
              <w:r w:rsidR="00E47233" w:rsidRPr="00956E3F">
                <w:rPr>
                  <w:rStyle w:val="Hyperlink"/>
                  <w:sz w:val="20"/>
                </w:rPr>
                <w:t>Tebbetts</w:t>
              </w:r>
              <w:proofErr w:type="spellEnd"/>
              <w:r w:rsidR="00E47233" w:rsidRPr="00956E3F">
                <w:rPr>
                  <w:rStyle w:val="Hyperlink"/>
                  <w:sz w:val="20"/>
                </w:rPr>
                <w:t xml:space="preserve"> reads the first two chapter of Middle School the Worst Years of My life.</w:t>
              </w:r>
            </w:hyperlink>
          </w:p>
        </w:tc>
        <w:tc>
          <w:tcPr>
            <w:tcW w:w="4080" w:type="dxa"/>
          </w:tcPr>
          <w:p w14:paraId="03560F3C" w14:textId="77777777" w:rsidR="00E47233" w:rsidRDefault="00986E8A" w:rsidP="00A567AA">
            <w:pPr>
              <w:rPr>
                <w:sz w:val="20"/>
              </w:rPr>
            </w:pPr>
            <w:hyperlink r:id="rId25" w:history="1">
              <w:r w:rsidR="00E47233" w:rsidRPr="00AB6CA4">
                <w:rPr>
                  <w:rStyle w:val="Hyperlink"/>
                  <w:sz w:val="20"/>
                </w:rPr>
                <w:t>Watch this Pixar/Khan Academy collaboration that talks about your unique perspective.</w:t>
              </w:r>
            </w:hyperlink>
          </w:p>
          <w:p w14:paraId="179327CC" w14:textId="77777777" w:rsidR="00E47233" w:rsidRDefault="00E47233" w:rsidP="00A567AA">
            <w:pPr>
              <w:rPr>
                <w:sz w:val="20"/>
              </w:rPr>
            </w:pPr>
          </w:p>
          <w:p w14:paraId="036A7D07" w14:textId="77777777" w:rsidR="00E47233" w:rsidRPr="00036613" w:rsidRDefault="00986E8A" w:rsidP="00A567AA">
            <w:pPr>
              <w:rPr>
                <w:sz w:val="20"/>
              </w:rPr>
            </w:pPr>
            <w:hyperlink r:id="rId26" w:history="1">
              <w:r w:rsidR="00E47233" w:rsidRPr="00425201">
                <w:rPr>
                  <w:rStyle w:val="Hyperlink"/>
                  <w:sz w:val="20"/>
                </w:rPr>
                <w:t>Watch this Pixar/Khan Academy video on favorite stories</w:t>
              </w:r>
            </w:hyperlink>
            <w:r w:rsidR="00E47233">
              <w:rPr>
                <w:sz w:val="20"/>
              </w:rPr>
              <w:t>.</w:t>
            </w:r>
          </w:p>
        </w:tc>
        <w:tc>
          <w:tcPr>
            <w:tcW w:w="4080" w:type="dxa"/>
          </w:tcPr>
          <w:p w14:paraId="274B26B3" w14:textId="77777777" w:rsidR="00E47233" w:rsidRDefault="00986E8A" w:rsidP="00A567AA">
            <w:pPr>
              <w:rPr>
                <w:sz w:val="20"/>
              </w:rPr>
            </w:pPr>
            <w:hyperlink r:id="rId27" w:history="1">
              <w:r w:rsidR="00E47233" w:rsidRPr="00AB6CA4">
                <w:rPr>
                  <w:rStyle w:val="Hyperlink"/>
                  <w:sz w:val="20"/>
                </w:rPr>
                <w:t xml:space="preserve">Complete </w:t>
              </w:r>
              <w:r w:rsidR="00E47233">
                <w:rPr>
                  <w:rStyle w:val="Hyperlink"/>
                  <w:sz w:val="20"/>
                </w:rPr>
                <w:t>the expressing memories activity</w:t>
              </w:r>
              <w:r w:rsidR="00E47233" w:rsidRPr="00AB6CA4">
                <w:rPr>
                  <w:rStyle w:val="Hyperlink"/>
                  <w:sz w:val="20"/>
                </w:rPr>
                <w:t xml:space="preserve"> from Pixar in a Box.</w:t>
              </w:r>
            </w:hyperlink>
          </w:p>
          <w:p w14:paraId="09185A80" w14:textId="77777777" w:rsidR="00E47233" w:rsidRDefault="00E47233" w:rsidP="00A567AA">
            <w:pPr>
              <w:rPr>
                <w:sz w:val="20"/>
              </w:rPr>
            </w:pPr>
          </w:p>
          <w:p w14:paraId="0654A031" w14:textId="77777777" w:rsidR="00E47233" w:rsidRPr="00036613" w:rsidRDefault="00986E8A" w:rsidP="00A567AA">
            <w:pPr>
              <w:rPr>
                <w:sz w:val="20"/>
              </w:rPr>
            </w:pPr>
            <w:hyperlink r:id="rId28" w:history="1">
              <w:r w:rsidR="00E47233" w:rsidRPr="00425201">
                <w:rPr>
                  <w:rStyle w:val="Hyperlink"/>
                  <w:sz w:val="20"/>
                </w:rPr>
                <w:t>Complete the favorite stories activity from Pixar in a box.</w:t>
              </w:r>
            </w:hyperlink>
          </w:p>
        </w:tc>
      </w:tr>
      <w:tr w:rsidR="00E47233" w:rsidRPr="00036613" w14:paraId="7968F4E8" w14:textId="77777777" w:rsidTr="00E47233">
        <w:tc>
          <w:tcPr>
            <w:tcW w:w="2155" w:type="dxa"/>
          </w:tcPr>
          <w:p w14:paraId="3FD7BA57" w14:textId="77777777" w:rsidR="00E47233" w:rsidRPr="00036613" w:rsidRDefault="00E47233" w:rsidP="00A567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Historical Fantasy</w:t>
            </w:r>
          </w:p>
        </w:tc>
        <w:tc>
          <w:tcPr>
            <w:tcW w:w="4080" w:type="dxa"/>
          </w:tcPr>
          <w:p w14:paraId="52148088" w14:textId="77777777" w:rsidR="00E47233" w:rsidRPr="00036613" w:rsidRDefault="00986E8A" w:rsidP="00A567AA">
            <w:pPr>
              <w:rPr>
                <w:sz w:val="20"/>
              </w:rPr>
            </w:pPr>
            <w:hyperlink r:id="rId29" w:history="1">
              <w:r w:rsidR="00E47233" w:rsidRPr="00B417B0">
                <w:rPr>
                  <w:rStyle w:val="Hyperlink"/>
                  <w:sz w:val="20"/>
                </w:rPr>
                <w:t>Leah Henderson reads the first chapter of her book, The Magic in Changing Your Stars</w:t>
              </w:r>
            </w:hyperlink>
            <w:r w:rsidR="00E47233">
              <w:rPr>
                <w:sz w:val="20"/>
              </w:rPr>
              <w:t xml:space="preserve"> </w:t>
            </w:r>
          </w:p>
        </w:tc>
        <w:tc>
          <w:tcPr>
            <w:tcW w:w="4080" w:type="dxa"/>
          </w:tcPr>
          <w:p w14:paraId="7793D4F1" w14:textId="77777777" w:rsidR="00E47233" w:rsidRPr="00036613" w:rsidRDefault="00986E8A" w:rsidP="00A567AA">
            <w:pPr>
              <w:rPr>
                <w:sz w:val="20"/>
              </w:rPr>
            </w:pPr>
            <w:hyperlink r:id="rId30" w:history="1">
              <w:r w:rsidR="00E47233" w:rsidRPr="00425201">
                <w:rPr>
                  <w:rStyle w:val="Hyperlink"/>
                  <w:sz w:val="20"/>
                </w:rPr>
                <w:t>Watch this Pixar/Khan Academy collaboration about questions that drive imagination.</w:t>
              </w:r>
            </w:hyperlink>
          </w:p>
        </w:tc>
        <w:tc>
          <w:tcPr>
            <w:tcW w:w="4080" w:type="dxa"/>
          </w:tcPr>
          <w:p w14:paraId="7D5D2532" w14:textId="77777777" w:rsidR="00E47233" w:rsidRPr="00036613" w:rsidRDefault="00986E8A" w:rsidP="00A567AA">
            <w:pPr>
              <w:rPr>
                <w:sz w:val="20"/>
              </w:rPr>
            </w:pPr>
            <w:hyperlink r:id="rId31" w:history="1">
              <w:r w:rsidR="00E47233" w:rsidRPr="00425201">
                <w:rPr>
                  <w:rStyle w:val="Hyperlink"/>
                  <w:sz w:val="20"/>
                </w:rPr>
                <w:t>Complete the What if activity from Pixar in a Box.</w:t>
              </w:r>
            </w:hyperlink>
          </w:p>
        </w:tc>
      </w:tr>
      <w:tr w:rsidR="00E47233" w:rsidRPr="00036613" w14:paraId="646CD17C" w14:textId="77777777" w:rsidTr="00E47233">
        <w:tc>
          <w:tcPr>
            <w:tcW w:w="2155" w:type="dxa"/>
          </w:tcPr>
          <w:p w14:paraId="4A887153" w14:textId="77777777" w:rsidR="00E47233" w:rsidRPr="00036613" w:rsidRDefault="00E47233" w:rsidP="00A567AA">
            <w:pPr>
              <w:rPr>
                <w:b/>
                <w:sz w:val="20"/>
              </w:rPr>
            </w:pPr>
            <w:r w:rsidRPr="00036613">
              <w:rPr>
                <w:b/>
                <w:sz w:val="20"/>
              </w:rPr>
              <w:t>Realistic Fiction</w:t>
            </w:r>
          </w:p>
        </w:tc>
        <w:tc>
          <w:tcPr>
            <w:tcW w:w="4080" w:type="dxa"/>
          </w:tcPr>
          <w:p w14:paraId="6F705F88" w14:textId="77777777" w:rsidR="00E47233" w:rsidRPr="00036613" w:rsidRDefault="00986E8A" w:rsidP="00A567AA">
            <w:pPr>
              <w:rPr>
                <w:sz w:val="20"/>
              </w:rPr>
            </w:pPr>
            <w:hyperlink r:id="rId32" w:history="1">
              <w:r w:rsidR="00E47233" w:rsidRPr="005D1F2A">
                <w:rPr>
                  <w:rStyle w:val="Hyperlink"/>
                  <w:sz w:val="20"/>
                </w:rPr>
                <w:t xml:space="preserve">K. A. Holt reads an excerpt from her new novel, </w:t>
              </w:r>
              <w:proofErr w:type="spellStart"/>
              <w:r w:rsidR="00E47233" w:rsidRPr="005D1F2A">
                <w:rPr>
                  <w:rStyle w:val="Hyperlink"/>
                  <w:sz w:val="20"/>
                </w:rPr>
                <w:t>BenBee</w:t>
              </w:r>
              <w:proofErr w:type="spellEnd"/>
              <w:r w:rsidR="00E47233" w:rsidRPr="005D1F2A">
                <w:rPr>
                  <w:rStyle w:val="Hyperlink"/>
                  <w:sz w:val="20"/>
                </w:rPr>
                <w:t xml:space="preserve"> and the Teacher Griefer.</w:t>
              </w:r>
            </w:hyperlink>
          </w:p>
        </w:tc>
        <w:tc>
          <w:tcPr>
            <w:tcW w:w="4080" w:type="dxa"/>
          </w:tcPr>
          <w:p w14:paraId="450DD134" w14:textId="77777777" w:rsidR="00E47233" w:rsidRDefault="00986E8A" w:rsidP="00A567AA">
            <w:pPr>
              <w:rPr>
                <w:sz w:val="20"/>
              </w:rPr>
            </w:pPr>
            <w:hyperlink r:id="rId33" w:history="1">
              <w:r w:rsidR="00E47233" w:rsidRPr="00956E3F">
                <w:rPr>
                  <w:rStyle w:val="Hyperlink"/>
                  <w:sz w:val="20"/>
                </w:rPr>
                <w:t>Watch this Pixar/Khan Academy collaboration about characters and worlds.</w:t>
              </w:r>
            </w:hyperlink>
          </w:p>
          <w:p w14:paraId="3E1F87D7" w14:textId="77777777" w:rsidR="00E47233" w:rsidRDefault="00E47233" w:rsidP="00A567AA">
            <w:pPr>
              <w:rPr>
                <w:sz w:val="20"/>
              </w:rPr>
            </w:pPr>
          </w:p>
          <w:p w14:paraId="5AAB15AD" w14:textId="77777777" w:rsidR="00E47233" w:rsidRPr="00036613" w:rsidRDefault="00986E8A" w:rsidP="00A567AA">
            <w:pPr>
              <w:rPr>
                <w:sz w:val="20"/>
              </w:rPr>
            </w:pPr>
            <w:hyperlink r:id="rId34" w:history="1">
              <w:r w:rsidR="00E47233" w:rsidRPr="00425201">
                <w:rPr>
                  <w:rStyle w:val="Hyperlink"/>
                  <w:sz w:val="20"/>
                </w:rPr>
                <w:t>Watch advice from storytellers at Pixar.</w:t>
              </w:r>
            </w:hyperlink>
            <w:r w:rsidR="00E47233">
              <w:rPr>
                <w:sz w:val="20"/>
              </w:rPr>
              <w:t xml:space="preserve"> </w:t>
            </w:r>
          </w:p>
        </w:tc>
        <w:tc>
          <w:tcPr>
            <w:tcW w:w="4080" w:type="dxa"/>
          </w:tcPr>
          <w:p w14:paraId="706B6E21" w14:textId="77777777" w:rsidR="00E47233" w:rsidRPr="00036613" w:rsidRDefault="00986E8A" w:rsidP="00A567AA">
            <w:pPr>
              <w:rPr>
                <w:sz w:val="20"/>
              </w:rPr>
            </w:pPr>
            <w:hyperlink r:id="rId35" w:history="1">
              <w:r w:rsidR="00E47233" w:rsidRPr="00425201">
                <w:rPr>
                  <w:rStyle w:val="Hyperlink"/>
                  <w:sz w:val="20"/>
                </w:rPr>
                <w:t>Complete the Character &amp; Worlds activity from Pixar in a Box.</w:t>
              </w:r>
            </w:hyperlink>
            <w:r w:rsidR="00E47233">
              <w:rPr>
                <w:sz w:val="20"/>
              </w:rPr>
              <w:t xml:space="preserve"> </w:t>
            </w:r>
          </w:p>
        </w:tc>
      </w:tr>
    </w:tbl>
    <w:p w14:paraId="0D95EF1E" w14:textId="77777777" w:rsidR="00E47233" w:rsidRPr="00EE5A29" w:rsidRDefault="00E47233" w:rsidP="00E47233">
      <w:pPr>
        <w:spacing w:after="0"/>
        <w:jc w:val="center"/>
      </w:pPr>
      <w:r w:rsidRPr="00EE5A29">
        <w:rPr>
          <w:b/>
          <w:sz w:val="28"/>
        </w:rPr>
        <w:t xml:space="preserve">Read </w:t>
      </w:r>
      <w:proofErr w:type="spellStart"/>
      <w:r w:rsidRPr="00EE5A29">
        <w:rPr>
          <w:b/>
          <w:sz w:val="28"/>
        </w:rPr>
        <w:t>Alouds</w:t>
      </w:r>
      <w:proofErr w:type="spellEnd"/>
      <w:r w:rsidRPr="00EE5A29">
        <w:rPr>
          <w:b/>
          <w:sz w:val="28"/>
        </w:rPr>
        <w:t xml:space="preserve"> with Further Research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641"/>
        <w:gridCol w:w="2398"/>
        <w:gridCol w:w="2398"/>
        <w:gridCol w:w="2399"/>
        <w:gridCol w:w="2399"/>
      </w:tblGrid>
      <w:tr w:rsidR="00E47233" w:rsidRPr="00036613" w14:paraId="17D36B7E" w14:textId="77777777" w:rsidTr="00E47233">
        <w:tc>
          <w:tcPr>
            <w:tcW w:w="2155" w:type="dxa"/>
          </w:tcPr>
          <w:p w14:paraId="4C031928" w14:textId="77777777" w:rsidR="00E47233" w:rsidRPr="00036613" w:rsidRDefault="00E47233" w:rsidP="00A567AA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14:paraId="2DE8E368" w14:textId="77777777" w:rsidR="00E47233" w:rsidRPr="00E47233" w:rsidRDefault="00E47233" w:rsidP="00E47233">
            <w:pPr>
              <w:jc w:val="center"/>
              <w:rPr>
                <w:b/>
                <w:sz w:val="20"/>
                <w:szCs w:val="20"/>
              </w:rPr>
            </w:pPr>
            <w:r w:rsidRPr="00E47233">
              <w:rPr>
                <w:b/>
                <w:sz w:val="20"/>
                <w:szCs w:val="20"/>
              </w:rPr>
              <w:t>Read about It!</w:t>
            </w:r>
          </w:p>
        </w:tc>
        <w:tc>
          <w:tcPr>
            <w:tcW w:w="7195" w:type="dxa"/>
            <w:gridSpan w:val="3"/>
          </w:tcPr>
          <w:p w14:paraId="5A68D862" w14:textId="77777777" w:rsidR="00E47233" w:rsidRPr="00E47233" w:rsidRDefault="00E47233" w:rsidP="00E47233">
            <w:pPr>
              <w:jc w:val="center"/>
              <w:rPr>
                <w:b/>
                <w:sz w:val="20"/>
                <w:szCs w:val="20"/>
              </w:rPr>
            </w:pPr>
            <w:r w:rsidRPr="00E47233">
              <w:rPr>
                <w:b/>
                <w:sz w:val="20"/>
                <w:szCs w:val="20"/>
              </w:rPr>
              <w:t>Websites for Additional Research</w:t>
            </w:r>
          </w:p>
        </w:tc>
        <w:tc>
          <w:tcPr>
            <w:tcW w:w="2399" w:type="dxa"/>
          </w:tcPr>
          <w:p w14:paraId="03420C02" w14:textId="77777777" w:rsidR="00E47233" w:rsidRPr="00E47233" w:rsidRDefault="00E47233" w:rsidP="00E47233">
            <w:pPr>
              <w:jc w:val="center"/>
              <w:rPr>
                <w:b/>
                <w:sz w:val="20"/>
                <w:szCs w:val="20"/>
              </w:rPr>
            </w:pPr>
            <w:r w:rsidRPr="00E47233">
              <w:rPr>
                <w:b/>
                <w:sz w:val="20"/>
                <w:szCs w:val="20"/>
              </w:rPr>
              <w:t>Write about It!</w:t>
            </w:r>
          </w:p>
        </w:tc>
      </w:tr>
      <w:tr w:rsidR="00E47233" w:rsidRPr="00036613" w14:paraId="1A940E6A" w14:textId="77777777" w:rsidTr="00E47233">
        <w:tc>
          <w:tcPr>
            <w:tcW w:w="2155" w:type="dxa"/>
          </w:tcPr>
          <w:p w14:paraId="24CF6E2F" w14:textId="77777777" w:rsidR="00E47233" w:rsidRPr="00E47233" w:rsidRDefault="00E47233" w:rsidP="00A567AA">
            <w:pPr>
              <w:rPr>
                <w:b/>
                <w:sz w:val="20"/>
                <w:szCs w:val="20"/>
              </w:rPr>
            </w:pPr>
            <w:r w:rsidRPr="00E47233">
              <w:rPr>
                <w:b/>
                <w:sz w:val="20"/>
                <w:szCs w:val="20"/>
              </w:rPr>
              <w:t>Pythons</w:t>
            </w:r>
          </w:p>
        </w:tc>
        <w:tc>
          <w:tcPr>
            <w:tcW w:w="2641" w:type="dxa"/>
          </w:tcPr>
          <w:p w14:paraId="44C2CE66" w14:textId="77777777" w:rsidR="00E47233" w:rsidRPr="00036613" w:rsidRDefault="00986E8A" w:rsidP="00A567AA">
            <w:pPr>
              <w:rPr>
                <w:sz w:val="20"/>
                <w:szCs w:val="20"/>
              </w:rPr>
            </w:pPr>
            <w:hyperlink r:id="rId36" w:history="1">
              <w:r w:rsidR="00E47233" w:rsidRPr="00036613">
                <w:rPr>
                  <w:rStyle w:val="Hyperlink"/>
                  <w:sz w:val="20"/>
                  <w:szCs w:val="20"/>
                </w:rPr>
                <w:t>Tracking Pythons: The Quest to Catch an Invasive Predator and Save an Ecosystem</w:t>
              </w:r>
            </w:hyperlink>
            <w:r w:rsidR="00E47233" w:rsidRPr="00036613">
              <w:rPr>
                <w:sz w:val="20"/>
                <w:szCs w:val="20"/>
              </w:rPr>
              <w:t xml:space="preserve"> by Kate Messner </w:t>
            </w:r>
          </w:p>
        </w:tc>
        <w:tc>
          <w:tcPr>
            <w:tcW w:w="2398" w:type="dxa"/>
          </w:tcPr>
          <w:p w14:paraId="00750A48" w14:textId="77777777" w:rsidR="00E47233" w:rsidRPr="00036613" w:rsidRDefault="00986E8A" w:rsidP="00A567AA">
            <w:pPr>
              <w:rPr>
                <w:sz w:val="20"/>
                <w:szCs w:val="20"/>
              </w:rPr>
            </w:pPr>
            <w:hyperlink r:id="rId37" w:history="1">
              <w:r w:rsidR="00E47233" w:rsidRPr="00036613">
                <w:rPr>
                  <w:rStyle w:val="Hyperlink"/>
                  <w:sz w:val="20"/>
                  <w:szCs w:val="20"/>
                </w:rPr>
                <w:t>National Geographic’s Invasive Species</w:t>
              </w:r>
            </w:hyperlink>
          </w:p>
        </w:tc>
        <w:tc>
          <w:tcPr>
            <w:tcW w:w="2398" w:type="dxa"/>
          </w:tcPr>
          <w:p w14:paraId="25181CDD" w14:textId="77777777" w:rsidR="00E47233" w:rsidRPr="00036613" w:rsidRDefault="00986E8A" w:rsidP="00A567AA">
            <w:pPr>
              <w:rPr>
                <w:sz w:val="20"/>
                <w:szCs w:val="20"/>
              </w:rPr>
            </w:pPr>
            <w:hyperlink r:id="rId38" w:history="1">
              <w:r w:rsidR="00E47233" w:rsidRPr="00036613">
                <w:rPr>
                  <w:rStyle w:val="Hyperlink"/>
                  <w:sz w:val="20"/>
                  <w:szCs w:val="20"/>
                </w:rPr>
                <w:t>The National Wildlife Federation’s Invasive Species</w:t>
              </w:r>
            </w:hyperlink>
          </w:p>
        </w:tc>
        <w:tc>
          <w:tcPr>
            <w:tcW w:w="2399" w:type="dxa"/>
          </w:tcPr>
          <w:p w14:paraId="29180050" w14:textId="77777777" w:rsidR="00E47233" w:rsidRPr="00036613" w:rsidRDefault="00986E8A" w:rsidP="00A567AA">
            <w:pPr>
              <w:rPr>
                <w:sz w:val="20"/>
                <w:szCs w:val="20"/>
              </w:rPr>
            </w:pPr>
            <w:hyperlink r:id="rId39" w:history="1">
              <w:r w:rsidR="00E47233" w:rsidRPr="00036613">
                <w:rPr>
                  <w:rStyle w:val="Hyperlink"/>
                  <w:sz w:val="20"/>
                  <w:szCs w:val="20"/>
                </w:rPr>
                <w:t>NY State’s Conservationist for Kids!</w:t>
              </w:r>
            </w:hyperlink>
          </w:p>
        </w:tc>
        <w:tc>
          <w:tcPr>
            <w:tcW w:w="2399" w:type="dxa"/>
          </w:tcPr>
          <w:p w14:paraId="18D0BA9E" w14:textId="77777777" w:rsidR="00E47233" w:rsidRPr="00036613" w:rsidRDefault="00E47233" w:rsidP="00A567AA">
            <w:pPr>
              <w:rPr>
                <w:sz w:val="20"/>
                <w:szCs w:val="20"/>
              </w:rPr>
            </w:pPr>
            <w:r w:rsidRPr="00036613">
              <w:rPr>
                <w:sz w:val="20"/>
                <w:szCs w:val="20"/>
              </w:rPr>
              <w:t>Develop a brochure about pythons.</w:t>
            </w:r>
          </w:p>
        </w:tc>
      </w:tr>
      <w:tr w:rsidR="00E47233" w:rsidRPr="00036613" w14:paraId="045762B6" w14:textId="77777777" w:rsidTr="00E47233">
        <w:tc>
          <w:tcPr>
            <w:tcW w:w="2155" w:type="dxa"/>
          </w:tcPr>
          <w:p w14:paraId="3CF9AD85" w14:textId="77777777" w:rsidR="00E47233" w:rsidRPr="00E47233" w:rsidRDefault="00E47233" w:rsidP="00A567AA">
            <w:pPr>
              <w:rPr>
                <w:b/>
                <w:sz w:val="20"/>
                <w:szCs w:val="20"/>
              </w:rPr>
            </w:pPr>
            <w:r w:rsidRPr="00E47233">
              <w:rPr>
                <w:b/>
                <w:sz w:val="20"/>
                <w:szCs w:val="20"/>
              </w:rPr>
              <w:t>Rainforest</w:t>
            </w:r>
          </w:p>
        </w:tc>
        <w:tc>
          <w:tcPr>
            <w:tcW w:w="2641" w:type="dxa"/>
          </w:tcPr>
          <w:p w14:paraId="5182A191" w14:textId="77777777" w:rsidR="00E47233" w:rsidRPr="00036613" w:rsidRDefault="00986E8A" w:rsidP="00A567AA">
            <w:pPr>
              <w:rPr>
                <w:sz w:val="20"/>
                <w:szCs w:val="20"/>
              </w:rPr>
            </w:pPr>
            <w:hyperlink r:id="rId40" w:history="1">
              <w:r w:rsidR="00E47233" w:rsidRPr="00036613">
                <w:rPr>
                  <w:rStyle w:val="Hyperlink"/>
                  <w:sz w:val="20"/>
                  <w:szCs w:val="20"/>
                </w:rPr>
                <w:t>Over and Under the Rainforest</w:t>
              </w:r>
            </w:hyperlink>
            <w:r w:rsidR="00E47233" w:rsidRPr="00036613">
              <w:rPr>
                <w:sz w:val="20"/>
                <w:szCs w:val="20"/>
              </w:rPr>
              <w:t xml:space="preserve"> by Kate Messner (Publication Date 8/2020)</w:t>
            </w:r>
          </w:p>
        </w:tc>
        <w:tc>
          <w:tcPr>
            <w:tcW w:w="2398" w:type="dxa"/>
          </w:tcPr>
          <w:p w14:paraId="1B7D1C88" w14:textId="77777777" w:rsidR="00E47233" w:rsidRPr="00036613" w:rsidRDefault="00986E8A" w:rsidP="00A567AA">
            <w:pPr>
              <w:rPr>
                <w:sz w:val="20"/>
                <w:szCs w:val="20"/>
              </w:rPr>
            </w:pPr>
            <w:hyperlink r:id="rId41" w:history="1">
              <w:r w:rsidR="00E47233" w:rsidRPr="00036613">
                <w:rPr>
                  <w:rStyle w:val="Hyperlink"/>
                  <w:sz w:val="20"/>
                  <w:szCs w:val="20"/>
                </w:rPr>
                <w:t>Costa Rica Wildlife</w:t>
              </w:r>
            </w:hyperlink>
          </w:p>
        </w:tc>
        <w:tc>
          <w:tcPr>
            <w:tcW w:w="2398" w:type="dxa"/>
          </w:tcPr>
          <w:p w14:paraId="29BC539E" w14:textId="77777777" w:rsidR="00E47233" w:rsidRPr="00036613" w:rsidRDefault="00986E8A" w:rsidP="00A567AA">
            <w:pPr>
              <w:rPr>
                <w:sz w:val="20"/>
                <w:szCs w:val="20"/>
              </w:rPr>
            </w:pPr>
            <w:hyperlink r:id="rId42" w:history="1">
              <w:r w:rsidR="00E47233" w:rsidRPr="00036613">
                <w:rPr>
                  <w:rStyle w:val="Hyperlink"/>
                  <w:sz w:val="20"/>
                  <w:szCs w:val="20"/>
                </w:rPr>
                <w:t>Rainforest Animals</w:t>
              </w:r>
            </w:hyperlink>
          </w:p>
        </w:tc>
        <w:tc>
          <w:tcPr>
            <w:tcW w:w="2399" w:type="dxa"/>
          </w:tcPr>
          <w:p w14:paraId="38E08F71" w14:textId="77777777" w:rsidR="00E47233" w:rsidRPr="00036613" w:rsidRDefault="00986E8A" w:rsidP="00A567AA">
            <w:pPr>
              <w:rPr>
                <w:sz w:val="20"/>
                <w:szCs w:val="20"/>
              </w:rPr>
            </w:pPr>
            <w:hyperlink r:id="rId43" w:history="1">
              <w:proofErr w:type="spellStart"/>
              <w:r w:rsidR="00E47233" w:rsidRPr="00036613">
                <w:rPr>
                  <w:rStyle w:val="Hyperlink"/>
                  <w:sz w:val="20"/>
                  <w:szCs w:val="20"/>
                </w:rPr>
                <w:t>Sciencing</w:t>
              </w:r>
              <w:proofErr w:type="spellEnd"/>
              <w:r w:rsidR="00E47233" w:rsidRPr="00036613">
                <w:rPr>
                  <w:rStyle w:val="Hyperlink"/>
                  <w:sz w:val="20"/>
                  <w:szCs w:val="20"/>
                </w:rPr>
                <w:t xml:space="preserve"> for Kids: Rainforest Animals</w:t>
              </w:r>
            </w:hyperlink>
          </w:p>
        </w:tc>
        <w:tc>
          <w:tcPr>
            <w:tcW w:w="2399" w:type="dxa"/>
          </w:tcPr>
          <w:p w14:paraId="19EBC0FD" w14:textId="77777777" w:rsidR="00E47233" w:rsidRPr="00036613" w:rsidRDefault="00E47233" w:rsidP="00A567AA">
            <w:pPr>
              <w:rPr>
                <w:sz w:val="20"/>
                <w:szCs w:val="20"/>
              </w:rPr>
            </w:pPr>
            <w:r w:rsidRPr="00036613">
              <w:rPr>
                <w:sz w:val="20"/>
                <w:szCs w:val="20"/>
              </w:rPr>
              <w:t>Write an informational children’s book about one of the animals in the rainforest. (Informational Writing)</w:t>
            </w:r>
          </w:p>
        </w:tc>
      </w:tr>
    </w:tbl>
    <w:p w14:paraId="00A45925" w14:textId="1D0FA8B0" w:rsidR="00B512E0" w:rsidRPr="00036613" w:rsidRDefault="002E4F88" w:rsidP="00F7464D">
      <w:pPr>
        <w:spacing w:after="0"/>
        <w:jc w:val="center"/>
        <w:rPr>
          <w:b/>
          <w:sz w:val="28"/>
        </w:rPr>
      </w:pPr>
      <w:r w:rsidRPr="00036613">
        <w:rPr>
          <w:b/>
          <w:sz w:val="28"/>
        </w:rPr>
        <w:lastRenderedPageBreak/>
        <w:t>Want More?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19"/>
        <w:gridCol w:w="2519"/>
        <w:gridCol w:w="2519"/>
        <w:gridCol w:w="2519"/>
        <w:gridCol w:w="2519"/>
      </w:tblGrid>
      <w:tr w:rsidR="009E46B8" w14:paraId="04B9B835" w14:textId="77777777" w:rsidTr="00F7464D">
        <w:tc>
          <w:tcPr>
            <w:tcW w:w="1795" w:type="dxa"/>
          </w:tcPr>
          <w:p w14:paraId="3BFC9EDB" w14:textId="33AB45B7" w:rsidR="009E46B8" w:rsidRPr="00036613" w:rsidRDefault="009E46B8" w:rsidP="009E46B8">
            <w:pPr>
              <w:rPr>
                <w:b/>
              </w:rPr>
            </w:pPr>
            <w:r>
              <w:rPr>
                <w:b/>
              </w:rPr>
              <w:t>FREE Access to Books</w:t>
            </w:r>
          </w:p>
        </w:tc>
        <w:tc>
          <w:tcPr>
            <w:tcW w:w="2519" w:type="dxa"/>
          </w:tcPr>
          <w:p w14:paraId="6F1332C8" w14:textId="77777777" w:rsidR="009E46B8" w:rsidRDefault="00986E8A" w:rsidP="009E46B8">
            <w:hyperlink r:id="rId44" w:history="1">
              <w:r w:rsidR="009E46B8" w:rsidRPr="00D13222">
                <w:rPr>
                  <w:rStyle w:val="Hyperlink"/>
                </w:rPr>
                <w:t>The National Emergency Library Project</w:t>
              </w:r>
            </w:hyperlink>
            <w:r w:rsidR="009E46B8">
              <w:t xml:space="preserve"> (Available until June 30)</w:t>
            </w:r>
          </w:p>
          <w:p w14:paraId="4E901033" w14:textId="77777777" w:rsidR="009E46B8" w:rsidRDefault="009E46B8" w:rsidP="009E46B8"/>
          <w:p w14:paraId="65671D29" w14:textId="07CA63F3" w:rsidR="009E46B8" w:rsidRDefault="00986E8A" w:rsidP="009E46B8">
            <w:hyperlink r:id="rId45" w:history="1">
              <w:r w:rsidR="009E46B8" w:rsidRPr="00D13222">
                <w:rPr>
                  <w:rStyle w:val="Hyperlink"/>
                </w:rPr>
                <w:t>FAQ Sheet Available</w:t>
              </w:r>
            </w:hyperlink>
          </w:p>
        </w:tc>
        <w:tc>
          <w:tcPr>
            <w:tcW w:w="2519" w:type="dxa"/>
          </w:tcPr>
          <w:p w14:paraId="3FD69EE3" w14:textId="2CE09B31" w:rsidR="009E46B8" w:rsidRDefault="00986E8A" w:rsidP="009E46B8">
            <w:hyperlink r:id="rId46" w:history="1">
              <w:r w:rsidR="009E46B8" w:rsidRPr="00815051">
                <w:rPr>
                  <w:rStyle w:val="Hyperlink"/>
                </w:rPr>
                <w:t>ABDO publisher is offering free access to their digital collection until school buildings reopen. Collections grouped by grade levels.</w:t>
              </w:r>
            </w:hyperlink>
          </w:p>
        </w:tc>
        <w:tc>
          <w:tcPr>
            <w:tcW w:w="2519" w:type="dxa"/>
          </w:tcPr>
          <w:p w14:paraId="279A4102" w14:textId="21BB4595" w:rsidR="009E46B8" w:rsidRDefault="00986E8A" w:rsidP="009E46B8">
            <w:hyperlink r:id="rId47" w:anchor="books-last1" w:history="1">
              <w:r w:rsidR="009E46B8" w:rsidRPr="00162D68">
                <w:rPr>
                  <w:rStyle w:val="Hyperlink"/>
                </w:rPr>
                <w:t>Project Gutenberg offers free access to 100s of classic texts.</w:t>
              </w:r>
            </w:hyperlink>
          </w:p>
        </w:tc>
        <w:tc>
          <w:tcPr>
            <w:tcW w:w="2519" w:type="dxa"/>
          </w:tcPr>
          <w:p w14:paraId="63BCBBB2" w14:textId="67BB8C1C" w:rsidR="009E46B8" w:rsidRDefault="00986E8A" w:rsidP="009E46B8">
            <w:hyperlink r:id="rId48" w:history="1">
              <w:r w:rsidR="009E46B8" w:rsidRPr="00815051">
                <w:rPr>
                  <w:rStyle w:val="Hyperlink"/>
                </w:rPr>
                <w:t xml:space="preserve">Audible is offering free access to short stories for students </w:t>
              </w:r>
              <w:proofErr w:type="gramStart"/>
              <w:r w:rsidR="009E46B8" w:rsidRPr="00815051">
                <w:rPr>
                  <w:rStyle w:val="Hyperlink"/>
                </w:rPr>
                <w:t>as long as</w:t>
              </w:r>
              <w:proofErr w:type="gramEnd"/>
              <w:r w:rsidR="009E46B8" w:rsidRPr="00815051">
                <w:rPr>
                  <w:rStyle w:val="Hyperlink"/>
                </w:rPr>
                <w:t xml:space="preserve"> school buildings are closed. Six different languages available.</w:t>
              </w:r>
            </w:hyperlink>
          </w:p>
        </w:tc>
        <w:tc>
          <w:tcPr>
            <w:tcW w:w="2519" w:type="dxa"/>
          </w:tcPr>
          <w:p w14:paraId="5A7990ED" w14:textId="20FAFE57" w:rsidR="009E46B8" w:rsidRDefault="00986E8A" w:rsidP="009E46B8">
            <w:hyperlink r:id="rId49" w:history="1">
              <w:r w:rsidR="009E46B8" w:rsidRPr="00513C63">
                <w:rPr>
                  <w:rStyle w:val="Hyperlink"/>
                </w:rPr>
                <w:t>The Bluford Series Audiobooks are free here. (Some mature content.)</w:t>
              </w:r>
            </w:hyperlink>
          </w:p>
        </w:tc>
      </w:tr>
      <w:tr w:rsidR="009E46B8" w14:paraId="1D3EEC6F" w14:textId="77777777" w:rsidTr="00F7464D">
        <w:tc>
          <w:tcPr>
            <w:tcW w:w="1795" w:type="dxa"/>
          </w:tcPr>
          <w:p w14:paraId="63DC7024" w14:textId="0AB73F1A" w:rsidR="009E46B8" w:rsidRPr="00036613" w:rsidRDefault="009E46B8" w:rsidP="009E46B8">
            <w:pPr>
              <w:rPr>
                <w:b/>
              </w:rPr>
            </w:pPr>
            <w:r>
              <w:rPr>
                <w:b/>
              </w:rPr>
              <w:t>Virtual Field Trips</w:t>
            </w:r>
          </w:p>
        </w:tc>
        <w:tc>
          <w:tcPr>
            <w:tcW w:w="2519" w:type="dxa"/>
          </w:tcPr>
          <w:p w14:paraId="1AC6F956" w14:textId="1A02CBBB" w:rsidR="009E46B8" w:rsidRDefault="00986E8A" w:rsidP="009E46B8">
            <w:hyperlink r:id="rId50" w:history="1">
              <w:r w:rsidR="009E46B8" w:rsidRPr="00D13222">
                <w:rPr>
                  <w:rStyle w:val="Hyperlink"/>
                </w:rPr>
                <w:t>Virtual Tour of the Great Wall of China</w:t>
              </w:r>
            </w:hyperlink>
          </w:p>
        </w:tc>
        <w:tc>
          <w:tcPr>
            <w:tcW w:w="2519" w:type="dxa"/>
          </w:tcPr>
          <w:p w14:paraId="5E580D11" w14:textId="75BBC252" w:rsidR="009E46B8" w:rsidRDefault="00986E8A" w:rsidP="009E46B8">
            <w:hyperlink r:id="rId51" w:history="1">
              <w:r w:rsidR="009E46B8" w:rsidRPr="00D13222">
                <w:rPr>
                  <w:rStyle w:val="Hyperlink"/>
                </w:rPr>
                <w:t>Canadian Enriched Egg Farm Tour</w:t>
              </w:r>
            </w:hyperlink>
          </w:p>
        </w:tc>
        <w:tc>
          <w:tcPr>
            <w:tcW w:w="2519" w:type="dxa"/>
          </w:tcPr>
          <w:p w14:paraId="72FA212F" w14:textId="0161F313" w:rsidR="009E46B8" w:rsidRDefault="00986E8A" w:rsidP="009E46B8">
            <w:hyperlink r:id="rId52" w:history="1">
              <w:r w:rsidR="009E46B8" w:rsidRPr="00D13222">
                <w:rPr>
                  <w:rStyle w:val="Hyperlink"/>
                </w:rPr>
                <w:t>Solomon R. Guggenheim Museum and Foundation, New York</w:t>
              </w:r>
            </w:hyperlink>
          </w:p>
        </w:tc>
        <w:tc>
          <w:tcPr>
            <w:tcW w:w="2519" w:type="dxa"/>
          </w:tcPr>
          <w:p w14:paraId="00D80A61" w14:textId="732852C7" w:rsidR="009E46B8" w:rsidRDefault="00986E8A" w:rsidP="009E46B8">
            <w:hyperlink r:id="rId53" w:history="1">
              <w:r w:rsidR="009E46B8" w:rsidRPr="00D13222">
                <w:rPr>
                  <w:rStyle w:val="Hyperlink"/>
                </w:rPr>
                <w:t>Georgia Aquarium Live Web Cams</w:t>
              </w:r>
            </w:hyperlink>
          </w:p>
        </w:tc>
        <w:tc>
          <w:tcPr>
            <w:tcW w:w="2519" w:type="dxa"/>
          </w:tcPr>
          <w:p w14:paraId="7B12D9EA" w14:textId="30700868" w:rsidR="009E46B8" w:rsidRDefault="00986E8A" w:rsidP="009E46B8">
            <w:hyperlink r:id="rId54" w:history="1">
              <w:r w:rsidR="009E46B8">
                <w:rPr>
                  <w:rStyle w:val="Hyperlink"/>
                </w:rPr>
                <w:t>Yellows</w:t>
              </w:r>
              <w:r w:rsidR="009E46B8" w:rsidRPr="00D13222">
                <w:rPr>
                  <w:rStyle w:val="Hyperlink"/>
                </w:rPr>
                <w:t xml:space="preserve">tone </w:t>
              </w:r>
              <w:r w:rsidR="009E46B8">
                <w:rPr>
                  <w:rStyle w:val="Hyperlink"/>
                </w:rPr>
                <w:t xml:space="preserve">National </w:t>
              </w:r>
              <w:r w:rsidR="009E46B8" w:rsidRPr="00D13222">
                <w:rPr>
                  <w:rStyle w:val="Hyperlink"/>
                </w:rPr>
                <w:t>Park Virtual Tour</w:t>
              </w:r>
            </w:hyperlink>
          </w:p>
        </w:tc>
      </w:tr>
      <w:tr w:rsidR="009E46B8" w14:paraId="4AB4623D" w14:textId="77777777" w:rsidTr="00F7464D">
        <w:tc>
          <w:tcPr>
            <w:tcW w:w="1795" w:type="dxa"/>
          </w:tcPr>
          <w:p w14:paraId="12011819" w14:textId="2BE8B1BD" w:rsidR="009E46B8" w:rsidRPr="00036613" w:rsidRDefault="009E46B8" w:rsidP="009E46B8">
            <w:pPr>
              <w:rPr>
                <w:b/>
              </w:rPr>
            </w:pPr>
            <w:r>
              <w:rPr>
                <w:b/>
              </w:rPr>
              <w:t xml:space="preserve">Animal Live </w:t>
            </w:r>
            <w:proofErr w:type="spellStart"/>
            <w:r>
              <w:rPr>
                <w:b/>
              </w:rPr>
              <w:t>WebCams</w:t>
            </w:r>
            <w:proofErr w:type="spellEnd"/>
          </w:p>
        </w:tc>
        <w:tc>
          <w:tcPr>
            <w:tcW w:w="2519" w:type="dxa"/>
          </w:tcPr>
          <w:p w14:paraId="4F062C48" w14:textId="6581DD43" w:rsidR="009E46B8" w:rsidRDefault="00986E8A" w:rsidP="009E46B8">
            <w:hyperlink r:id="rId55" w:history="1">
              <w:r w:rsidR="009E46B8" w:rsidRPr="008E4CD7">
                <w:rPr>
                  <w:rStyle w:val="Hyperlink"/>
                </w:rPr>
                <w:t>GRACE Gorilla Forest Corridor Cam</w:t>
              </w:r>
            </w:hyperlink>
          </w:p>
        </w:tc>
        <w:tc>
          <w:tcPr>
            <w:tcW w:w="2519" w:type="dxa"/>
          </w:tcPr>
          <w:p w14:paraId="3ADD9EA6" w14:textId="50057C3E" w:rsidR="009E46B8" w:rsidRDefault="00986E8A" w:rsidP="009E46B8">
            <w:hyperlink r:id="rId56" w:history="1">
              <w:proofErr w:type="spellStart"/>
              <w:r w:rsidR="009E46B8" w:rsidRPr="008E4CD7">
                <w:rPr>
                  <w:rStyle w:val="Hyperlink"/>
                </w:rPr>
                <w:t>Africam</w:t>
              </w:r>
              <w:proofErr w:type="spellEnd"/>
              <w:r w:rsidR="009E46B8" w:rsidRPr="008E4CD7">
                <w:rPr>
                  <w:rStyle w:val="Hyperlink"/>
                </w:rPr>
                <w:t xml:space="preserve"> </w:t>
              </w:r>
              <w:proofErr w:type="spellStart"/>
              <w:r w:rsidR="009E46B8" w:rsidRPr="008E4CD7">
                <w:rPr>
                  <w:rStyle w:val="Hyperlink"/>
                </w:rPr>
                <w:t>Nkhoro</w:t>
              </w:r>
              <w:proofErr w:type="spellEnd"/>
              <w:r w:rsidR="009E46B8" w:rsidRPr="008E4CD7">
                <w:rPr>
                  <w:rStyle w:val="Hyperlink"/>
                </w:rPr>
                <w:t xml:space="preserve"> Bush Lodge</w:t>
              </w:r>
            </w:hyperlink>
          </w:p>
        </w:tc>
        <w:tc>
          <w:tcPr>
            <w:tcW w:w="2519" w:type="dxa"/>
          </w:tcPr>
          <w:p w14:paraId="631C0DA2" w14:textId="20DC6B83" w:rsidR="009E46B8" w:rsidRDefault="00986E8A" w:rsidP="009E46B8">
            <w:hyperlink r:id="rId57" w:history="1">
              <w:r w:rsidR="009E46B8" w:rsidRPr="008E4CD7">
                <w:rPr>
                  <w:rStyle w:val="Hyperlink"/>
                </w:rPr>
                <w:t>Aquarium of the Pacific Shark Lagoon Cam</w:t>
              </w:r>
            </w:hyperlink>
          </w:p>
        </w:tc>
        <w:tc>
          <w:tcPr>
            <w:tcW w:w="2519" w:type="dxa"/>
          </w:tcPr>
          <w:p w14:paraId="4643FD0F" w14:textId="1FC03EBF" w:rsidR="009E46B8" w:rsidRDefault="00986E8A" w:rsidP="009E46B8">
            <w:hyperlink r:id="rId58" w:history="1">
              <w:r w:rsidR="009E46B8" w:rsidRPr="008E4CD7">
                <w:rPr>
                  <w:rStyle w:val="Hyperlink"/>
                </w:rPr>
                <w:t>Polar Bears International Cape West Camera</w:t>
              </w:r>
            </w:hyperlink>
          </w:p>
        </w:tc>
        <w:tc>
          <w:tcPr>
            <w:tcW w:w="2519" w:type="dxa"/>
          </w:tcPr>
          <w:p w14:paraId="394FEFEE" w14:textId="3B6F0CCD" w:rsidR="009E46B8" w:rsidRDefault="00986E8A" w:rsidP="009E46B8">
            <w:hyperlink r:id="rId59" w:history="1">
              <w:r w:rsidR="009E46B8" w:rsidRPr="008E4CD7">
                <w:rPr>
                  <w:rStyle w:val="Hyperlink"/>
                </w:rPr>
                <w:t>Big Cat Rescue Tiger Lake</w:t>
              </w:r>
            </w:hyperlink>
          </w:p>
        </w:tc>
      </w:tr>
      <w:tr w:rsidR="009E46B8" w14:paraId="6C1CB87E" w14:textId="77777777" w:rsidTr="00F7464D">
        <w:tc>
          <w:tcPr>
            <w:tcW w:w="1795" w:type="dxa"/>
          </w:tcPr>
          <w:p w14:paraId="0529A3C4" w14:textId="3B49B086" w:rsidR="009E46B8" w:rsidRPr="00036613" w:rsidRDefault="009E46B8" w:rsidP="009E46B8">
            <w:pPr>
              <w:rPr>
                <w:b/>
              </w:rPr>
            </w:pPr>
            <w:r>
              <w:rPr>
                <w:b/>
              </w:rPr>
              <w:t xml:space="preserve">Hands-On, </w:t>
            </w:r>
            <w:r w:rsidRPr="00036613">
              <w:rPr>
                <w:b/>
              </w:rPr>
              <w:t>Creativity</w:t>
            </w:r>
            <w:r>
              <w:rPr>
                <w:b/>
              </w:rPr>
              <w:t xml:space="preserve">, and </w:t>
            </w:r>
            <w:r w:rsidRPr="00036613">
              <w:rPr>
                <w:b/>
              </w:rPr>
              <w:t>STEM</w:t>
            </w:r>
            <w:r>
              <w:rPr>
                <w:b/>
              </w:rPr>
              <w:t xml:space="preserve"> activities</w:t>
            </w:r>
          </w:p>
        </w:tc>
        <w:tc>
          <w:tcPr>
            <w:tcW w:w="2519" w:type="dxa"/>
          </w:tcPr>
          <w:p w14:paraId="297C555F" w14:textId="1D3C25BB" w:rsidR="009E46B8" w:rsidRDefault="00986E8A" w:rsidP="009E46B8">
            <w:hyperlink r:id="rId60" w:history="1">
              <w:r w:rsidR="009E46B8" w:rsidRPr="00D13222">
                <w:rPr>
                  <w:rStyle w:val="Hyperlink"/>
                </w:rPr>
                <w:t>30-Day LEGO Challenge</w:t>
              </w:r>
            </w:hyperlink>
          </w:p>
        </w:tc>
        <w:tc>
          <w:tcPr>
            <w:tcW w:w="2519" w:type="dxa"/>
          </w:tcPr>
          <w:p w14:paraId="21E3D5B6" w14:textId="7F5A1C9A" w:rsidR="009E46B8" w:rsidRDefault="00986E8A" w:rsidP="009E46B8">
            <w:hyperlink r:id="rId61" w:history="1">
              <w:r w:rsidR="009E46B8" w:rsidRPr="00815051">
                <w:rPr>
                  <w:rStyle w:val="Hyperlink"/>
                </w:rPr>
                <w:t>Dollar Street: Looking at how people really live across 50 countries and 264 families, organized by income.</w:t>
              </w:r>
            </w:hyperlink>
          </w:p>
        </w:tc>
        <w:tc>
          <w:tcPr>
            <w:tcW w:w="2519" w:type="dxa"/>
          </w:tcPr>
          <w:p w14:paraId="3C8A636F" w14:textId="37672806" w:rsidR="009E46B8" w:rsidRDefault="00986E8A" w:rsidP="009E46B8">
            <w:hyperlink r:id="rId62" w:history="1">
              <w:r w:rsidR="009E46B8" w:rsidRPr="00815051">
                <w:rPr>
                  <w:rStyle w:val="Hyperlink"/>
                </w:rPr>
                <w:t>60 Second Doc is a series of short documentaries profiling subjects and examining perspectives, trends, &amp; aspirations. Try creating your own!</w:t>
              </w:r>
            </w:hyperlink>
          </w:p>
        </w:tc>
        <w:tc>
          <w:tcPr>
            <w:tcW w:w="2519" w:type="dxa"/>
          </w:tcPr>
          <w:p w14:paraId="24157BA2" w14:textId="76FC3D0D" w:rsidR="009E46B8" w:rsidRDefault="00986E8A" w:rsidP="009E46B8">
            <w:hyperlink r:id="rId63" w:history="1">
              <w:r w:rsidR="009E46B8" w:rsidRPr="00815051">
                <w:rPr>
                  <w:rStyle w:val="Hyperlink"/>
                </w:rPr>
                <w:t>Experiments with Google gives 1546 experiments that inspire, teach, and delight.</w:t>
              </w:r>
            </w:hyperlink>
          </w:p>
        </w:tc>
        <w:tc>
          <w:tcPr>
            <w:tcW w:w="2519" w:type="dxa"/>
          </w:tcPr>
          <w:p w14:paraId="4B8FCE21" w14:textId="45BF09DE" w:rsidR="009E46B8" w:rsidRPr="00074CCA" w:rsidRDefault="00986E8A" w:rsidP="009E46B8">
            <w:pPr>
              <w:jc w:val="center"/>
            </w:pPr>
            <w:hyperlink r:id="rId64" w:history="1">
              <w:r w:rsidR="009E46B8" w:rsidRPr="00815051">
                <w:rPr>
                  <w:rStyle w:val="Hyperlink"/>
                </w:rPr>
                <w:t>Hacks to Help: COVID-19 – This site shows things people are making and doing to help in the effort safely.</w:t>
              </w:r>
            </w:hyperlink>
          </w:p>
        </w:tc>
      </w:tr>
      <w:tr w:rsidR="00BF1BF3" w14:paraId="715F4A27" w14:textId="77777777" w:rsidTr="00F7464D">
        <w:tc>
          <w:tcPr>
            <w:tcW w:w="1795" w:type="dxa"/>
          </w:tcPr>
          <w:p w14:paraId="38BBBF1D" w14:textId="312115AD" w:rsidR="00BF1BF3" w:rsidRPr="00036613" w:rsidRDefault="00BF1BF3" w:rsidP="00BF1BF3">
            <w:pPr>
              <w:rPr>
                <w:b/>
              </w:rPr>
            </w:pPr>
            <w:r w:rsidRPr="00036613">
              <w:rPr>
                <w:b/>
              </w:rPr>
              <w:t>Art with Authors</w:t>
            </w:r>
            <w:r>
              <w:rPr>
                <w:b/>
              </w:rPr>
              <w:t>, Illustrators, and Animators</w:t>
            </w:r>
          </w:p>
        </w:tc>
        <w:tc>
          <w:tcPr>
            <w:tcW w:w="2519" w:type="dxa"/>
          </w:tcPr>
          <w:p w14:paraId="159F9F91" w14:textId="62BCEC63" w:rsidR="00BF1BF3" w:rsidRDefault="00986E8A" w:rsidP="00BF1BF3">
            <w:hyperlink r:id="rId65" w:history="1">
              <w:r w:rsidR="00BF1BF3" w:rsidRPr="00544F05">
                <w:rPr>
                  <w:rStyle w:val="Hyperlink"/>
                </w:rPr>
                <w:t xml:space="preserve">Social </w:t>
              </w:r>
              <w:r w:rsidR="00BF1BF3" w:rsidRPr="00544F05">
                <w:rPr>
                  <w:rStyle w:val="Hyperlink"/>
                  <w:strike/>
                </w:rPr>
                <w:t xml:space="preserve">Distancing </w:t>
              </w:r>
              <w:r w:rsidR="00BF1BF3" w:rsidRPr="00544F05">
                <w:rPr>
                  <w:rStyle w:val="Hyperlink"/>
                </w:rPr>
                <w:t>Drawing with Michael Woodside (Disney Animator) – Learn to Draw Disney Characters</w:t>
              </w:r>
            </w:hyperlink>
          </w:p>
        </w:tc>
        <w:tc>
          <w:tcPr>
            <w:tcW w:w="2519" w:type="dxa"/>
          </w:tcPr>
          <w:p w14:paraId="27B943F6" w14:textId="254F894D" w:rsidR="00BF1BF3" w:rsidRDefault="00986E8A" w:rsidP="00BF1BF3">
            <w:hyperlink r:id="rId66" w:history="1">
              <w:r w:rsidR="00BF1BF3" w:rsidRPr="000158CB">
                <w:rPr>
                  <w:rStyle w:val="Hyperlink"/>
                </w:rPr>
                <w:t xml:space="preserve">Artist Deb </w:t>
              </w:r>
              <w:proofErr w:type="spellStart"/>
              <w:r w:rsidR="00BF1BF3" w:rsidRPr="000158CB">
                <w:rPr>
                  <w:rStyle w:val="Hyperlink"/>
                </w:rPr>
                <w:t>Putnoi</w:t>
              </w:r>
              <w:proofErr w:type="spellEnd"/>
              <w:r w:rsidR="00BF1BF3" w:rsidRPr="000158CB">
                <w:rPr>
                  <w:rStyle w:val="Hyperlink"/>
                </w:rPr>
                <w:t xml:space="preserve"> hosts a virtual art school with daily weekday lesson alive at 1 pm.</w:t>
              </w:r>
            </w:hyperlink>
          </w:p>
        </w:tc>
        <w:tc>
          <w:tcPr>
            <w:tcW w:w="2519" w:type="dxa"/>
          </w:tcPr>
          <w:p w14:paraId="0970F662" w14:textId="7753225D" w:rsidR="00BF1BF3" w:rsidRDefault="00986E8A" w:rsidP="00BF1BF3">
            <w:hyperlink r:id="rId67" w:history="1">
              <w:r w:rsidR="00BF1BF3" w:rsidRPr="00114F6D">
                <w:rPr>
                  <w:rStyle w:val="Hyperlink"/>
                </w:rPr>
                <w:t>Daily sketch with Author Remy Lai: #</w:t>
              </w:r>
              <w:proofErr w:type="spellStart"/>
              <w:r w:rsidR="00BF1BF3" w:rsidRPr="00114F6D">
                <w:rPr>
                  <w:rStyle w:val="Hyperlink"/>
                </w:rPr>
                <w:t>sketchwithremy</w:t>
              </w:r>
              <w:proofErr w:type="spellEnd"/>
            </w:hyperlink>
            <w:r w:rsidR="00BF1BF3">
              <w:t xml:space="preserve"> </w:t>
            </w:r>
          </w:p>
        </w:tc>
        <w:tc>
          <w:tcPr>
            <w:tcW w:w="2519" w:type="dxa"/>
          </w:tcPr>
          <w:p w14:paraId="4DA8C20D" w14:textId="62C99596" w:rsidR="00BF1BF3" w:rsidRDefault="00986E8A" w:rsidP="00BF1BF3">
            <w:hyperlink r:id="rId68" w:history="1">
              <w:r w:rsidR="00BF1BF3" w:rsidRPr="003E3B56">
                <w:rPr>
                  <w:rStyle w:val="Hyperlink"/>
                </w:rPr>
                <w:t xml:space="preserve">Author </w:t>
              </w:r>
              <w:proofErr w:type="spellStart"/>
              <w:r w:rsidR="00BF1BF3" w:rsidRPr="003E3B56">
                <w:rPr>
                  <w:rStyle w:val="Hyperlink"/>
                </w:rPr>
                <w:t>LIta</w:t>
              </w:r>
              <w:proofErr w:type="spellEnd"/>
              <w:r w:rsidR="00BF1BF3" w:rsidRPr="003E3B56">
                <w:rPr>
                  <w:rStyle w:val="Hyperlink"/>
                </w:rPr>
                <w:t xml:space="preserve"> Judge shares a sketching tip inspired by her picture book </w:t>
              </w:r>
              <w:r w:rsidR="00BF1BF3" w:rsidRPr="003E3B56">
                <w:rPr>
                  <w:rStyle w:val="Hyperlink"/>
                  <w:i/>
                </w:rPr>
                <w:t>Hoot and Peep</w:t>
              </w:r>
              <w:r w:rsidR="00BF1BF3" w:rsidRPr="003E3B56">
                <w:rPr>
                  <w:rStyle w:val="Hyperlink"/>
                </w:rPr>
                <w:t>.</w:t>
              </w:r>
            </w:hyperlink>
          </w:p>
        </w:tc>
        <w:tc>
          <w:tcPr>
            <w:tcW w:w="2519" w:type="dxa"/>
          </w:tcPr>
          <w:p w14:paraId="5E294C41" w14:textId="489BF6C7" w:rsidR="00BF1BF3" w:rsidRDefault="00986E8A" w:rsidP="00BF1BF3">
            <w:hyperlink r:id="rId69" w:history="1">
              <w:r w:rsidR="00BF1BF3" w:rsidRPr="003E3B56">
                <w:rPr>
                  <w:rStyle w:val="Hyperlink"/>
                </w:rPr>
                <w:t xml:space="preserve">Drawing lessons with Jim Burks, illustrator of the </w:t>
              </w:r>
              <w:r w:rsidR="00BF1BF3" w:rsidRPr="003E3B56">
                <w:rPr>
                  <w:rStyle w:val="Hyperlink"/>
                  <w:i/>
                </w:rPr>
                <w:t>Bird &amp; Squirrel</w:t>
              </w:r>
              <w:r w:rsidR="00BF1BF3" w:rsidRPr="003E3B56">
                <w:rPr>
                  <w:rStyle w:val="Hyperlink"/>
                </w:rPr>
                <w:t xml:space="preserve"> books.</w:t>
              </w:r>
            </w:hyperlink>
          </w:p>
        </w:tc>
      </w:tr>
      <w:tr w:rsidR="00F7464D" w14:paraId="70D0687B" w14:textId="77777777" w:rsidTr="00F7464D">
        <w:tc>
          <w:tcPr>
            <w:tcW w:w="1795" w:type="dxa"/>
          </w:tcPr>
          <w:p w14:paraId="691411AB" w14:textId="20CBD04E" w:rsidR="00F7464D" w:rsidRPr="00036613" w:rsidRDefault="00F7464D" w:rsidP="00F7464D">
            <w:pPr>
              <w:rPr>
                <w:b/>
              </w:rPr>
            </w:pPr>
            <w:r>
              <w:rPr>
                <w:b/>
              </w:rPr>
              <w:t>Shakespeare</w:t>
            </w:r>
          </w:p>
        </w:tc>
        <w:tc>
          <w:tcPr>
            <w:tcW w:w="2519" w:type="dxa"/>
          </w:tcPr>
          <w:p w14:paraId="41F6B5A5" w14:textId="49F28BB4" w:rsidR="00F7464D" w:rsidRDefault="00986E8A" w:rsidP="00F7464D">
            <w:hyperlink r:id="rId70" w:history="1">
              <w:r w:rsidR="00F7464D" w:rsidRPr="000B776F">
                <w:rPr>
                  <w:rStyle w:val="Hyperlink"/>
                </w:rPr>
                <w:t>Watch Folger Theatre’s Macbeth for free through July 1, 2020.</w:t>
              </w:r>
            </w:hyperlink>
          </w:p>
        </w:tc>
        <w:tc>
          <w:tcPr>
            <w:tcW w:w="2519" w:type="dxa"/>
          </w:tcPr>
          <w:p w14:paraId="30A363B1" w14:textId="09E1C62D" w:rsidR="00F7464D" w:rsidRDefault="00986E8A" w:rsidP="00F7464D">
            <w:hyperlink r:id="rId71" w:history="1">
              <w:r w:rsidR="00F7464D" w:rsidRPr="00F7464D">
                <w:rPr>
                  <w:rStyle w:val="Hyperlink"/>
                </w:rPr>
                <w:t>Sir Patrick Stewart reads a Shakespearean sonnet a day: #</w:t>
              </w:r>
              <w:proofErr w:type="spellStart"/>
              <w:r w:rsidR="00F7464D" w:rsidRPr="00F7464D">
                <w:rPr>
                  <w:rStyle w:val="Hyperlink"/>
                </w:rPr>
                <w:t>ASonnetADay</w:t>
              </w:r>
              <w:proofErr w:type="spellEnd"/>
            </w:hyperlink>
          </w:p>
        </w:tc>
        <w:tc>
          <w:tcPr>
            <w:tcW w:w="2519" w:type="dxa"/>
          </w:tcPr>
          <w:p w14:paraId="07345499" w14:textId="78E6596B" w:rsidR="00F7464D" w:rsidRDefault="00986E8A" w:rsidP="00F7464D">
            <w:hyperlink r:id="rId72" w:history="1">
              <w:r w:rsidR="00F7464D" w:rsidRPr="00697723">
                <w:rPr>
                  <w:rStyle w:val="Hyperlink"/>
                </w:rPr>
                <w:t>Read all of Shakespeare’s plays, sonnets, and poems for free from the Folger Shakespeare Library.</w:t>
              </w:r>
            </w:hyperlink>
          </w:p>
        </w:tc>
        <w:tc>
          <w:tcPr>
            <w:tcW w:w="2519" w:type="dxa"/>
          </w:tcPr>
          <w:p w14:paraId="7D9E1625" w14:textId="380166B1" w:rsidR="00F7464D" w:rsidRDefault="00986E8A" w:rsidP="00F7464D">
            <w:hyperlink r:id="rId73" w:history="1">
              <w:r w:rsidR="00F7464D" w:rsidRPr="00697723">
                <w:rPr>
                  <w:rStyle w:val="Hyperlink"/>
                </w:rPr>
                <w:t>Listen to audio performances of seven Folger Shakespeare plays for free until July 1, 2020.</w:t>
              </w:r>
            </w:hyperlink>
          </w:p>
        </w:tc>
        <w:tc>
          <w:tcPr>
            <w:tcW w:w="2519" w:type="dxa"/>
          </w:tcPr>
          <w:p w14:paraId="34C47BDC" w14:textId="3D6EE01A" w:rsidR="00F7464D" w:rsidRDefault="00986E8A" w:rsidP="00F7464D">
            <w:hyperlink r:id="rId74" w:history="1">
              <w:r w:rsidR="00EF559A" w:rsidRPr="00EF559A">
                <w:rPr>
                  <w:rStyle w:val="Hyperlink"/>
                </w:rPr>
                <w:t>The Royal Shakespeare Company offers free at-home learning resources and games.</w:t>
              </w:r>
            </w:hyperlink>
          </w:p>
        </w:tc>
      </w:tr>
    </w:tbl>
    <w:p w14:paraId="3FFA085D" w14:textId="77777777" w:rsidR="00F7464D" w:rsidRPr="00036613" w:rsidRDefault="00F7464D" w:rsidP="00F7464D">
      <w:pPr>
        <w:spacing w:after="0"/>
        <w:jc w:val="center"/>
        <w:rPr>
          <w:b/>
          <w:sz w:val="28"/>
          <w:szCs w:val="28"/>
        </w:rPr>
      </w:pPr>
      <w:r w:rsidRPr="00036613">
        <w:rPr>
          <w:b/>
          <w:sz w:val="28"/>
          <w:szCs w:val="28"/>
        </w:rPr>
        <w:t>Parent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099"/>
        <w:gridCol w:w="2099"/>
        <w:gridCol w:w="2099"/>
        <w:gridCol w:w="2099"/>
        <w:gridCol w:w="2099"/>
        <w:gridCol w:w="2100"/>
      </w:tblGrid>
      <w:tr w:rsidR="00F7464D" w:rsidRPr="00036613" w14:paraId="1B719CE5" w14:textId="77777777" w:rsidTr="00F7464D">
        <w:tc>
          <w:tcPr>
            <w:tcW w:w="1795" w:type="dxa"/>
          </w:tcPr>
          <w:p w14:paraId="761FA290" w14:textId="038C0BA6" w:rsidR="00F7464D" w:rsidRPr="00036613" w:rsidRDefault="00F7464D" w:rsidP="00A567AA">
            <w:pPr>
              <w:rPr>
                <w:b/>
                <w:sz w:val="20"/>
                <w:szCs w:val="20"/>
              </w:rPr>
            </w:pPr>
            <w:r w:rsidRPr="00036613">
              <w:rPr>
                <w:b/>
                <w:sz w:val="20"/>
                <w:szCs w:val="20"/>
              </w:rPr>
              <w:t>Lesson Planning/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36613">
              <w:rPr>
                <w:b/>
                <w:sz w:val="20"/>
                <w:szCs w:val="20"/>
              </w:rPr>
              <w:t>Learning at Home</w:t>
            </w:r>
            <w:r>
              <w:rPr>
                <w:b/>
                <w:sz w:val="20"/>
                <w:szCs w:val="20"/>
              </w:rPr>
              <w:t>/ COVID-19</w:t>
            </w:r>
          </w:p>
        </w:tc>
        <w:tc>
          <w:tcPr>
            <w:tcW w:w="2099" w:type="dxa"/>
          </w:tcPr>
          <w:p w14:paraId="36AC52CB" w14:textId="6207EE23" w:rsidR="00F7464D" w:rsidRPr="00036613" w:rsidRDefault="00986E8A" w:rsidP="00A567AA">
            <w:pPr>
              <w:rPr>
                <w:sz w:val="20"/>
                <w:szCs w:val="20"/>
              </w:rPr>
            </w:pPr>
            <w:hyperlink r:id="rId75" w:history="1">
              <w:proofErr w:type="spellStart"/>
              <w:r w:rsidR="00F7464D" w:rsidRPr="00AA19F2">
                <w:rPr>
                  <w:rStyle w:val="Hyperlink"/>
                  <w:sz w:val="20"/>
                  <w:szCs w:val="20"/>
                </w:rPr>
                <w:t>TEDConnects</w:t>
              </w:r>
              <w:proofErr w:type="spellEnd"/>
              <w:r w:rsidR="00F7464D" w:rsidRPr="00AA19F2">
                <w:rPr>
                  <w:rStyle w:val="Hyperlink"/>
                  <w:sz w:val="20"/>
                  <w:szCs w:val="20"/>
                </w:rPr>
                <w:t xml:space="preserve"> provides conversations with a wide-range of TED speakers about community and hope during the COVID-19 pandemic.</w:t>
              </w:r>
            </w:hyperlink>
          </w:p>
        </w:tc>
        <w:tc>
          <w:tcPr>
            <w:tcW w:w="2099" w:type="dxa"/>
          </w:tcPr>
          <w:p w14:paraId="0BF0FF8E" w14:textId="402892EB" w:rsidR="00F7464D" w:rsidRPr="00036613" w:rsidRDefault="00986E8A" w:rsidP="00A567AA">
            <w:pPr>
              <w:rPr>
                <w:sz w:val="20"/>
                <w:szCs w:val="20"/>
              </w:rPr>
            </w:pPr>
            <w:hyperlink r:id="rId76" w:history="1">
              <w:r w:rsidR="00044DB8" w:rsidRPr="00044DB8">
                <w:rPr>
                  <w:rStyle w:val="Hyperlink"/>
                  <w:sz w:val="20"/>
                  <w:szCs w:val="20"/>
                </w:rPr>
                <w:t>Resources for learning at home and accessibility from Action for Healthy Kids.</w:t>
              </w:r>
            </w:hyperlink>
          </w:p>
        </w:tc>
        <w:tc>
          <w:tcPr>
            <w:tcW w:w="2099" w:type="dxa"/>
          </w:tcPr>
          <w:p w14:paraId="37889AD7" w14:textId="5C18D063" w:rsidR="00F7464D" w:rsidRPr="00036613" w:rsidRDefault="00986E8A" w:rsidP="00A567AA">
            <w:pPr>
              <w:rPr>
                <w:sz w:val="20"/>
                <w:szCs w:val="20"/>
              </w:rPr>
            </w:pPr>
            <w:hyperlink r:id="rId77" w:history="1">
              <w:r w:rsidR="00044DB8" w:rsidRPr="00044DB8">
                <w:rPr>
                  <w:rStyle w:val="Hyperlink"/>
                  <w:sz w:val="20"/>
                  <w:szCs w:val="20"/>
                </w:rPr>
                <w:t>Staying healthy and active with virtual and on-line learning.</w:t>
              </w:r>
            </w:hyperlink>
          </w:p>
        </w:tc>
        <w:tc>
          <w:tcPr>
            <w:tcW w:w="2099" w:type="dxa"/>
          </w:tcPr>
          <w:p w14:paraId="0EA9030C" w14:textId="71BB03C7" w:rsidR="00F7464D" w:rsidRPr="00036613" w:rsidRDefault="00986E8A" w:rsidP="00A567AA">
            <w:pPr>
              <w:rPr>
                <w:sz w:val="20"/>
                <w:szCs w:val="20"/>
              </w:rPr>
            </w:pPr>
            <w:hyperlink r:id="rId78" w:history="1">
              <w:r w:rsidR="00031CDF" w:rsidRPr="00697723">
                <w:rPr>
                  <w:rStyle w:val="Hyperlink"/>
                </w:rPr>
                <w:t>English Language Learning: Listen &amp; Reads provides free texts, audio, and language practice.</w:t>
              </w:r>
            </w:hyperlink>
          </w:p>
        </w:tc>
        <w:tc>
          <w:tcPr>
            <w:tcW w:w="2099" w:type="dxa"/>
          </w:tcPr>
          <w:p w14:paraId="04E6AE24" w14:textId="7AF2212F" w:rsidR="00F7464D" w:rsidRPr="00036613" w:rsidRDefault="00986E8A" w:rsidP="00A567AA">
            <w:pPr>
              <w:rPr>
                <w:sz w:val="20"/>
                <w:szCs w:val="20"/>
              </w:rPr>
            </w:pPr>
            <w:hyperlink r:id="rId79" w:history="1">
              <w:r w:rsidR="00031CDF" w:rsidRPr="00031CDF">
                <w:rPr>
                  <w:rStyle w:val="Hyperlink"/>
                  <w:sz w:val="20"/>
                  <w:szCs w:val="20"/>
                </w:rPr>
                <w:t>F</w:t>
              </w:r>
              <w:r w:rsidR="00031CDF">
                <w:rPr>
                  <w:rStyle w:val="Hyperlink"/>
                  <w:sz w:val="20"/>
                  <w:szCs w:val="20"/>
                </w:rPr>
                <w:t>ree daily activity guides from C</w:t>
              </w:r>
              <w:r w:rsidR="00031CDF" w:rsidRPr="00031CDF">
                <w:rPr>
                  <w:rStyle w:val="Hyperlink"/>
                  <w:sz w:val="20"/>
                  <w:szCs w:val="20"/>
                </w:rPr>
                <w:t xml:space="preserve">razy </w:t>
              </w:r>
              <w:proofErr w:type="spellStart"/>
              <w:r w:rsidR="00031CDF" w:rsidRPr="00031CDF">
                <w:rPr>
                  <w:rStyle w:val="Hyperlink"/>
                  <w:sz w:val="20"/>
                  <w:szCs w:val="20"/>
                </w:rPr>
                <w:t>Koupon</w:t>
              </w:r>
              <w:proofErr w:type="spellEnd"/>
              <w:r w:rsidR="00031CDF" w:rsidRPr="00031CDF">
                <w:rPr>
                  <w:rStyle w:val="Hyperlink"/>
                  <w:sz w:val="20"/>
                  <w:szCs w:val="20"/>
                </w:rPr>
                <w:t xml:space="preserve"> Lady.</w:t>
              </w:r>
            </w:hyperlink>
            <w:r w:rsidR="00031C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</w:tcPr>
          <w:p w14:paraId="20B35932" w14:textId="47CC9D72" w:rsidR="00F7464D" w:rsidRPr="00036613" w:rsidRDefault="00986E8A" w:rsidP="00A567AA">
            <w:pPr>
              <w:rPr>
                <w:sz w:val="20"/>
                <w:szCs w:val="20"/>
              </w:rPr>
            </w:pPr>
            <w:hyperlink r:id="rId80" w:history="1">
              <w:r w:rsidR="00031CDF" w:rsidRPr="00031CDF">
                <w:rPr>
                  <w:rStyle w:val="Hyperlink"/>
                  <w:sz w:val="20"/>
                  <w:szCs w:val="20"/>
                </w:rPr>
                <w:t>F.A.Q. on Stimulus Checks, Unemployment and the Coronavirus Plan from NY Times.</w:t>
              </w:r>
            </w:hyperlink>
          </w:p>
        </w:tc>
      </w:tr>
    </w:tbl>
    <w:p w14:paraId="323098A8" w14:textId="77777777" w:rsidR="00F7464D" w:rsidRDefault="00F7464D"/>
    <w:sectPr w:rsidR="00F7464D" w:rsidSect="00986E8A">
      <w:pgSz w:w="15840" w:h="12240" w:orient="landscape"/>
      <w:pgMar w:top="720" w:right="576" w:bottom="18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E0"/>
    <w:rsid w:val="00031CDF"/>
    <w:rsid w:val="00036613"/>
    <w:rsid w:val="00044DB8"/>
    <w:rsid w:val="00070D68"/>
    <w:rsid w:val="00074CCA"/>
    <w:rsid w:val="000B0834"/>
    <w:rsid w:val="00165781"/>
    <w:rsid w:val="001B758D"/>
    <w:rsid w:val="0024721D"/>
    <w:rsid w:val="00270283"/>
    <w:rsid w:val="002E4F88"/>
    <w:rsid w:val="002F5665"/>
    <w:rsid w:val="0038192F"/>
    <w:rsid w:val="003A1E67"/>
    <w:rsid w:val="003D6463"/>
    <w:rsid w:val="003F19BC"/>
    <w:rsid w:val="00425201"/>
    <w:rsid w:val="005A4FCC"/>
    <w:rsid w:val="005D1F2A"/>
    <w:rsid w:val="006450F3"/>
    <w:rsid w:val="006B0471"/>
    <w:rsid w:val="007B1688"/>
    <w:rsid w:val="008839B9"/>
    <w:rsid w:val="009062E4"/>
    <w:rsid w:val="009323C5"/>
    <w:rsid w:val="00956E3F"/>
    <w:rsid w:val="00986E8A"/>
    <w:rsid w:val="009971A2"/>
    <w:rsid w:val="009A0DFB"/>
    <w:rsid w:val="009E46B8"/>
    <w:rsid w:val="009F1073"/>
    <w:rsid w:val="00A22DC6"/>
    <w:rsid w:val="00A304DF"/>
    <w:rsid w:val="00A37C9A"/>
    <w:rsid w:val="00A63DC5"/>
    <w:rsid w:val="00AB6CA4"/>
    <w:rsid w:val="00AF06DB"/>
    <w:rsid w:val="00B06CD0"/>
    <w:rsid w:val="00B417B0"/>
    <w:rsid w:val="00B5058F"/>
    <w:rsid w:val="00B512E0"/>
    <w:rsid w:val="00B70147"/>
    <w:rsid w:val="00BA06E3"/>
    <w:rsid w:val="00BA0ADA"/>
    <w:rsid w:val="00BF1BF3"/>
    <w:rsid w:val="00C24963"/>
    <w:rsid w:val="00CB6061"/>
    <w:rsid w:val="00CE09B4"/>
    <w:rsid w:val="00D73710"/>
    <w:rsid w:val="00E47233"/>
    <w:rsid w:val="00E90356"/>
    <w:rsid w:val="00EE5A29"/>
    <w:rsid w:val="00EF559A"/>
    <w:rsid w:val="00F63B0B"/>
    <w:rsid w:val="00F73AD4"/>
    <w:rsid w:val="00F7464D"/>
    <w:rsid w:val="00FB789D"/>
    <w:rsid w:val="00F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B43E"/>
  <w15:chartTrackingRefBased/>
  <w15:docId w15:val="{D1717655-861B-4384-B675-9C914B60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12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ope.scholastic.com/issues/2017-18/120117/Escape-From-Alcatraz.html" TargetMode="External"/><Relationship Id="rId18" Type="http://schemas.openxmlformats.org/officeDocument/2006/relationships/hyperlink" Target="https://www.khanacademy.org/humanities/grammar" TargetMode="External"/><Relationship Id="rId26" Type="http://schemas.openxmlformats.org/officeDocument/2006/relationships/hyperlink" Target="https://youtu.be/7HLTDlGkkX4" TargetMode="External"/><Relationship Id="rId39" Type="http://schemas.openxmlformats.org/officeDocument/2006/relationships/hyperlink" Target="https://www.dec.ny.gov/docs/lands_forests_pdf/c4k0418invasives.pdf" TargetMode="External"/><Relationship Id="rId21" Type="http://schemas.openxmlformats.org/officeDocument/2006/relationships/hyperlink" Target="https://www.youtube.com/watch?v=sdQosHWWiL0" TargetMode="External"/><Relationship Id="rId34" Type="http://schemas.openxmlformats.org/officeDocument/2006/relationships/hyperlink" Target="https://youtu.be/NL0KQu9JiDQ" TargetMode="External"/><Relationship Id="rId42" Type="http://schemas.openxmlformats.org/officeDocument/2006/relationships/hyperlink" Target="https://www.rainforestanimals.net/" TargetMode="External"/><Relationship Id="rId47" Type="http://schemas.openxmlformats.org/officeDocument/2006/relationships/hyperlink" Target="https://dev.gutenberg.org/browse/scores/top" TargetMode="External"/><Relationship Id="rId50" Type="http://schemas.openxmlformats.org/officeDocument/2006/relationships/hyperlink" Target="https://www.thechinaguide.com/destination/great-wall-of-china" TargetMode="External"/><Relationship Id="rId55" Type="http://schemas.openxmlformats.org/officeDocument/2006/relationships/hyperlink" Target="https://youtu.be/rgXWDk7rh4w" TargetMode="External"/><Relationship Id="rId63" Type="http://schemas.openxmlformats.org/officeDocument/2006/relationships/hyperlink" Target="https://experiments.withgoogle.com/experiments" TargetMode="External"/><Relationship Id="rId68" Type="http://schemas.openxmlformats.org/officeDocument/2006/relationships/hyperlink" Target="https://www.youtube.com/watch?v=U7Jz0QsVx8g&amp;feature=emb_title" TargetMode="External"/><Relationship Id="rId76" Type="http://schemas.openxmlformats.org/officeDocument/2006/relationships/hyperlink" Target="https://www.actionforhealthykids.org/resources-for-schools-and-families-during-covid-19-coronavirus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twitter.com/SirPatSt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hekrazycouponlady.com/tips/money/free-stuff-coronavirus?utm_source=sfmc&amp;utm_medium=email&amp;utm_campaign=416347&amp;utm_subscriberid=71122219" TargetMode="External"/><Relationship Id="rId29" Type="http://schemas.openxmlformats.org/officeDocument/2006/relationships/hyperlink" Target="https://www.youtube.com/watch?v=s_0UqFHP5Ec&amp;feature=youtu.be" TargetMode="External"/><Relationship Id="rId11" Type="http://schemas.openxmlformats.org/officeDocument/2006/relationships/hyperlink" Target="https://www.khanacademy.org/mission/sat/practice/reading-and-writing" TargetMode="External"/><Relationship Id="rId24" Type="http://schemas.openxmlformats.org/officeDocument/2006/relationships/hyperlink" Target="https://www.youtube.com/watch?v=3r3DHo61V3Q&amp;feature=youtu.be" TargetMode="External"/><Relationship Id="rId32" Type="http://schemas.openxmlformats.org/officeDocument/2006/relationships/hyperlink" Target="https://www.youtube.com/watch?v=r9Bu3mP-Gyo&amp;feature=youtu.be" TargetMode="External"/><Relationship Id="rId37" Type="http://schemas.openxmlformats.org/officeDocument/2006/relationships/hyperlink" Target="https://www.nationalgeographic.org/encyclopedia/invasive-species/" TargetMode="External"/><Relationship Id="rId40" Type="http://schemas.openxmlformats.org/officeDocument/2006/relationships/hyperlink" Target="https://youtu.be/oaKjQb5H3Fw" TargetMode="External"/><Relationship Id="rId45" Type="http://schemas.openxmlformats.org/officeDocument/2006/relationships/hyperlink" Target="https://docs.google.com/document/d/1QjErbouWG7pUlzcxPcRk4YEtbYs8ItlVTgLa1DfGh68/preview" TargetMode="External"/><Relationship Id="rId53" Type="http://schemas.openxmlformats.org/officeDocument/2006/relationships/hyperlink" Target="https://www.georgiaaquarium.org/webcam/beluga-whale-webcam/" TargetMode="External"/><Relationship Id="rId58" Type="http://schemas.openxmlformats.org/officeDocument/2006/relationships/hyperlink" Target="https://youtu.be/tC-J27EF800" TargetMode="External"/><Relationship Id="rId66" Type="http://schemas.openxmlformats.org/officeDocument/2006/relationships/hyperlink" Target="https://www.facebook.com/TheDrawingMind" TargetMode="External"/><Relationship Id="rId74" Type="http://schemas.openxmlformats.org/officeDocument/2006/relationships/hyperlink" Target="https://www.rsc.org.uk/education/about-rsc-education/home-learning-wit" TargetMode="External"/><Relationship Id="rId79" Type="http://schemas.openxmlformats.org/officeDocument/2006/relationships/hyperlink" Target="https://thekrazycouponlady.com/tips/money/free-stuff-coronavirus?utm_source=sfmc&amp;utm_medium=email&amp;utm_campaign=416347&amp;utm_subscriberid=71122219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gapminder.org/dollar-street/matrix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khanacademy.org/ela" TargetMode="External"/><Relationship Id="rId19" Type="http://schemas.openxmlformats.org/officeDocument/2006/relationships/hyperlink" Target="https://www.youtube.com/watch?v=uEgyC6oeXl4" TargetMode="External"/><Relationship Id="rId31" Type="http://schemas.openxmlformats.org/officeDocument/2006/relationships/hyperlink" Target="https://www.khanacademy.org/partner-content/pixar/storytelling/we-are-all-storytellers/a/activity-3" TargetMode="External"/><Relationship Id="rId44" Type="http://schemas.openxmlformats.org/officeDocument/2006/relationships/hyperlink" Target="https://openlibrary.org/" TargetMode="External"/><Relationship Id="rId52" Type="http://schemas.openxmlformats.org/officeDocument/2006/relationships/hyperlink" Target="https://artsandculture.google.com/streetview/solomon-r-guggenheim-museum-interior-streetview/jAHfbv3JGM2KaQ?hl=en&amp;sv_lng=-73.95902634325634&amp;sv_lat=40.78285751667664&amp;sv_h=30.75703204567916&amp;sv_p=0.06928383072430222&amp;sv_pid=MfnUmHRyOSzMtY3vtYU05g&amp;sv_z=0.9645743015259166" TargetMode="External"/><Relationship Id="rId60" Type="http://schemas.openxmlformats.org/officeDocument/2006/relationships/hyperlink" Target="https://drive.google.com/file/d/1lcNSHdn2ZwDqSinufODU9fJ1RMYjzq75/view" TargetMode="External"/><Relationship Id="rId65" Type="http://schemas.openxmlformats.org/officeDocument/2006/relationships/hyperlink" Target="https://www.youtube.com/channel/UCbz0SRP7ftKQWKSHvIKPBzQ" TargetMode="External"/><Relationship Id="rId73" Type="http://schemas.openxmlformats.org/officeDocument/2006/relationships/hyperlink" Target="https://shakespeare.folger.edu/listen/" TargetMode="External"/><Relationship Id="rId78" Type="http://schemas.openxmlformats.org/officeDocument/2006/relationships/hyperlink" Target="http://esl-bits.net/" TargetMode="External"/><Relationship Id="rId8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hoices.scholastic.com/issues/2019-20/120119/howt-to-fact-check-the-internet.html" TargetMode="External"/><Relationship Id="rId14" Type="http://schemas.openxmlformats.org/officeDocument/2006/relationships/hyperlink" Target="https://www.khanacademy.org/ela" TargetMode="External"/><Relationship Id="rId22" Type="http://schemas.openxmlformats.org/officeDocument/2006/relationships/hyperlink" Target="https://www.youtube.com/watch?v=FpVLHq_pOLU" TargetMode="External"/><Relationship Id="rId27" Type="http://schemas.openxmlformats.org/officeDocument/2006/relationships/hyperlink" Target="https://www.khanacademy.org/partner-content/pixar/storytelling/we-are-all-storytellers/a/activity-1" TargetMode="External"/><Relationship Id="rId30" Type="http://schemas.openxmlformats.org/officeDocument/2006/relationships/hyperlink" Target="https://youtu.be/m5AW93Ya0UE" TargetMode="External"/><Relationship Id="rId35" Type="http://schemas.openxmlformats.org/officeDocument/2006/relationships/hyperlink" Target="https://www.khanacademy.org/partner-content/pixar/storytelling/we-are-all-storytellers/a/activity-4" TargetMode="External"/><Relationship Id="rId43" Type="http://schemas.openxmlformats.org/officeDocument/2006/relationships/hyperlink" Target="https://sciencing.com/kids-rainforest-animals-6719997.html" TargetMode="External"/><Relationship Id="rId48" Type="http://schemas.openxmlformats.org/officeDocument/2006/relationships/hyperlink" Target="https://stories.audible.com/start-listen" TargetMode="External"/><Relationship Id="rId56" Type="http://schemas.openxmlformats.org/officeDocument/2006/relationships/hyperlink" Target="https://youtu.be/gUZjDCZEMDA" TargetMode="External"/><Relationship Id="rId64" Type="http://schemas.openxmlformats.org/officeDocument/2006/relationships/hyperlink" Target="https://experiments.withgoogle.com/hacktohelp" TargetMode="External"/><Relationship Id="rId69" Type="http://schemas.openxmlformats.org/officeDocument/2006/relationships/hyperlink" Target="https://www.youtube.com/watch?v=jyOS8t9TQ28&amp;feature=youtu.be" TargetMode="External"/><Relationship Id="rId77" Type="http://schemas.openxmlformats.org/officeDocument/2006/relationships/hyperlink" Target="https://www.actionforhealthykids.org/staying-healthy-and-active-with-virtual-and-at-home-learning/" TargetMode="External"/><Relationship Id="rId8" Type="http://schemas.openxmlformats.org/officeDocument/2006/relationships/image" Target="cid:A59D22E3-33C3-481B-8910-1D08CB898EC1-L0-001" TargetMode="External"/><Relationship Id="rId51" Type="http://schemas.openxmlformats.org/officeDocument/2006/relationships/hyperlink" Target="https://www.farmfood360.ca/en/eggfarms/enriched360/" TargetMode="External"/><Relationship Id="rId72" Type="http://schemas.openxmlformats.org/officeDocument/2006/relationships/hyperlink" Target="https://shakespeare.folger.edu/shakespeares-works/" TargetMode="External"/><Relationship Id="rId80" Type="http://schemas.openxmlformats.org/officeDocument/2006/relationships/hyperlink" Target="https://www.nytimes.com/article/coronavirus-stimulus-package-questions-answers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cope.scholastic.com/issues/2019-20/100119/climbing-skull-mountain.html" TargetMode="External"/><Relationship Id="rId17" Type="http://schemas.openxmlformats.org/officeDocument/2006/relationships/hyperlink" Target="https://www.brainpop.com/english/grammar/" TargetMode="External"/><Relationship Id="rId25" Type="http://schemas.openxmlformats.org/officeDocument/2006/relationships/hyperlink" Target="https://youtu.be/1mTO_ax-M3Q" TargetMode="External"/><Relationship Id="rId33" Type="http://schemas.openxmlformats.org/officeDocument/2006/relationships/hyperlink" Target="https://youtu.be/tREPH6hJsYg" TargetMode="External"/><Relationship Id="rId38" Type="http://schemas.openxmlformats.org/officeDocument/2006/relationships/hyperlink" Target="https://www.nwf.org/Educational-Resources/Wildlife-Guide/Threats-to-Wildlife/Invasive-Species" TargetMode="External"/><Relationship Id="rId46" Type="http://schemas.openxmlformats.org/officeDocument/2006/relationships/hyperlink" Target="https://abdobooks.com/covid-19-resources" TargetMode="External"/><Relationship Id="rId59" Type="http://schemas.openxmlformats.org/officeDocument/2006/relationships/hyperlink" Target="https://youtu.be/NVCi9yYwRCY" TargetMode="External"/><Relationship Id="rId67" Type="http://schemas.openxmlformats.org/officeDocument/2006/relationships/hyperlink" Target="https://twitter.com/hashtag/sketchwithremy?src=hashtag_click" TargetMode="External"/><Relationship Id="rId20" Type="http://schemas.openxmlformats.org/officeDocument/2006/relationships/hyperlink" Target="https://www.youtube.com/watch?v=AOf9QMhIELU" TargetMode="External"/><Relationship Id="rId41" Type="http://schemas.openxmlformats.org/officeDocument/2006/relationships/hyperlink" Target="https://www.costarica.com/wildlife/" TargetMode="External"/><Relationship Id="rId54" Type="http://schemas.openxmlformats.org/officeDocument/2006/relationships/hyperlink" Target="https://www.nps.gov/yell/learn/photosmultimedia/virtualtours.htm" TargetMode="External"/><Relationship Id="rId62" Type="http://schemas.openxmlformats.org/officeDocument/2006/relationships/hyperlink" Target="https://www.youtube.com/channel/UCYsWPPZMhfI9EddYpPe6CYw" TargetMode="External"/><Relationship Id="rId70" Type="http://schemas.openxmlformats.org/officeDocument/2006/relationships/hyperlink" Target="https://www.folger.edu/video-macbeth-folger-theatre" TargetMode="External"/><Relationship Id="rId75" Type="http://schemas.openxmlformats.org/officeDocument/2006/relationships/hyperlink" Target="https://www.ted.com/about/programs-initiatives/ted-connects-community-hop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khanacademy.org/mission/sat/practice/reading-and-writing" TargetMode="External"/><Relationship Id="rId23" Type="http://schemas.openxmlformats.org/officeDocument/2006/relationships/hyperlink" Target="https://www.youtube.com/watch?v=JsVwiBc0XjY" TargetMode="External"/><Relationship Id="rId28" Type="http://schemas.openxmlformats.org/officeDocument/2006/relationships/hyperlink" Target="https://www.khanacademy.org/partner-content/pixar/storytelling/we-are-all-storytellers/a/activity-2" TargetMode="External"/><Relationship Id="rId36" Type="http://schemas.openxmlformats.org/officeDocument/2006/relationships/hyperlink" Target="https://youtu.be/dd3soiD7ZlI" TargetMode="External"/><Relationship Id="rId49" Type="http://schemas.openxmlformats.org/officeDocument/2006/relationships/hyperlink" Target="https://www.bluford.org/audiobooks/?fbclid=IwAR3m-aLIpURpKnAByUPMZngEMiXqbUzgfmI82IJ_x-3kbjUeXnZ-tfagAh8" TargetMode="External"/><Relationship Id="rId57" Type="http://schemas.openxmlformats.org/officeDocument/2006/relationships/hyperlink" Target="https://youtu.be/LvfaMv9nb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300DA3737F49A0D10609BC901BC8" ma:contentTypeVersion="26" ma:contentTypeDescription="Create a new document." ma:contentTypeScope="" ma:versionID="ab04d95af4705b53cb506d537e565685">
  <xsd:schema xmlns:xsd="http://www.w3.org/2001/XMLSchema" xmlns:xs="http://www.w3.org/2001/XMLSchema" xmlns:p="http://schemas.microsoft.com/office/2006/metadata/properties" xmlns:ns3="d8668ee4-6f4f-49c8-8186-031abf0c5796" xmlns:ns4="4d75d18b-93e1-4344-b965-6f51948d1aeb" targetNamespace="http://schemas.microsoft.com/office/2006/metadata/properties" ma:root="true" ma:fieldsID="eaf18b31c2779bcb976d7998cbdee413" ns3:_="" ns4:_="">
    <xsd:import namespace="d8668ee4-6f4f-49c8-8186-031abf0c5796"/>
    <xsd:import namespace="4d75d18b-93e1-4344-b965-6f51948d1a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68ee4-6f4f-49c8-8186-031abf0c57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5d18b-93e1-4344-b965-6f51948d1ae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4d75d18b-93e1-4344-b965-6f51948d1aeb" xsi:nil="true"/>
    <Owner xmlns="4d75d18b-93e1-4344-b965-6f51948d1aeb">
      <UserInfo>
        <DisplayName/>
        <AccountId xsi:nil="true"/>
        <AccountType/>
      </UserInfo>
    </Owner>
    <AppVersion xmlns="4d75d18b-93e1-4344-b965-6f51948d1aeb" xsi:nil="true"/>
    <Invited_Teachers xmlns="4d75d18b-93e1-4344-b965-6f51948d1aeb" xsi:nil="true"/>
    <Invited_Students xmlns="4d75d18b-93e1-4344-b965-6f51948d1aeb" xsi:nil="true"/>
    <FolderType xmlns="4d75d18b-93e1-4344-b965-6f51948d1aeb" xsi:nil="true"/>
    <Student_Groups xmlns="4d75d18b-93e1-4344-b965-6f51948d1aeb">
      <UserInfo>
        <DisplayName/>
        <AccountId xsi:nil="true"/>
        <AccountType/>
      </UserInfo>
    </Student_Groups>
    <Students xmlns="4d75d18b-93e1-4344-b965-6f51948d1aeb">
      <UserInfo>
        <DisplayName/>
        <AccountId xsi:nil="true"/>
        <AccountType/>
      </UserInfo>
    </Students>
    <CultureName xmlns="4d75d18b-93e1-4344-b965-6f51948d1aeb" xsi:nil="true"/>
    <Self_Registration_Enabled xmlns="4d75d18b-93e1-4344-b965-6f51948d1aeb" xsi:nil="true"/>
    <Has_Teacher_Only_SectionGroup xmlns="4d75d18b-93e1-4344-b965-6f51948d1aeb" xsi:nil="true"/>
    <DefaultSectionNames xmlns="4d75d18b-93e1-4344-b965-6f51948d1aeb" xsi:nil="true"/>
    <NotebookType xmlns="4d75d18b-93e1-4344-b965-6f51948d1aeb" xsi:nil="true"/>
    <Teachers xmlns="4d75d18b-93e1-4344-b965-6f51948d1aeb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5F3DFA42-DAD4-4A4F-BA15-93628EC3F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68ee4-6f4f-49c8-8186-031abf0c5796"/>
    <ds:schemaRef ds:uri="4d75d18b-93e1-4344-b965-6f51948d1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AF67B-5080-4706-85A6-FACED19AA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87B62-9366-44C5-B04E-AAECE75CA380}">
  <ds:schemaRefs>
    <ds:schemaRef ds:uri="http://schemas.microsoft.com/office/2006/metadata/properties"/>
    <ds:schemaRef ds:uri="http://schemas.microsoft.com/office/infopath/2007/PartnerControls"/>
    <ds:schemaRef ds:uri="4d75d18b-93e1-4344-b965-6f51948d1a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Christie</dc:creator>
  <cp:keywords/>
  <dc:description/>
  <cp:lastModifiedBy>DC Bray</cp:lastModifiedBy>
  <cp:revision>2</cp:revision>
  <dcterms:created xsi:type="dcterms:W3CDTF">2020-03-29T21:01:00Z</dcterms:created>
  <dcterms:modified xsi:type="dcterms:W3CDTF">2020-03-29T21:01:00Z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0x010100AD1E300DA3737F49A0D10609BC901BC8</vt:lpwstr>
  </property>
</Properties>
</file>