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9"/>
        <w:tblW w:w="150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5"/>
        <w:gridCol w:w="2755"/>
        <w:gridCol w:w="2250"/>
        <w:gridCol w:w="3960"/>
        <w:gridCol w:w="3330"/>
        <w:gridCol w:w="2250"/>
      </w:tblGrid>
      <w:tr w:rsidR="005D7182" w:rsidTr="00ED57AD">
        <w:trPr>
          <w:trHeight w:val="1395"/>
        </w:trPr>
        <w:tc>
          <w:tcPr>
            <w:tcW w:w="4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D7182" w:rsidRDefault="005D7182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D7182" w:rsidRDefault="005D7182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D7182" w:rsidRDefault="005D7182">
            <w:pPr>
              <w:tabs>
                <w:tab w:val="left" w:pos="-720"/>
              </w:tabs>
              <w:suppressAutoHyphens/>
              <w:spacing w:after="54" w:line="276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:rsidR="005D7182" w:rsidRDefault="005D7182">
            <w:pPr>
              <w:tabs>
                <w:tab w:val="left" w:pos="-720"/>
              </w:tabs>
              <w:suppressAutoHyphens/>
              <w:spacing w:after="54" w:line="276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D7182" w:rsidRDefault="005D7182">
            <w:pPr>
              <w:tabs>
                <w:tab w:val="left" w:pos="-720"/>
              </w:tabs>
              <w:suppressAutoHyphens/>
              <w:spacing w:after="54" w:line="276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33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D7182" w:rsidRDefault="005D7182">
            <w:pPr>
              <w:pStyle w:val="EndnoteText"/>
              <w:tabs>
                <w:tab w:val="left" w:pos="-720"/>
              </w:tabs>
              <w:suppressAutoHyphens/>
              <w:spacing w:after="54" w:line="276" w:lineRule="auto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5D7182" w:rsidRDefault="005D7182">
            <w:pPr>
              <w:tabs>
                <w:tab w:val="left" w:pos="-720"/>
              </w:tabs>
              <w:suppressAutoHyphens/>
              <w:spacing w:after="54" w:line="276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F4697B" w:rsidTr="00DC3FF1">
        <w:trPr>
          <w:trHeight w:val="885"/>
        </w:trPr>
        <w:tc>
          <w:tcPr>
            <w:tcW w:w="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7B" w:rsidRPr="008E4FBB" w:rsidRDefault="00F4697B" w:rsidP="00F4697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</w:t>
            </w:r>
            <w:r w:rsidRPr="008E4FBB">
              <w:rPr>
                <w:rFonts w:ascii="Times New Roman" w:hAnsi="Times New Roman"/>
                <w:b/>
                <w:sz w:val="20"/>
              </w:rPr>
              <w:t>nitiate</w:t>
            </w:r>
            <w:r>
              <w:rPr>
                <w:rFonts w:ascii="Times New Roman" w:hAnsi="Times New Roman"/>
                <w:sz w:val="20"/>
              </w:rPr>
              <w:t xml:space="preserve"> and p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articipate </w:t>
            </w:r>
            <w:r>
              <w:rPr>
                <w:rFonts w:ascii="Times New Roman" w:hAnsi="Times New Roman"/>
                <w:sz w:val="20"/>
              </w:rPr>
              <w:t>effectively in a range of collaborative discussions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Integrate </w:t>
            </w:r>
            <w:r>
              <w:rPr>
                <w:rFonts w:ascii="Times New Roman" w:hAnsi="Times New Roman"/>
                <w:sz w:val="20"/>
              </w:rPr>
              <w:t>multiple sources of information presented in diverse formats.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-Evaluate</w:t>
            </w:r>
            <w:r>
              <w:rPr>
                <w:rFonts w:ascii="Times New Roman" w:hAnsi="Times New Roman"/>
                <w:sz w:val="20"/>
              </w:rPr>
              <w:t xml:space="preserve"> a speaker’s point of view, reasoning, and use of evidence and rhetoric.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Gather </w:t>
            </w:r>
            <w:r>
              <w:rPr>
                <w:rFonts w:ascii="Times New Roman" w:hAnsi="Times New Roman"/>
                <w:sz w:val="20"/>
              </w:rPr>
              <w:t>relevant information from multiple sources using advanced searches.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arguments to support claims.</w:t>
            </w:r>
            <w:r>
              <w:rPr>
                <w:rFonts w:ascii="Times New Roman" w:hAnsi="Times New Roman"/>
                <w:sz w:val="20"/>
              </w:rPr>
              <w:br/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informative or explanatory texts to examine and convey complex ideas.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>Present</w:t>
            </w:r>
            <w:r>
              <w:rPr>
                <w:rFonts w:ascii="Times New Roman" w:hAnsi="Times New Roman"/>
                <w:sz w:val="20"/>
              </w:rPr>
              <w:t xml:space="preserve"> information, findings, and supporting evidence, conveying a clear and distinct perspective.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-Adapt</w:t>
            </w:r>
            <w:r>
              <w:rPr>
                <w:rFonts w:ascii="Times New Roman" w:hAnsi="Times New Roman"/>
                <w:sz w:val="20"/>
              </w:rPr>
              <w:t xml:space="preserve"> speech to a variety of contexts and demands.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47DB8">
              <w:rPr>
                <w:rFonts w:ascii="Times New Roman" w:hAnsi="Times New Roman"/>
                <w:b/>
                <w:sz w:val="20"/>
              </w:rPr>
              <w:t xml:space="preserve">Demonstrate </w:t>
            </w:r>
            <w:r>
              <w:rPr>
                <w:rFonts w:ascii="Times New Roman" w:hAnsi="Times New Roman"/>
                <w:sz w:val="20"/>
              </w:rPr>
              <w:t>command of the conventions of Standard English grammar and usage when writing or speaking.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Speaking and listening : 29, 30, 31, 32, 34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Literature: 1, 2, 3, 4, 5, 6, 7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Writing: 19, 20, 21, 22, 23, 25, 26, 27, 28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Informational Text: 10, 11, 12, 13, 14, 15, 16, 17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Language: 35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F1" w:rsidRPr="00DC3FF1" w:rsidRDefault="00ED57AD" w:rsidP="006F00B5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Prep for the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>National Tournament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speeches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Cut literature</w:t>
            </w:r>
          </w:p>
          <w:p w:rsidR="00F4697B" w:rsidRDefault="00DC3FF1" w:rsidP="00DC3FF1">
            <w:pPr>
              <w:pStyle w:val="ListParagraph"/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697B" w:rsidRPr="00264CAA" w:rsidRDefault="00DC3FF1" w:rsidP="00F4697B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Cs w:val="22"/>
                <w:highlight w:val="yellow"/>
              </w:rPr>
            </w:pPr>
            <w:r w:rsidRPr="00264CAA">
              <w:rPr>
                <w:rFonts w:asciiTheme="minorHAnsi" w:eastAsiaTheme="minorHAnsi" w:hAnsiTheme="minorHAnsi"/>
                <w:szCs w:val="22"/>
              </w:rPr>
              <w:t>Participation</w:t>
            </w:r>
          </w:p>
        </w:tc>
      </w:tr>
      <w:tr w:rsidR="00F4697B" w:rsidTr="00DC3FF1">
        <w:trPr>
          <w:trHeight w:val="1132"/>
        </w:trPr>
        <w:tc>
          <w:tcPr>
            <w:tcW w:w="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7B" w:rsidRPr="008E4FBB" w:rsidRDefault="00F4697B" w:rsidP="00F4697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</w:t>
            </w:r>
            <w:r w:rsidRPr="008E4FBB">
              <w:rPr>
                <w:rFonts w:ascii="Times New Roman" w:hAnsi="Times New Roman"/>
                <w:b/>
                <w:sz w:val="20"/>
              </w:rPr>
              <w:t>nitiate</w:t>
            </w:r>
            <w:r>
              <w:rPr>
                <w:rFonts w:ascii="Times New Roman" w:hAnsi="Times New Roman"/>
                <w:sz w:val="20"/>
              </w:rPr>
              <w:t xml:space="preserve"> and p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articipate </w:t>
            </w:r>
            <w:r>
              <w:rPr>
                <w:rFonts w:ascii="Times New Roman" w:hAnsi="Times New Roman"/>
                <w:sz w:val="20"/>
              </w:rPr>
              <w:t>effectively in a range of collaborative discussions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Integrate </w:t>
            </w:r>
            <w:r>
              <w:rPr>
                <w:rFonts w:ascii="Times New Roman" w:hAnsi="Times New Roman"/>
                <w:sz w:val="20"/>
              </w:rPr>
              <w:t>multiple sources of information presented in diverse formats.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-Evaluate</w:t>
            </w:r>
            <w:r>
              <w:rPr>
                <w:rFonts w:ascii="Times New Roman" w:hAnsi="Times New Roman"/>
                <w:sz w:val="20"/>
              </w:rPr>
              <w:t xml:space="preserve"> a speaker’s point of view, reasoning, and use of evidence and rhetoric.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Gather </w:t>
            </w:r>
            <w:r>
              <w:rPr>
                <w:rFonts w:ascii="Times New Roman" w:hAnsi="Times New Roman"/>
                <w:sz w:val="20"/>
              </w:rPr>
              <w:t>relevant information from multiple sources using advanced searches.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arguments to support claims.</w:t>
            </w:r>
            <w:r>
              <w:rPr>
                <w:rFonts w:ascii="Times New Roman" w:hAnsi="Times New Roman"/>
                <w:sz w:val="20"/>
              </w:rPr>
              <w:br/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informative or explanatory texts to examine and convey complex ideas.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>Present</w:t>
            </w:r>
            <w:r>
              <w:rPr>
                <w:rFonts w:ascii="Times New Roman" w:hAnsi="Times New Roman"/>
                <w:sz w:val="20"/>
              </w:rPr>
              <w:t xml:space="preserve"> information, findings, and supporting evidence, conveying a clear and distinct perspective.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-Adapt</w:t>
            </w:r>
            <w:r>
              <w:rPr>
                <w:rFonts w:ascii="Times New Roman" w:hAnsi="Times New Roman"/>
                <w:sz w:val="20"/>
              </w:rPr>
              <w:t xml:space="preserve"> speech to a variety of contexts and demands.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47DB8">
              <w:rPr>
                <w:rFonts w:ascii="Times New Roman" w:hAnsi="Times New Roman"/>
                <w:b/>
                <w:sz w:val="20"/>
              </w:rPr>
              <w:t xml:space="preserve">Demonstrate </w:t>
            </w:r>
            <w:r>
              <w:rPr>
                <w:rFonts w:ascii="Times New Roman" w:hAnsi="Times New Roman"/>
                <w:sz w:val="20"/>
              </w:rPr>
              <w:t>command of the conventions of Standard English grammar and usage when writing or speaking.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ED57AD" w:rsidRDefault="00ED57AD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Prep for the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>National Tournament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speeches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Cut literature</w:t>
            </w:r>
          </w:p>
          <w:p w:rsidR="00F4697B" w:rsidRP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 w:rsidRPr="00DC3FF1">
              <w:rPr>
                <w:rFonts w:ascii="Times New Roman" w:hAnsi="Times New Roman"/>
                <w:spacing w:val="-2"/>
                <w:sz w:val="20"/>
              </w:rPr>
              <w:t>Practice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697B" w:rsidRDefault="00DC3FF1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64CAA">
              <w:rPr>
                <w:rFonts w:asciiTheme="minorHAnsi" w:eastAsiaTheme="minorHAnsi" w:hAnsiTheme="minorHAnsi"/>
                <w:szCs w:val="22"/>
              </w:rPr>
              <w:t>Participation</w:t>
            </w:r>
          </w:p>
        </w:tc>
      </w:tr>
      <w:tr w:rsidR="00F4697B" w:rsidTr="00DC3FF1">
        <w:trPr>
          <w:trHeight w:val="1290"/>
        </w:trPr>
        <w:tc>
          <w:tcPr>
            <w:tcW w:w="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97B" w:rsidRPr="008E4FBB" w:rsidRDefault="00F4697B" w:rsidP="00F4697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</w:t>
            </w:r>
            <w:r w:rsidRPr="008E4FBB">
              <w:rPr>
                <w:rFonts w:ascii="Times New Roman" w:hAnsi="Times New Roman"/>
                <w:b/>
                <w:sz w:val="20"/>
              </w:rPr>
              <w:t>nitiate</w:t>
            </w:r>
            <w:r>
              <w:rPr>
                <w:rFonts w:ascii="Times New Roman" w:hAnsi="Times New Roman"/>
                <w:sz w:val="20"/>
              </w:rPr>
              <w:t xml:space="preserve"> and p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articipate </w:t>
            </w:r>
            <w:r>
              <w:rPr>
                <w:rFonts w:ascii="Times New Roman" w:hAnsi="Times New Roman"/>
                <w:sz w:val="20"/>
              </w:rPr>
              <w:t>effectively in a range of collaborative discussions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Integrate </w:t>
            </w:r>
            <w:r>
              <w:rPr>
                <w:rFonts w:ascii="Times New Roman" w:hAnsi="Times New Roman"/>
                <w:sz w:val="20"/>
              </w:rPr>
              <w:t>multiple sources of information presented in diverse formats.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-Evaluate</w:t>
            </w:r>
            <w:r>
              <w:rPr>
                <w:rFonts w:ascii="Times New Roman" w:hAnsi="Times New Roman"/>
                <w:sz w:val="20"/>
              </w:rPr>
              <w:t xml:space="preserve"> a speaker’s point of view, reasoning, and use of evidence and rhetoric.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Gather </w:t>
            </w:r>
            <w:r>
              <w:rPr>
                <w:rFonts w:ascii="Times New Roman" w:hAnsi="Times New Roman"/>
                <w:sz w:val="20"/>
              </w:rPr>
              <w:t>relevant information from multiple sources using advanced searches.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arguments to support claims.</w:t>
            </w:r>
            <w:r>
              <w:rPr>
                <w:rFonts w:ascii="Times New Roman" w:hAnsi="Times New Roman"/>
                <w:sz w:val="20"/>
              </w:rPr>
              <w:br/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informative or explanatory texts to examine and convey complex ideas.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>Present</w:t>
            </w:r>
            <w:r>
              <w:rPr>
                <w:rFonts w:ascii="Times New Roman" w:hAnsi="Times New Roman"/>
                <w:sz w:val="20"/>
              </w:rPr>
              <w:t xml:space="preserve"> information, findings, and supporting evidence, conveying a clear and distinct perspective.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-Adapt</w:t>
            </w:r>
            <w:r>
              <w:rPr>
                <w:rFonts w:ascii="Times New Roman" w:hAnsi="Times New Roman"/>
                <w:sz w:val="20"/>
              </w:rPr>
              <w:t xml:space="preserve"> speech to a variety of contexts and demands.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47DB8">
              <w:rPr>
                <w:rFonts w:ascii="Times New Roman" w:hAnsi="Times New Roman"/>
                <w:b/>
                <w:sz w:val="20"/>
              </w:rPr>
              <w:t xml:space="preserve">Demonstrate </w:t>
            </w:r>
            <w:r>
              <w:rPr>
                <w:rFonts w:ascii="Times New Roman" w:hAnsi="Times New Roman"/>
                <w:sz w:val="20"/>
              </w:rPr>
              <w:t>command of the conventions of Standard English grammar and usage when writing or speaking.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Speaking and listening : 29, 30, 31, 32, 34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Literature: 1, 2, 3, 4, 5, 6, 7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Writing: 19, 20, 21, 22, 23, 25, 26, 27, 28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Informational Text: 10, 11, 12, 13, 14, 15, 16, 17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Language: 35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7B" w:rsidRDefault="00ED57AD" w:rsidP="006F00B5">
            <w:pPr>
              <w:tabs>
                <w:tab w:val="left" w:pos="-720"/>
                <w:tab w:val="left" w:pos="1896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Prep for the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>National Tournament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speeches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Cut literature</w:t>
            </w:r>
          </w:p>
          <w:p w:rsidR="00F4697B" w:rsidRP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 w:rsidRPr="00DC3FF1">
              <w:rPr>
                <w:rFonts w:ascii="Times New Roman" w:hAnsi="Times New Roman"/>
                <w:spacing w:val="-2"/>
                <w:sz w:val="20"/>
              </w:rPr>
              <w:t>Practice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697B" w:rsidRDefault="00DC3FF1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64CAA">
              <w:rPr>
                <w:rFonts w:asciiTheme="minorHAnsi" w:eastAsiaTheme="minorHAnsi" w:hAnsiTheme="minorHAnsi"/>
                <w:szCs w:val="22"/>
              </w:rPr>
              <w:t>Participation</w:t>
            </w:r>
          </w:p>
        </w:tc>
      </w:tr>
      <w:tr w:rsidR="00F4697B" w:rsidTr="00DC3FF1">
        <w:trPr>
          <w:trHeight w:val="1146"/>
        </w:trPr>
        <w:tc>
          <w:tcPr>
            <w:tcW w:w="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97B" w:rsidRPr="008E4FBB" w:rsidRDefault="00F4697B" w:rsidP="00F4697B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</w:t>
            </w:r>
            <w:r w:rsidRPr="008E4FBB">
              <w:rPr>
                <w:rFonts w:ascii="Times New Roman" w:hAnsi="Times New Roman"/>
                <w:b/>
                <w:sz w:val="20"/>
              </w:rPr>
              <w:t>nitiate</w:t>
            </w:r>
            <w:r>
              <w:rPr>
                <w:rFonts w:ascii="Times New Roman" w:hAnsi="Times New Roman"/>
                <w:sz w:val="20"/>
              </w:rPr>
              <w:t xml:space="preserve"> and p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articipate </w:t>
            </w:r>
            <w:r>
              <w:rPr>
                <w:rFonts w:ascii="Times New Roman" w:hAnsi="Times New Roman"/>
                <w:sz w:val="20"/>
              </w:rPr>
              <w:t>effectively in a range of collaborative discussions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Integrate </w:t>
            </w:r>
            <w:r>
              <w:rPr>
                <w:rFonts w:ascii="Times New Roman" w:hAnsi="Times New Roman"/>
                <w:sz w:val="20"/>
              </w:rPr>
              <w:t>multiple sources of information presented in diverse formats.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-Evaluate</w:t>
            </w:r>
            <w:r>
              <w:rPr>
                <w:rFonts w:ascii="Times New Roman" w:hAnsi="Times New Roman"/>
                <w:sz w:val="20"/>
              </w:rPr>
              <w:t xml:space="preserve"> a speaker’s point of view, reasoning, and use of evidence and rhetoric.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Gather </w:t>
            </w:r>
            <w:r>
              <w:rPr>
                <w:rFonts w:ascii="Times New Roman" w:hAnsi="Times New Roman"/>
                <w:sz w:val="20"/>
              </w:rPr>
              <w:t>relevant information from multiple sources using advanced searches.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arguments to support claims.</w:t>
            </w:r>
            <w:r>
              <w:rPr>
                <w:rFonts w:ascii="Times New Roman" w:hAnsi="Times New Roman"/>
                <w:sz w:val="20"/>
              </w:rPr>
              <w:br/>
            </w:r>
            <w:r w:rsidRPr="008E4FBB">
              <w:rPr>
                <w:rFonts w:ascii="Times New Roman" w:hAnsi="Times New Roman"/>
                <w:b/>
                <w:sz w:val="20"/>
              </w:rPr>
              <w:t xml:space="preserve">Write </w:t>
            </w:r>
            <w:r>
              <w:rPr>
                <w:rFonts w:ascii="Times New Roman" w:hAnsi="Times New Roman"/>
                <w:sz w:val="20"/>
              </w:rPr>
              <w:t>informative or explanatory texts to examine and convey complex ideas.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8E4FBB">
              <w:rPr>
                <w:rFonts w:ascii="Times New Roman" w:hAnsi="Times New Roman"/>
                <w:b/>
                <w:sz w:val="20"/>
              </w:rPr>
              <w:t>Present</w:t>
            </w:r>
            <w:r>
              <w:rPr>
                <w:rFonts w:ascii="Times New Roman" w:hAnsi="Times New Roman"/>
                <w:sz w:val="20"/>
              </w:rPr>
              <w:t xml:space="preserve"> information, findings, and supporting evidence, conveying a clear and distinct perspective.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8E4FBB">
              <w:rPr>
                <w:rFonts w:ascii="Times New Roman" w:hAnsi="Times New Roman"/>
                <w:b/>
                <w:sz w:val="20"/>
              </w:rPr>
              <w:t>-Adapt</w:t>
            </w:r>
            <w:r>
              <w:rPr>
                <w:rFonts w:ascii="Times New Roman" w:hAnsi="Times New Roman"/>
                <w:sz w:val="20"/>
              </w:rPr>
              <w:t xml:space="preserve"> speech to a variety of contexts and demands.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47DB8">
              <w:rPr>
                <w:rFonts w:ascii="Times New Roman" w:hAnsi="Times New Roman"/>
                <w:b/>
                <w:sz w:val="20"/>
              </w:rPr>
              <w:t xml:space="preserve">Demonstrate </w:t>
            </w:r>
            <w:r>
              <w:rPr>
                <w:rFonts w:ascii="Times New Roman" w:hAnsi="Times New Roman"/>
                <w:sz w:val="20"/>
              </w:rPr>
              <w:t>command of the conventions of Standard English grammar and usage when writing or speaking.</w:t>
            </w:r>
          </w:p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Speaking and listening : 29, 30, 31, 32, 34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Literature: 1, 2, 3, 4, 5, 6, 7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Writing: 19, 20, 21, 22, 23, 25, 26, 27, 28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Informational Text: 10, 11, 12, 13, 14, 15, 16, 17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Language: 35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97B" w:rsidRDefault="00ED57AD" w:rsidP="006F00B5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 xml:space="preserve">Prep for the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>National Tournament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97B" w:rsidRDefault="00F4697B" w:rsidP="00F4697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</w:t>
            </w:r>
          </w:p>
          <w:p w:rsidR="00F4697B" w:rsidRDefault="00F4697B" w:rsidP="00F4697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speeches</w:t>
            </w:r>
          </w:p>
          <w:p w:rsidR="00F4697B" w:rsidRDefault="00F4697B" w:rsidP="00F4697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Cut literature</w:t>
            </w:r>
          </w:p>
          <w:p w:rsidR="00F4697B" w:rsidRDefault="00F4697B" w:rsidP="00F4697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697B" w:rsidRDefault="00F4697B" w:rsidP="00DC3FF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264CAA">
              <w:rPr>
                <w:rFonts w:asciiTheme="minorHAnsi" w:eastAsiaTheme="minorHAnsi" w:hAnsiTheme="minorHAnsi"/>
                <w:szCs w:val="22"/>
              </w:rPr>
              <w:t xml:space="preserve">Participation </w:t>
            </w:r>
          </w:p>
        </w:tc>
      </w:tr>
      <w:tr w:rsidR="00F4697B" w:rsidTr="00DC3FF1">
        <w:trPr>
          <w:trHeight w:val="723"/>
        </w:trPr>
        <w:tc>
          <w:tcPr>
            <w:tcW w:w="4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4697B" w:rsidRDefault="00F4697B" w:rsidP="00F4697B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697B" w:rsidRDefault="00F4697B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F4697B" w:rsidRDefault="00DC3FF1" w:rsidP="00F4697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697B" w:rsidRDefault="00F4697B" w:rsidP="00F4697B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4697B" w:rsidRDefault="00ED57AD" w:rsidP="006F00B5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Prep for the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F00B5">
              <w:rPr>
                <w:rFonts w:ascii="Times New Roman" w:hAnsi="Times New Roman"/>
                <w:b/>
                <w:spacing w:val="-2"/>
                <w:sz w:val="20"/>
              </w:rPr>
              <w:t>National Tournament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speeches</w:t>
            </w:r>
          </w:p>
          <w:p w:rsid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Cut literature</w:t>
            </w:r>
          </w:p>
          <w:p w:rsidR="00F4697B" w:rsidRPr="00DC3FF1" w:rsidRDefault="00DC3FF1" w:rsidP="00DC3FF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0"/>
              </w:rPr>
            </w:pPr>
            <w:r w:rsidRPr="00DC3FF1">
              <w:rPr>
                <w:rFonts w:ascii="Times New Roman" w:hAnsi="Times New Roman"/>
                <w:spacing w:val="-2"/>
                <w:sz w:val="20"/>
              </w:rPr>
              <w:t>Practice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697B" w:rsidRDefault="00F4697B" w:rsidP="00F4697B">
            <w:pPr>
              <w:overflowPunct/>
              <w:autoSpaceDE/>
              <w:adjustRightInd/>
              <w:spacing w:line="276" w:lineRule="auto"/>
              <w:rPr>
                <w:rFonts w:ascii="Times New Roman" w:eastAsiaTheme="minorHAnsi" w:hAnsi="Times New Roman" w:cstheme="minorBidi"/>
                <w:szCs w:val="24"/>
              </w:rPr>
            </w:pPr>
          </w:p>
        </w:tc>
      </w:tr>
    </w:tbl>
    <w:p w:rsidR="005D7182" w:rsidRDefault="005D7182" w:rsidP="005D7182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Teacher:  Olienyk, Katy</w:t>
      </w:r>
      <w:r>
        <w:rPr>
          <w:rFonts w:ascii="Times New Roman" w:hAnsi="Times New Roman"/>
          <w:b/>
          <w:spacing w:val="-3"/>
          <w:sz w:val="20"/>
        </w:rPr>
        <w:tab/>
        <w:t xml:space="preserve">  Week of</w:t>
      </w:r>
      <w:r w:rsidR="000E5301">
        <w:rPr>
          <w:rFonts w:ascii="Times New Roman" w:hAnsi="Times New Roman"/>
          <w:b/>
          <w:spacing w:val="-3"/>
          <w:sz w:val="20"/>
        </w:rPr>
        <w:t xml:space="preserve"> </w:t>
      </w:r>
      <w:r w:rsidR="006F00B5">
        <w:rPr>
          <w:rFonts w:ascii="Times New Roman" w:hAnsi="Times New Roman"/>
          <w:b/>
          <w:spacing w:val="-3"/>
          <w:sz w:val="20"/>
        </w:rPr>
        <w:t>3.10.20</w:t>
      </w:r>
      <w:r w:rsidR="00405B5B"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ab/>
        <w:t xml:space="preserve">Subject:  </w:t>
      </w:r>
      <w:r w:rsidR="00DF480B">
        <w:rPr>
          <w:rFonts w:ascii="Times New Roman" w:hAnsi="Times New Roman"/>
          <w:b/>
          <w:spacing w:val="-3"/>
          <w:sz w:val="20"/>
        </w:rPr>
        <w:t>Debate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ab/>
        <w:t xml:space="preserve">Periods: </w:t>
      </w:r>
      <w:proofErr w:type="gramStart"/>
      <w:r w:rsidR="006F00B5">
        <w:rPr>
          <w:rFonts w:ascii="Times New Roman" w:hAnsi="Times New Roman"/>
          <w:b/>
          <w:spacing w:val="-3"/>
          <w:sz w:val="20"/>
        </w:rPr>
        <w:t>7</w:t>
      </w:r>
      <w:bookmarkStart w:id="0" w:name="_GoBack"/>
      <w:bookmarkEnd w:id="0"/>
      <w:proofErr w:type="gramEnd"/>
    </w:p>
    <w:p w:rsidR="00750053" w:rsidRDefault="00750053"/>
    <w:sectPr w:rsidR="00750053" w:rsidSect="005D7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1F68"/>
    <w:multiLevelType w:val="hybridMultilevel"/>
    <w:tmpl w:val="FC9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663E4"/>
    <w:multiLevelType w:val="hybridMultilevel"/>
    <w:tmpl w:val="4B2E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E746F"/>
    <w:multiLevelType w:val="hybridMultilevel"/>
    <w:tmpl w:val="889C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61DDE"/>
    <w:multiLevelType w:val="hybridMultilevel"/>
    <w:tmpl w:val="FB9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2"/>
    <w:rsid w:val="000036B0"/>
    <w:rsid w:val="0003202C"/>
    <w:rsid w:val="00057CC5"/>
    <w:rsid w:val="000710D6"/>
    <w:rsid w:val="00082869"/>
    <w:rsid w:val="0008471B"/>
    <w:rsid w:val="000D4A4C"/>
    <w:rsid w:val="000D4C44"/>
    <w:rsid w:val="000D5DF5"/>
    <w:rsid w:val="000D5E42"/>
    <w:rsid w:val="000E5301"/>
    <w:rsid w:val="00154283"/>
    <w:rsid w:val="00164DE8"/>
    <w:rsid w:val="00194D9A"/>
    <w:rsid w:val="001D1BE6"/>
    <w:rsid w:val="00236138"/>
    <w:rsid w:val="00246D7D"/>
    <w:rsid w:val="00247DB8"/>
    <w:rsid w:val="00253148"/>
    <w:rsid w:val="0025418F"/>
    <w:rsid w:val="002561B4"/>
    <w:rsid w:val="002643D7"/>
    <w:rsid w:val="00264CAA"/>
    <w:rsid w:val="002672AC"/>
    <w:rsid w:val="00285FB9"/>
    <w:rsid w:val="002F677C"/>
    <w:rsid w:val="003031DC"/>
    <w:rsid w:val="00322F44"/>
    <w:rsid w:val="00370E4F"/>
    <w:rsid w:val="00375197"/>
    <w:rsid w:val="0039090F"/>
    <w:rsid w:val="003B5E1B"/>
    <w:rsid w:val="003D3D53"/>
    <w:rsid w:val="00405B5B"/>
    <w:rsid w:val="00412D5F"/>
    <w:rsid w:val="00415AA8"/>
    <w:rsid w:val="004300B4"/>
    <w:rsid w:val="004518A5"/>
    <w:rsid w:val="00455B51"/>
    <w:rsid w:val="00462BE4"/>
    <w:rsid w:val="00534C0A"/>
    <w:rsid w:val="00551070"/>
    <w:rsid w:val="00575875"/>
    <w:rsid w:val="005B38A5"/>
    <w:rsid w:val="005C58CF"/>
    <w:rsid w:val="005D7182"/>
    <w:rsid w:val="005D7794"/>
    <w:rsid w:val="005E3E1A"/>
    <w:rsid w:val="00611CC5"/>
    <w:rsid w:val="00632C97"/>
    <w:rsid w:val="00667275"/>
    <w:rsid w:val="006A530F"/>
    <w:rsid w:val="006F00B5"/>
    <w:rsid w:val="006F3A1B"/>
    <w:rsid w:val="00701475"/>
    <w:rsid w:val="00736F2A"/>
    <w:rsid w:val="00742D52"/>
    <w:rsid w:val="00750053"/>
    <w:rsid w:val="00751F84"/>
    <w:rsid w:val="00773562"/>
    <w:rsid w:val="00797450"/>
    <w:rsid w:val="007B16D1"/>
    <w:rsid w:val="007F0672"/>
    <w:rsid w:val="007F31DD"/>
    <w:rsid w:val="00820ACC"/>
    <w:rsid w:val="0082531C"/>
    <w:rsid w:val="00854D27"/>
    <w:rsid w:val="00885F16"/>
    <w:rsid w:val="008B0F0B"/>
    <w:rsid w:val="008B7D8F"/>
    <w:rsid w:val="008D36EB"/>
    <w:rsid w:val="008E4FBB"/>
    <w:rsid w:val="00936FF8"/>
    <w:rsid w:val="00942335"/>
    <w:rsid w:val="009575A5"/>
    <w:rsid w:val="00957D9D"/>
    <w:rsid w:val="00973F03"/>
    <w:rsid w:val="00991C7C"/>
    <w:rsid w:val="009B0782"/>
    <w:rsid w:val="009E0112"/>
    <w:rsid w:val="009E0B07"/>
    <w:rsid w:val="00A051EF"/>
    <w:rsid w:val="00A16DFC"/>
    <w:rsid w:val="00A2737F"/>
    <w:rsid w:val="00A41ACF"/>
    <w:rsid w:val="00A72365"/>
    <w:rsid w:val="00A968DC"/>
    <w:rsid w:val="00AD1EC1"/>
    <w:rsid w:val="00AF3D01"/>
    <w:rsid w:val="00B7501C"/>
    <w:rsid w:val="00B95381"/>
    <w:rsid w:val="00BF6F19"/>
    <w:rsid w:val="00C31030"/>
    <w:rsid w:val="00C64142"/>
    <w:rsid w:val="00C90C23"/>
    <w:rsid w:val="00CD7E9A"/>
    <w:rsid w:val="00D04E42"/>
    <w:rsid w:val="00D0608C"/>
    <w:rsid w:val="00D7224E"/>
    <w:rsid w:val="00D75494"/>
    <w:rsid w:val="00DC3FF1"/>
    <w:rsid w:val="00DD3BCD"/>
    <w:rsid w:val="00DF35A8"/>
    <w:rsid w:val="00DF480B"/>
    <w:rsid w:val="00E079AF"/>
    <w:rsid w:val="00E14AC6"/>
    <w:rsid w:val="00E32EF8"/>
    <w:rsid w:val="00E35EC3"/>
    <w:rsid w:val="00E476A8"/>
    <w:rsid w:val="00E51DF9"/>
    <w:rsid w:val="00E53F37"/>
    <w:rsid w:val="00E87C43"/>
    <w:rsid w:val="00E95EBF"/>
    <w:rsid w:val="00EC3895"/>
    <w:rsid w:val="00ED57AD"/>
    <w:rsid w:val="00F4697B"/>
    <w:rsid w:val="00F6334B"/>
    <w:rsid w:val="00F738BD"/>
    <w:rsid w:val="00F93820"/>
    <w:rsid w:val="00F95F18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E62E"/>
  <w15:docId w15:val="{D26DDAE7-E36C-47CC-A998-80583A2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82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5D7182"/>
  </w:style>
  <w:style w:type="character" w:customStyle="1" w:styleId="EndnoteTextChar">
    <w:name w:val="Endnote Text Char"/>
    <w:basedOn w:val="DefaultParagraphFont"/>
    <w:link w:val="EndnoteText"/>
    <w:rsid w:val="005D7182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kathryn.olienyk</dc:creator>
  <cp:lastModifiedBy>Kathryn Olienyk</cp:lastModifiedBy>
  <cp:revision>2</cp:revision>
  <dcterms:created xsi:type="dcterms:W3CDTF">2020-03-10T16:03:00Z</dcterms:created>
  <dcterms:modified xsi:type="dcterms:W3CDTF">2020-03-10T16:03:00Z</dcterms:modified>
</cp:coreProperties>
</file>