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0" w:type="dxa"/>
        <w:tblLook w:val="04A0" w:firstRow="1" w:lastRow="0" w:firstColumn="1" w:lastColumn="0" w:noHBand="0" w:noVBand="1"/>
      </w:tblPr>
      <w:tblGrid>
        <w:gridCol w:w="3026"/>
        <w:gridCol w:w="3026"/>
        <w:gridCol w:w="3026"/>
        <w:gridCol w:w="3026"/>
        <w:gridCol w:w="3026"/>
      </w:tblGrid>
      <w:tr w:rsidR="00CC43FC" w:rsidTr="00CC43FC">
        <w:trPr>
          <w:trHeight w:val="1511"/>
        </w:trPr>
        <w:tc>
          <w:tcPr>
            <w:tcW w:w="3026" w:type="dxa"/>
          </w:tcPr>
          <w:p w:rsidR="00CC43FC" w:rsidRPr="00CC43FC" w:rsidRDefault="00CC43FC" w:rsidP="00CC43FC">
            <w:pPr>
              <w:jc w:val="center"/>
              <w:rPr>
                <w:b/>
                <w:sz w:val="120"/>
                <w:szCs w:val="120"/>
              </w:rPr>
            </w:pPr>
            <w:r w:rsidRPr="00CC43FC">
              <w:rPr>
                <w:b/>
                <w:sz w:val="120"/>
                <w:szCs w:val="120"/>
              </w:rPr>
              <w:t>S</w:t>
            </w:r>
          </w:p>
          <w:p w:rsidR="00CC43FC" w:rsidRPr="00CC43FC" w:rsidRDefault="00CC43FC" w:rsidP="00CC43FC">
            <w:pPr>
              <w:jc w:val="center"/>
              <w:rPr>
                <w:sz w:val="40"/>
              </w:rPr>
            </w:pPr>
            <w:r w:rsidRPr="00CC43FC">
              <w:rPr>
                <w:sz w:val="40"/>
              </w:rPr>
              <w:t>Speech</w:t>
            </w:r>
          </w:p>
        </w:tc>
        <w:tc>
          <w:tcPr>
            <w:tcW w:w="3026" w:type="dxa"/>
          </w:tcPr>
          <w:p w:rsidR="00CC43FC" w:rsidRPr="00CC43FC" w:rsidRDefault="00CC43FC" w:rsidP="00CC43FC">
            <w:pPr>
              <w:jc w:val="center"/>
              <w:rPr>
                <w:b/>
                <w:sz w:val="120"/>
                <w:szCs w:val="120"/>
              </w:rPr>
            </w:pPr>
            <w:r w:rsidRPr="00CC43FC">
              <w:rPr>
                <w:b/>
                <w:sz w:val="120"/>
                <w:szCs w:val="120"/>
              </w:rPr>
              <w:t>T</w:t>
            </w:r>
          </w:p>
          <w:p w:rsidR="00CC43FC" w:rsidRPr="00CC43FC" w:rsidRDefault="00CC43FC" w:rsidP="00CC43FC">
            <w:pPr>
              <w:jc w:val="center"/>
              <w:rPr>
                <w:sz w:val="40"/>
              </w:rPr>
            </w:pPr>
            <w:r w:rsidRPr="00CC43FC">
              <w:rPr>
                <w:sz w:val="40"/>
              </w:rPr>
              <w:t>Thoughts</w:t>
            </w:r>
          </w:p>
        </w:tc>
        <w:tc>
          <w:tcPr>
            <w:tcW w:w="3026" w:type="dxa"/>
          </w:tcPr>
          <w:p w:rsidR="00CC43FC" w:rsidRPr="00CC43FC" w:rsidRDefault="00CC43FC" w:rsidP="00CC43FC">
            <w:pPr>
              <w:jc w:val="center"/>
              <w:rPr>
                <w:b/>
                <w:sz w:val="120"/>
                <w:szCs w:val="120"/>
              </w:rPr>
            </w:pPr>
            <w:r w:rsidRPr="00CC43FC">
              <w:rPr>
                <w:b/>
                <w:sz w:val="120"/>
                <w:szCs w:val="120"/>
              </w:rPr>
              <w:t>E</w:t>
            </w:r>
          </w:p>
          <w:p w:rsidR="00CC43FC" w:rsidRPr="00CC43FC" w:rsidRDefault="00CC43FC" w:rsidP="00CC43FC">
            <w:pPr>
              <w:jc w:val="center"/>
              <w:rPr>
                <w:sz w:val="40"/>
              </w:rPr>
            </w:pPr>
            <w:r w:rsidRPr="00CC43FC">
              <w:rPr>
                <w:sz w:val="40"/>
              </w:rPr>
              <w:t>Effects on Others</w:t>
            </w:r>
          </w:p>
        </w:tc>
        <w:tc>
          <w:tcPr>
            <w:tcW w:w="3026" w:type="dxa"/>
          </w:tcPr>
          <w:p w:rsidR="00CC43FC" w:rsidRPr="00CC43FC" w:rsidRDefault="00CC43FC" w:rsidP="00CC43FC">
            <w:pPr>
              <w:jc w:val="center"/>
              <w:rPr>
                <w:b/>
                <w:sz w:val="120"/>
                <w:szCs w:val="120"/>
              </w:rPr>
            </w:pPr>
            <w:r w:rsidRPr="00CC43FC">
              <w:rPr>
                <w:b/>
                <w:sz w:val="120"/>
                <w:szCs w:val="120"/>
              </w:rPr>
              <w:t>A</w:t>
            </w:r>
          </w:p>
          <w:p w:rsidR="00CC43FC" w:rsidRPr="00CC43FC" w:rsidRDefault="00CC43FC" w:rsidP="00CC43FC">
            <w:pPr>
              <w:jc w:val="center"/>
              <w:rPr>
                <w:sz w:val="40"/>
              </w:rPr>
            </w:pPr>
            <w:r w:rsidRPr="00CC43FC">
              <w:rPr>
                <w:sz w:val="40"/>
              </w:rPr>
              <w:t>Actions</w:t>
            </w:r>
          </w:p>
        </w:tc>
        <w:tc>
          <w:tcPr>
            <w:tcW w:w="3026" w:type="dxa"/>
          </w:tcPr>
          <w:p w:rsidR="00CC43FC" w:rsidRPr="00CC43FC" w:rsidRDefault="00CC43FC" w:rsidP="00CC43FC">
            <w:pPr>
              <w:jc w:val="center"/>
              <w:rPr>
                <w:b/>
                <w:sz w:val="120"/>
                <w:szCs w:val="120"/>
              </w:rPr>
            </w:pPr>
            <w:r w:rsidRPr="00CC43FC">
              <w:rPr>
                <w:b/>
                <w:sz w:val="120"/>
                <w:szCs w:val="120"/>
              </w:rPr>
              <w:t>L</w:t>
            </w:r>
          </w:p>
          <w:p w:rsidR="00CC43FC" w:rsidRPr="00CC43FC" w:rsidRDefault="00CC43FC" w:rsidP="00CC43FC">
            <w:pPr>
              <w:jc w:val="center"/>
              <w:rPr>
                <w:sz w:val="40"/>
              </w:rPr>
            </w:pPr>
            <w:r w:rsidRPr="00CC43FC">
              <w:rPr>
                <w:sz w:val="40"/>
              </w:rPr>
              <w:t>Looks</w:t>
            </w:r>
          </w:p>
        </w:tc>
      </w:tr>
      <w:tr w:rsidR="00CC43FC" w:rsidTr="00CC43FC">
        <w:trPr>
          <w:trHeight w:val="1886"/>
        </w:trPr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</w:tr>
      <w:tr w:rsidR="00CC43FC" w:rsidTr="00CC43FC">
        <w:trPr>
          <w:trHeight w:val="1886"/>
        </w:trPr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>
            <w:bookmarkStart w:id="0" w:name="_GoBack"/>
            <w:bookmarkEnd w:id="0"/>
          </w:p>
        </w:tc>
      </w:tr>
      <w:tr w:rsidR="00CC43FC" w:rsidTr="00CC43FC">
        <w:trPr>
          <w:trHeight w:val="1886"/>
        </w:trPr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</w:tr>
      <w:tr w:rsidR="00CC43FC" w:rsidTr="00CC43FC">
        <w:trPr>
          <w:trHeight w:val="1886"/>
        </w:trPr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</w:tr>
      <w:tr w:rsidR="00CC43FC" w:rsidTr="00CC43FC">
        <w:trPr>
          <w:trHeight w:val="1886"/>
        </w:trPr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  <w:tc>
          <w:tcPr>
            <w:tcW w:w="3026" w:type="dxa"/>
          </w:tcPr>
          <w:p w:rsidR="00CC43FC" w:rsidRDefault="00CC43FC"/>
        </w:tc>
      </w:tr>
    </w:tbl>
    <w:p w:rsidR="00B00B65" w:rsidRDefault="00CC43FC"/>
    <w:sectPr w:rsidR="00B00B65" w:rsidSect="00CC43F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C"/>
    <w:rsid w:val="008176D0"/>
    <w:rsid w:val="00CC43FC"/>
    <w:rsid w:val="00E46886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90D7"/>
  <w15:chartTrackingRefBased/>
  <w15:docId w15:val="{7373479C-E83E-47F3-9C6A-73309BE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677C-96CA-433D-9804-1FC4FA7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Arsenault</dc:creator>
  <cp:keywords/>
  <dc:description/>
  <cp:lastModifiedBy>Eden Arsenault</cp:lastModifiedBy>
  <cp:revision>1</cp:revision>
  <cp:lastPrinted>2019-09-03T15:44:00Z</cp:lastPrinted>
  <dcterms:created xsi:type="dcterms:W3CDTF">2019-09-03T15:38:00Z</dcterms:created>
  <dcterms:modified xsi:type="dcterms:W3CDTF">2019-09-03T15:45:00Z</dcterms:modified>
</cp:coreProperties>
</file>