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1E68" w14:textId="32004F4F" w:rsidR="00435941" w:rsidRPr="0061055C" w:rsidRDefault="00020241" w:rsidP="00435941">
      <w:pPr>
        <w:pStyle w:val="Heading1"/>
        <w:rPr>
          <w:rFonts w:ascii="Chalkduster" w:hAnsi="Chalkduster"/>
          <w:color w:val="000000" w:themeColor="text1"/>
        </w:rPr>
      </w:pPr>
      <w:r>
        <w:rPr>
          <w:noProof/>
        </w:rPr>
        <w:pict w14:anchorId="3804D680">
          <v:shape id="_x0000_i1026" type="#_x0000_t75" alt="" style="width:55.5pt;height:50.25pt;visibility:visible;mso-wrap-style:square;mso-width-percent:0;mso-height-percent:0;mso-width-percent:0;mso-height-percent:0">
            <v:imagedata r:id="rId6" o:title=""/>
          </v:shape>
        </w:pict>
      </w:r>
      <w:r w:rsidR="00435941">
        <w:rPr>
          <w:rFonts w:ascii="Chalkduster" w:hAnsi="Chalkduster"/>
          <w:color w:val="000000" w:themeColor="text1"/>
        </w:rPr>
        <w:t xml:space="preserve">  </w:t>
      </w:r>
      <w:r w:rsidR="00435941" w:rsidRPr="0061055C">
        <w:rPr>
          <w:rFonts w:ascii="Chalkduster" w:hAnsi="Chalkduster"/>
          <w:color w:val="000000" w:themeColor="text1"/>
        </w:rPr>
        <w:t xml:space="preserve">Mrs. Reed’s </w:t>
      </w:r>
      <w:r w:rsidR="00EE2FA8">
        <w:rPr>
          <w:rFonts w:ascii="Chalkduster" w:hAnsi="Chalkduster"/>
          <w:color w:val="000000" w:themeColor="text1"/>
        </w:rPr>
        <w:t>First</w:t>
      </w:r>
      <w:r w:rsidR="00435941" w:rsidRPr="0061055C">
        <w:rPr>
          <w:rFonts w:ascii="Chalkduster" w:hAnsi="Chalkduster"/>
          <w:color w:val="000000" w:themeColor="text1"/>
        </w:rPr>
        <w:t xml:space="preserve"> Grade</w:t>
      </w:r>
      <w:r w:rsidR="00435941">
        <w:rPr>
          <w:rFonts w:ascii="Chalkduster" w:hAnsi="Chalkduster"/>
          <w:color w:val="000000" w:themeColor="text1"/>
        </w:rPr>
        <w:t xml:space="preserve">  </w:t>
      </w:r>
      <w:r w:rsidR="00435941">
        <w:rPr>
          <w:rFonts w:ascii="Helvetica" w:hAnsi="Helvetica" w:cs="Helvetica"/>
          <w:noProof/>
          <w:lang w:eastAsia="en-US"/>
        </w:rPr>
        <w:drawing>
          <wp:inline distT="0" distB="0" distL="0" distR="0" wp14:anchorId="74B90382" wp14:editId="2A727AB9">
            <wp:extent cx="705750" cy="6286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65" cy="63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48F6" w14:textId="77777777" w:rsidR="00435941" w:rsidRPr="0061055C" w:rsidRDefault="00435941" w:rsidP="00435941">
      <w:pPr>
        <w:pStyle w:val="Heading2"/>
        <w:rPr>
          <w:rFonts w:ascii="Chalkduster" w:hAnsi="Chalkduster"/>
          <w:color w:val="000000" w:themeColor="text1"/>
          <w:sz w:val="32"/>
          <w:szCs w:val="32"/>
        </w:rPr>
      </w:pPr>
      <w:r w:rsidRPr="0061055C">
        <w:rPr>
          <w:rFonts w:ascii="Chalkduster" w:hAnsi="Chalkduster"/>
          <w:color w:val="000000" w:themeColor="text1"/>
          <w:sz w:val="32"/>
          <w:szCs w:val="32"/>
        </w:rPr>
        <w:t>Supply List</w:t>
      </w:r>
    </w:p>
    <w:p w14:paraId="6F45BC49" w14:textId="77777777" w:rsidR="002515D2" w:rsidRDefault="002515D2" w:rsidP="00435941">
      <w:pPr>
        <w:jc w:val="center"/>
      </w:pPr>
    </w:p>
    <w:p w14:paraId="61554231" w14:textId="77777777" w:rsidR="00435941" w:rsidRDefault="00435941" w:rsidP="00435941">
      <w:pPr>
        <w:jc w:val="center"/>
      </w:pPr>
    </w:p>
    <w:p w14:paraId="1ED92D71" w14:textId="77777777" w:rsidR="00435941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halkboard" w:hAnsi="Chalkboard"/>
          <w:sz w:val="28"/>
          <w:szCs w:val="28"/>
        </w:rPr>
        <w:sectPr w:rsidR="00435941" w:rsidSect="0043594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CB10126" w14:textId="5D3603DE" w:rsidR="00435941" w:rsidRDefault="00182EE5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B61CE9">
        <w:rPr>
          <w:rFonts w:ascii="Century Gothic" w:hAnsi="Century Gothic"/>
          <w:sz w:val="28"/>
          <w:szCs w:val="28"/>
        </w:rPr>
        <w:t xml:space="preserve"> boxes of 24 crayons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1E47A741" w14:textId="0A2C2FA2" w:rsidR="00B61CE9" w:rsidRPr="0093640F" w:rsidRDefault="00B61CE9" w:rsidP="00182EE5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box of markers </w:t>
      </w:r>
      <w:r w:rsidRPr="00182EE5">
        <w:rPr>
          <w:rFonts w:ascii="Century Gothic" w:hAnsi="Century Gothic"/>
          <w:sz w:val="20"/>
        </w:rPr>
        <w:t>(</w:t>
      </w:r>
      <w:r w:rsidR="00182EE5" w:rsidRPr="00182EE5">
        <w:rPr>
          <w:rFonts w:ascii="Century Gothic" w:hAnsi="Century Gothic"/>
          <w:sz w:val="20"/>
        </w:rPr>
        <w:t>10 count)</w:t>
      </w:r>
      <w:r w:rsidR="00EE2FA8">
        <w:rPr>
          <w:rFonts w:ascii="Century Gothic" w:hAnsi="Century Gothic"/>
          <w:sz w:val="20"/>
        </w:rPr>
        <w:t xml:space="preserve"> </w:t>
      </w:r>
      <w:r w:rsidR="0093640F" w:rsidRPr="00EE2FA8">
        <w:rPr>
          <w:rFonts w:ascii="Century Gothic" w:hAnsi="Century Gothic"/>
          <w:b/>
          <w:sz w:val="28"/>
          <w:szCs w:val="28"/>
        </w:rPr>
        <w:t>*</w:t>
      </w:r>
    </w:p>
    <w:p w14:paraId="1DEBA050" w14:textId="6C0F59CE" w:rsidR="0093640F" w:rsidRPr="0093640F" w:rsidRDefault="0093640F" w:rsidP="00182EE5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93640F">
        <w:rPr>
          <w:rFonts w:ascii="Century Gothic" w:hAnsi="Century Gothic"/>
          <w:sz w:val="28"/>
          <w:szCs w:val="28"/>
        </w:rPr>
        <w:t xml:space="preserve">1 set of earbuds or headphones.  Your child will be using them. </w:t>
      </w:r>
      <w:r w:rsidR="00EE2FA8" w:rsidRPr="00EE2FA8">
        <w:rPr>
          <w:rFonts w:ascii="Century Gothic" w:hAnsi="Century Gothic"/>
          <w:b/>
          <w:sz w:val="28"/>
          <w:szCs w:val="28"/>
        </w:rPr>
        <w:t>*</w:t>
      </w:r>
      <w:r w:rsidRPr="0093640F">
        <w:rPr>
          <w:rFonts w:ascii="Century Gothic" w:hAnsi="Century Gothic"/>
          <w:sz w:val="28"/>
          <w:szCs w:val="28"/>
        </w:rPr>
        <w:t xml:space="preserve"> </w:t>
      </w:r>
    </w:p>
    <w:p w14:paraId="05B653D5" w14:textId="47DA276C" w:rsidR="00435941" w:rsidRPr="00BC16EB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1</w:t>
      </w:r>
      <w:r w:rsidR="00BC16EB" w:rsidRPr="00BC16EB">
        <w:rPr>
          <w:rFonts w:ascii="Century Gothic" w:hAnsi="Century Gothic"/>
          <w:sz w:val="28"/>
          <w:szCs w:val="28"/>
        </w:rPr>
        <w:t xml:space="preserve"> </w:t>
      </w:r>
      <w:r w:rsidRPr="00BC16EB">
        <w:rPr>
          <w:rFonts w:ascii="Century Gothic" w:hAnsi="Century Gothic"/>
          <w:sz w:val="28"/>
          <w:szCs w:val="28"/>
        </w:rPr>
        <w:t xml:space="preserve">inch binder with clear front for </w:t>
      </w:r>
      <w:r w:rsidR="00BC16EB" w:rsidRPr="00BC16EB">
        <w:rPr>
          <w:rFonts w:ascii="Century Gothic" w:hAnsi="Century Gothic"/>
          <w:sz w:val="28"/>
          <w:szCs w:val="28"/>
        </w:rPr>
        <w:t>take home folder</w:t>
      </w:r>
      <w:r w:rsidR="0093640F" w:rsidRPr="00EE2FA8">
        <w:rPr>
          <w:rFonts w:ascii="Century Gothic" w:hAnsi="Century Gothic"/>
          <w:b/>
          <w:sz w:val="28"/>
          <w:szCs w:val="28"/>
        </w:rPr>
        <w:t>*</w:t>
      </w:r>
      <w:r w:rsidR="00BC16EB" w:rsidRPr="00BC16EB">
        <w:rPr>
          <w:rFonts w:ascii="Century Gothic" w:hAnsi="Century Gothic"/>
          <w:sz w:val="28"/>
          <w:szCs w:val="28"/>
        </w:rPr>
        <w:t xml:space="preserve"> </w:t>
      </w:r>
    </w:p>
    <w:p w14:paraId="3EBAD55D" w14:textId="5C2C0F6D" w:rsidR="00435941" w:rsidRPr="00BC16EB" w:rsidRDefault="005B6E02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2</w:t>
      </w:r>
      <w:r w:rsidR="00435941" w:rsidRPr="00BC16EB">
        <w:rPr>
          <w:rFonts w:ascii="Century Gothic" w:hAnsi="Century Gothic"/>
          <w:sz w:val="28"/>
          <w:szCs w:val="28"/>
        </w:rPr>
        <w:t xml:space="preserve"> composition notebooks (marble kind)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="00435941" w:rsidRPr="00EE2FA8">
        <w:rPr>
          <w:rFonts w:ascii="Century Gothic" w:hAnsi="Century Gothic"/>
          <w:b/>
          <w:sz w:val="28"/>
          <w:szCs w:val="28"/>
        </w:rPr>
        <w:t>*</w:t>
      </w:r>
    </w:p>
    <w:p w14:paraId="20983976" w14:textId="21589D92" w:rsidR="00541D30" w:rsidRPr="00BC16EB" w:rsidRDefault="00541D30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 xml:space="preserve">2 plastic folders, holes for binder </w:t>
      </w:r>
      <w:r w:rsidRPr="00BC16EB">
        <w:rPr>
          <w:rFonts w:ascii="Century Gothic" w:hAnsi="Century Gothic"/>
          <w:sz w:val="28"/>
          <w:szCs w:val="28"/>
          <w:u w:val="single"/>
        </w:rPr>
        <w:t>without</w:t>
      </w:r>
      <w:r w:rsidRPr="00BC16EB">
        <w:rPr>
          <w:rFonts w:ascii="Century Gothic" w:hAnsi="Century Gothic"/>
          <w:sz w:val="28"/>
          <w:szCs w:val="28"/>
        </w:rPr>
        <w:t xml:space="preserve"> prongs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="00BC16EB" w:rsidRPr="00EE2FA8">
        <w:rPr>
          <w:rFonts w:ascii="Century Gothic" w:hAnsi="Century Gothic"/>
          <w:b/>
          <w:sz w:val="28"/>
          <w:szCs w:val="28"/>
        </w:rPr>
        <w:t>*</w:t>
      </w:r>
    </w:p>
    <w:p w14:paraId="0AE13432" w14:textId="5FA19CC4" w:rsidR="00435941" w:rsidRPr="00BC16EB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1 zipper pouch with see through middle to go in binder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7C9C0AD9" w14:textId="5607E3EB" w:rsidR="00435941" w:rsidRPr="00BC16EB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1 pair of metal blade scissors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095918E0" w14:textId="07BF8A9D" w:rsidR="00435941" w:rsidRPr="00BC16EB" w:rsidRDefault="005B6E02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2 glue sticks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="00435941" w:rsidRPr="00EE2FA8">
        <w:rPr>
          <w:rFonts w:ascii="Century Gothic" w:hAnsi="Century Gothic"/>
          <w:b/>
          <w:sz w:val="28"/>
          <w:szCs w:val="28"/>
        </w:rPr>
        <w:t>*</w:t>
      </w:r>
    </w:p>
    <w:p w14:paraId="61666A58" w14:textId="5A354D26" w:rsidR="00435941" w:rsidRPr="00EE2FA8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b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 xml:space="preserve">1 </w:t>
      </w:r>
      <w:r w:rsidR="005B6E02" w:rsidRPr="00BC16EB">
        <w:rPr>
          <w:rFonts w:ascii="Century Gothic" w:hAnsi="Century Gothic"/>
          <w:sz w:val="28"/>
          <w:szCs w:val="28"/>
        </w:rPr>
        <w:t xml:space="preserve">plastic </w:t>
      </w:r>
      <w:r w:rsidRPr="00BC16EB">
        <w:rPr>
          <w:rFonts w:ascii="Century Gothic" w:hAnsi="Century Gothic"/>
          <w:sz w:val="28"/>
          <w:szCs w:val="28"/>
        </w:rPr>
        <w:t>supply box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310AA43C" w14:textId="49DD99C6" w:rsidR="00435941" w:rsidRDefault="004359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Pencils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00BE9D31" w14:textId="095B2898" w:rsidR="0093640F" w:rsidRPr="0093640F" w:rsidRDefault="0093640F" w:rsidP="0093640F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Canvas Tote Bag or Back Pack</w:t>
      </w:r>
      <w:r>
        <w:rPr>
          <w:rFonts w:ascii="Century Gothic" w:hAnsi="Century Gothic"/>
          <w:sz w:val="28"/>
          <w:szCs w:val="28"/>
        </w:rPr>
        <w:t xml:space="preserve"> (nothing on wheels)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596038BE" w14:textId="09311402" w:rsidR="00BC16EB" w:rsidRDefault="00BC16EB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3 Expo Markers</w:t>
      </w:r>
      <w:r w:rsidR="00EE2FA8">
        <w:rPr>
          <w:rFonts w:ascii="Century Gothic" w:hAnsi="Century Gothic"/>
          <w:sz w:val="28"/>
          <w:szCs w:val="28"/>
        </w:rPr>
        <w:t xml:space="preserve"> </w:t>
      </w:r>
      <w:r w:rsidRPr="00EE2FA8">
        <w:rPr>
          <w:rFonts w:ascii="Century Gothic" w:hAnsi="Century Gothic"/>
          <w:b/>
          <w:sz w:val="28"/>
          <w:szCs w:val="28"/>
        </w:rPr>
        <w:t>*</w:t>
      </w:r>
    </w:p>
    <w:p w14:paraId="6C46749F" w14:textId="77777777" w:rsidR="0093640F" w:rsidRPr="00BC16EB" w:rsidRDefault="0093640F" w:rsidP="0093640F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BC16E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ream</w:t>
      </w:r>
      <w:r w:rsidRPr="00BC16EB">
        <w:rPr>
          <w:rFonts w:ascii="Century Gothic" w:hAnsi="Century Gothic"/>
          <w:sz w:val="28"/>
          <w:szCs w:val="28"/>
        </w:rPr>
        <w:t xml:space="preserve"> of white copy paper (not Target brand</w:t>
      </w:r>
      <w:r>
        <w:rPr>
          <w:rFonts w:ascii="Century Gothic" w:hAnsi="Century Gothic"/>
          <w:sz w:val="28"/>
          <w:szCs w:val="28"/>
        </w:rPr>
        <w:t>, it doesn’t work in our copiers</w:t>
      </w:r>
      <w:r w:rsidRPr="00BC16EB">
        <w:rPr>
          <w:rFonts w:ascii="Century Gothic" w:hAnsi="Century Gothic"/>
          <w:sz w:val="28"/>
          <w:szCs w:val="28"/>
        </w:rPr>
        <w:t>)</w:t>
      </w:r>
    </w:p>
    <w:p w14:paraId="65F4E4A1" w14:textId="77777777" w:rsidR="0093640F" w:rsidRPr="00BC16EB" w:rsidRDefault="0093640F" w:rsidP="0093640F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2 rolls of paper towels</w:t>
      </w:r>
    </w:p>
    <w:p w14:paraId="35006C45" w14:textId="2045EB2A" w:rsidR="0093640F" w:rsidRPr="0093640F" w:rsidRDefault="0093640F" w:rsidP="0093640F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BC16EB">
        <w:rPr>
          <w:rFonts w:ascii="Century Gothic" w:hAnsi="Century Gothic"/>
          <w:sz w:val="28"/>
          <w:szCs w:val="28"/>
        </w:rPr>
        <w:t xml:space="preserve"> boxes of Kleenex</w:t>
      </w:r>
    </w:p>
    <w:p w14:paraId="6929DCA1" w14:textId="36CC4D6F" w:rsidR="00182EE5" w:rsidRPr="00182EE5" w:rsidRDefault="00020241" w:rsidP="00435941">
      <w:pPr>
        <w:pStyle w:val="Checkboxlist"/>
        <w:numPr>
          <w:ilvl w:val="0"/>
          <w:numId w:val="1"/>
        </w:numPr>
        <w:spacing w:before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Girls bring one bottle </w:t>
      </w:r>
      <w:r w:rsidR="00182EE5" w:rsidRPr="00182EE5">
        <w:rPr>
          <w:rFonts w:ascii="Century Gothic" w:hAnsi="Century Gothic"/>
          <w:sz w:val="28"/>
          <w:szCs w:val="28"/>
        </w:rPr>
        <w:t>of Soap</w:t>
      </w:r>
      <w:r>
        <w:rPr>
          <w:rFonts w:ascii="Century Gothic" w:hAnsi="Century Gothic"/>
          <w:sz w:val="28"/>
          <w:szCs w:val="28"/>
        </w:rPr>
        <w:t xml:space="preserve">.  Boys bring a bottle of hand-sanitizer.  </w:t>
      </w:r>
    </w:p>
    <w:p w14:paraId="0F39FCD3" w14:textId="77777777" w:rsidR="00541D30" w:rsidRPr="00BC16EB" w:rsidRDefault="00541D30" w:rsidP="00435941">
      <w:pPr>
        <w:pStyle w:val="Blueheading"/>
        <w:rPr>
          <w:rFonts w:ascii="Century Gothic" w:hAnsi="Century Gothic"/>
          <w:color w:val="000000" w:themeColor="text1"/>
          <w:sz w:val="28"/>
          <w:szCs w:val="28"/>
        </w:rPr>
      </w:pPr>
    </w:p>
    <w:p w14:paraId="3EA4E240" w14:textId="37867EAF" w:rsidR="00541D30" w:rsidRDefault="00541D30" w:rsidP="00435941">
      <w:pPr>
        <w:pStyle w:val="Blueheading"/>
        <w:rPr>
          <w:rFonts w:ascii="Century Gothic" w:hAnsi="Century Gothic"/>
          <w:color w:val="000000" w:themeColor="text1"/>
          <w:sz w:val="28"/>
          <w:szCs w:val="28"/>
        </w:rPr>
      </w:pPr>
    </w:p>
    <w:p w14:paraId="3DB6D0A6" w14:textId="77777777" w:rsidR="00F40B9B" w:rsidRPr="00BC16EB" w:rsidRDefault="00F40B9B" w:rsidP="00435941">
      <w:pPr>
        <w:pStyle w:val="Blueheading"/>
        <w:rPr>
          <w:rFonts w:ascii="Century Gothic" w:hAnsi="Century Gothic"/>
          <w:color w:val="000000" w:themeColor="text1"/>
          <w:sz w:val="28"/>
          <w:szCs w:val="28"/>
        </w:rPr>
      </w:pPr>
    </w:p>
    <w:p w14:paraId="4E0511C5" w14:textId="77777777" w:rsidR="00435941" w:rsidRPr="00BC16EB" w:rsidRDefault="00435941" w:rsidP="00435941">
      <w:pPr>
        <w:rPr>
          <w:rFonts w:ascii="Century Gothic" w:hAnsi="Century Gothic" w:cs="Tahoma"/>
        </w:rPr>
      </w:pPr>
      <w:r w:rsidRPr="00BC16EB">
        <w:rPr>
          <w:rFonts w:ascii="Century Gothic" w:hAnsi="Century Gothic" w:cs="Tahoma"/>
        </w:rPr>
        <w:t>*Label these items with your child’s name.  All other supplies will be shared.</w:t>
      </w:r>
    </w:p>
    <w:p w14:paraId="33879566" w14:textId="77777777" w:rsidR="00435941" w:rsidRPr="00BC16EB" w:rsidRDefault="00435941" w:rsidP="00435941">
      <w:pPr>
        <w:rPr>
          <w:rFonts w:ascii="Century Gothic" w:hAnsi="Century Gothic"/>
        </w:rPr>
      </w:pPr>
    </w:p>
    <w:p w14:paraId="737B33EE" w14:textId="77777777" w:rsidR="00435941" w:rsidRPr="00BC16EB" w:rsidRDefault="00435941" w:rsidP="00435941">
      <w:pPr>
        <w:jc w:val="center"/>
        <w:rPr>
          <w:rFonts w:ascii="Century Gothic" w:hAnsi="Century Gothic" w:cs="Tahoma"/>
          <w:b/>
          <w:sz w:val="28"/>
          <w:szCs w:val="28"/>
          <w:u w:val="single"/>
        </w:rPr>
      </w:pPr>
      <w:r w:rsidRPr="00BC16EB">
        <w:rPr>
          <w:rFonts w:ascii="Century Gothic" w:hAnsi="Century Gothic" w:cs="Tahoma"/>
          <w:b/>
          <w:sz w:val="28"/>
          <w:szCs w:val="28"/>
          <w:u w:val="single"/>
        </w:rPr>
        <w:t>Wish List</w:t>
      </w:r>
    </w:p>
    <w:p w14:paraId="58843569" w14:textId="77777777" w:rsidR="00541D30" w:rsidRPr="00BC16EB" w:rsidRDefault="00541D30" w:rsidP="00435941">
      <w:pPr>
        <w:jc w:val="center"/>
        <w:rPr>
          <w:rFonts w:ascii="Century Gothic" w:hAnsi="Century Gothic" w:cs="Tahoma"/>
          <w:b/>
          <w:sz w:val="28"/>
          <w:szCs w:val="28"/>
          <w:u w:val="single"/>
        </w:rPr>
      </w:pPr>
    </w:p>
    <w:p w14:paraId="0C751422" w14:textId="3FE2F0C6" w:rsidR="0093640F" w:rsidRDefault="00020241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can find any wipes to donate to the class.  </w:t>
      </w:r>
      <w:bookmarkStart w:id="0" w:name="_GoBack"/>
      <w:bookmarkEnd w:id="0"/>
    </w:p>
    <w:p w14:paraId="51DB17F3" w14:textId="212B1298" w:rsidR="00435941" w:rsidRPr="00BC16EB" w:rsidRDefault="00435941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Any extra reams of white or colored copy paper</w:t>
      </w:r>
    </w:p>
    <w:p w14:paraId="1B403CAA" w14:textId="77777777" w:rsidR="00435941" w:rsidRPr="00BC16EB" w:rsidRDefault="00435941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Extra folders for binders</w:t>
      </w:r>
    </w:p>
    <w:p w14:paraId="0A63FF28" w14:textId="3EB784D2" w:rsidR="00435941" w:rsidRPr="00BC16EB" w:rsidRDefault="00435941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Box Tops</w:t>
      </w:r>
    </w:p>
    <w:p w14:paraId="216F4EAC" w14:textId="456DB376" w:rsidR="005B6E02" w:rsidRDefault="005B6E02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C16EB">
        <w:rPr>
          <w:rFonts w:ascii="Century Gothic" w:hAnsi="Century Gothic"/>
          <w:sz w:val="28"/>
          <w:szCs w:val="28"/>
        </w:rPr>
        <w:t>Cardstock</w:t>
      </w:r>
    </w:p>
    <w:p w14:paraId="1C8A9255" w14:textId="6C5039CC" w:rsidR="00F40B9B" w:rsidRDefault="00F40B9B" w:rsidP="0043594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Ziploc bags</w:t>
      </w:r>
    </w:p>
    <w:p w14:paraId="5CEE4CEC" w14:textId="3D09EE9F" w:rsidR="005B6E02" w:rsidRPr="00BC16EB" w:rsidRDefault="005B6E02" w:rsidP="005B6E02">
      <w:pPr>
        <w:ind w:left="720"/>
        <w:rPr>
          <w:rFonts w:ascii="Century Gothic" w:hAnsi="Century Gothic"/>
          <w:sz w:val="28"/>
          <w:szCs w:val="28"/>
        </w:rPr>
      </w:pPr>
    </w:p>
    <w:p w14:paraId="41143163" w14:textId="77777777" w:rsidR="005B6E02" w:rsidRPr="00BC16EB" w:rsidRDefault="005B6E02" w:rsidP="005B6E02">
      <w:pPr>
        <w:ind w:left="720"/>
        <w:rPr>
          <w:rFonts w:ascii="Century Gothic" w:hAnsi="Century Gothic"/>
          <w:sz w:val="28"/>
          <w:szCs w:val="28"/>
        </w:rPr>
      </w:pPr>
    </w:p>
    <w:p w14:paraId="258DECBD" w14:textId="77777777" w:rsidR="00924EA3" w:rsidRPr="00BC16EB" w:rsidRDefault="00924EA3" w:rsidP="00541D30">
      <w:pPr>
        <w:ind w:firstLine="720"/>
        <w:rPr>
          <w:rFonts w:ascii="Century Gothic" w:hAnsi="Century Gothic"/>
        </w:rPr>
      </w:pPr>
    </w:p>
    <w:p w14:paraId="65D8B9CA" w14:textId="77777777" w:rsidR="00435941" w:rsidRDefault="00435941" w:rsidP="00435941">
      <w:pPr>
        <w:jc w:val="center"/>
      </w:pPr>
    </w:p>
    <w:p w14:paraId="35BCE383" w14:textId="77777777" w:rsidR="00924EA3" w:rsidRDefault="00924EA3" w:rsidP="00435941">
      <w:pPr>
        <w:jc w:val="center"/>
      </w:pPr>
    </w:p>
    <w:p w14:paraId="2A70E671" w14:textId="77777777" w:rsidR="00924EA3" w:rsidRDefault="00924EA3" w:rsidP="00435941">
      <w:pPr>
        <w:jc w:val="center"/>
      </w:pPr>
    </w:p>
    <w:p w14:paraId="48454C53" w14:textId="77777777" w:rsidR="00924EA3" w:rsidRDefault="00924EA3" w:rsidP="00435941">
      <w:pPr>
        <w:jc w:val="center"/>
        <w:sectPr w:rsidR="00924EA3" w:rsidSect="00435941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65C62E8" w14:textId="77777777" w:rsidR="00435941" w:rsidRDefault="00435941" w:rsidP="00435941">
      <w:pPr>
        <w:jc w:val="center"/>
      </w:pPr>
    </w:p>
    <w:p w14:paraId="614B4707" w14:textId="77777777" w:rsidR="00435941" w:rsidRDefault="00435941" w:rsidP="00435941">
      <w:pPr>
        <w:jc w:val="center"/>
      </w:pPr>
    </w:p>
    <w:p w14:paraId="1FF0D533" w14:textId="77777777" w:rsidR="00435941" w:rsidRDefault="00435941" w:rsidP="00435941"/>
    <w:sectPr w:rsidR="00435941" w:rsidSect="0043594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19.25pt;height:105.75pt;visibility:visible;mso-wrap-style:square" o:bullet="t">
        <v:imagedata r:id="rId1" o:title=""/>
      </v:shape>
    </w:pict>
  </w:numPicBullet>
  <w:abstractNum w:abstractNumId="0" w15:restartNumberingAfterBreak="0">
    <w:nsid w:val="535E0D36"/>
    <w:multiLevelType w:val="hybridMultilevel"/>
    <w:tmpl w:val="BDD88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795"/>
    <w:multiLevelType w:val="hybridMultilevel"/>
    <w:tmpl w:val="24D66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52297"/>
    <w:multiLevelType w:val="hybridMultilevel"/>
    <w:tmpl w:val="4E8E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41"/>
    <w:rsid w:val="00020241"/>
    <w:rsid w:val="00182EE5"/>
    <w:rsid w:val="002515D2"/>
    <w:rsid w:val="002A096A"/>
    <w:rsid w:val="002F2584"/>
    <w:rsid w:val="00435941"/>
    <w:rsid w:val="00541D30"/>
    <w:rsid w:val="00565CA0"/>
    <w:rsid w:val="005B6E02"/>
    <w:rsid w:val="00844049"/>
    <w:rsid w:val="0089128D"/>
    <w:rsid w:val="00924EA3"/>
    <w:rsid w:val="0093640F"/>
    <w:rsid w:val="00B61CE9"/>
    <w:rsid w:val="00BC16EB"/>
    <w:rsid w:val="00C34A40"/>
    <w:rsid w:val="00EE2FA8"/>
    <w:rsid w:val="00F40B9B"/>
    <w:rsid w:val="00F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E6ED4AA"/>
  <w14:defaultImageDpi w14:val="300"/>
  <w15:docId w15:val="{34327280-E097-5C41-9F32-7608E3B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5941"/>
    <w:pPr>
      <w:keepNext/>
      <w:jc w:val="center"/>
      <w:outlineLvl w:val="0"/>
    </w:pPr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35941"/>
    <w:pPr>
      <w:spacing w:before="40"/>
      <w:jc w:val="center"/>
      <w:outlineLvl w:val="1"/>
    </w:pPr>
    <w:rPr>
      <w:rFonts w:ascii="Trebuchet MS" w:eastAsia="MS Mincho" w:hAnsi="Trebuchet MS" w:cs="Tahoma"/>
      <w:b/>
      <w:caps/>
      <w:color w:val="FFFFF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941"/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rsid w:val="00435941"/>
    <w:rPr>
      <w:rFonts w:ascii="Trebuchet MS" w:eastAsia="MS Mincho" w:hAnsi="Trebuchet MS" w:cs="Tahoma"/>
      <w:b/>
      <w:caps/>
      <w:color w:val="FFFFFF"/>
      <w:lang w:eastAsia="ja-JP"/>
    </w:rPr>
  </w:style>
  <w:style w:type="paragraph" w:customStyle="1" w:styleId="Checkboxlist">
    <w:name w:val="Check box list"/>
    <w:basedOn w:val="Normal"/>
    <w:rsid w:val="00435941"/>
    <w:pPr>
      <w:spacing w:after="40"/>
    </w:pPr>
    <w:rPr>
      <w:rFonts w:ascii="Trebuchet MS" w:eastAsia="MS Mincho" w:hAnsi="Trebuchet MS" w:cs="Tahoma"/>
      <w:sz w:val="16"/>
      <w:szCs w:val="20"/>
      <w:lang w:eastAsia="ja-JP"/>
    </w:rPr>
  </w:style>
  <w:style w:type="paragraph" w:customStyle="1" w:styleId="Blueheading">
    <w:name w:val="Blue heading"/>
    <w:basedOn w:val="Normal"/>
    <w:rsid w:val="00435941"/>
    <w:pPr>
      <w:spacing w:after="40"/>
    </w:pPr>
    <w:rPr>
      <w:rFonts w:ascii="Trebuchet MS" w:eastAsia="MS Mincho" w:hAnsi="Trebuchet MS" w:cs="Tahoma"/>
      <w:caps/>
      <w:color w:val="3A4EA1"/>
      <w:sz w:val="18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F0915-A751-4BA1-B51A-ED96EFD5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Tatum</dc:creator>
  <cp:keywords/>
  <dc:description/>
  <cp:lastModifiedBy>Tracey Reed</cp:lastModifiedBy>
  <cp:revision>3</cp:revision>
  <cp:lastPrinted>2018-07-18T11:33:00Z</cp:lastPrinted>
  <dcterms:created xsi:type="dcterms:W3CDTF">2020-08-20T14:10:00Z</dcterms:created>
  <dcterms:modified xsi:type="dcterms:W3CDTF">2020-08-24T18:07:00Z</dcterms:modified>
</cp:coreProperties>
</file>