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75" w:rsidRDefault="00D40175" w:rsidP="00D95410">
      <w:pPr>
        <w:pStyle w:val="NoSpacing"/>
        <w:jc w:val="center"/>
        <w:rPr>
          <w:sz w:val="28"/>
          <w:szCs w:val="28"/>
        </w:rPr>
      </w:pPr>
    </w:p>
    <w:p w:rsidR="008E3191" w:rsidRDefault="008E3191" w:rsidP="00D95410">
      <w:pPr>
        <w:pStyle w:val="NoSpacing"/>
        <w:jc w:val="center"/>
        <w:rPr>
          <w:sz w:val="28"/>
          <w:szCs w:val="28"/>
        </w:rPr>
      </w:pPr>
    </w:p>
    <w:p w:rsidR="008E3191" w:rsidRDefault="008E3191" w:rsidP="00D95410">
      <w:pPr>
        <w:pStyle w:val="NoSpacing"/>
        <w:jc w:val="center"/>
        <w:rPr>
          <w:sz w:val="28"/>
          <w:szCs w:val="28"/>
        </w:rPr>
      </w:pPr>
    </w:p>
    <w:p w:rsidR="00D40175" w:rsidRDefault="00D40175" w:rsidP="00D95410">
      <w:pPr>
        <w:pStyle w:val="NoSpacing"/>
        <w:jc w:val="center"/>
        <w:rPr>
          <w:sz w:val="28"/>
          <w:szCs w:val="28"/>
        </w:rPr>
      </w:pPr>
    </w:p>
    <w:p w:rsidR="00D95410" w:rsidRDefault="00D95410" w:rsidP="00D95410">
      <w:pPr>
        <w:pStyle w:val="NoSpacing"/>
        <w:jc w:val="center"/>
        <w:rPr>
          <w:sz w:val="28"/>
          <w:szCs w:val="28"/>
        </w:rPr>
      </w:pPr>
      <w:r>
        <w:rPr>
          <w:sz w:val="28"/>
          <w:szCs w:val="28"/>
        </w:rPr>
        <w:t>BID INVITATION</w:t>
      </w:r>
    </w:p>
    <w:p w:rsidR="00D95410" w:rsidRDefault="005F3C7A" w:rsidP="00D95410">
      <w:pPr>
        <w:pStyle w:val="NoSpacing"/>
        <w:jc w:val="center"/>
        <w:rPr>
          <w:sz w:val="28"/>
          <w:szCs w:val="28"/>
        </w:rPr>
      </w:pPr>
      <w:r>
        <w:rPr>
          <w:sz w:val="28"/>
          <w:szCs w:val="28"/>
        </w:rPr>
        <w:t xml:space="preserve">Bus </w:t>
      </w:r>
      <w:r w:rsidR="00994849">
        <w:rPr>
          <w:sz w:val="28"/>
          <w:szCs w:val="28"/>
        </w:rPr>
        <w:t>Seat Covers and Foam Padding</w:t>
      </w:r>
    </w:p>
    <w:p w:rsidR="00D95410" w:rsidRPr="00D95410" w:rsidRDefault="00DF05C1" w:rsidP="00D95410">
      <w:pPr>
        <w:pStyle w:val="NoSpacing"/>
        <w:jc w:val="center"/>
        <w:rPr>
          <w:sz w:val="24"/>
          <w:szCs w:val="24"/>
        </w:rPr>
      </w:pPr>
      <w:r>
        <w:rPr>
          <w:sz w:val="24"/>
          <w:szCs w:val="24"/>
        </w:rPr>
        <w:t>I</w:t>
      </w:r>
      <w:r w:rsidR="00D95410" w:rsidRPr="00D95410">
        <w:rPr>
          <w:sz w:val="24"/>
          <w:szCs w:val="24"/>
        </w:rPr>
        <w:t>ssued by</w:t>
      </w:r>
    </w:p>
    <w:p w:rsidR="00D95410" w:rsidRPr="00D95410" w:rsidRDefault="00D95410" w:rsidP="00D95410">
      <w:pPr>
        <w:pStyle w:val="NoSpacing"/>
        <w:jc w:val="center"/>
        <w:rPr>
          <w:sz w:val="24"/>
          <w:szCs w:val="24"/>
        </w:rPr>
      </w:pPr>
      <w:r w:rsidRPr="00D95410">
        <w:rPr>
          <w:sz w:val="24"/>
          <w:szCs w:val="24"/>
        </w:rPr>
        <w:t>Christian County Board of Education</w:t>
      </w:r>
    </w:p>
    <w:p w:rsidR="00D95410" w:rsidRPr="00D95410" w:rsidRDefault="00D95410" w:rsidP="00D95410">
      <w:pPr>
        <w:pStyle w:val="NoSpacing"/>
        <w:jc w:val="center"/>
        <w:rPr>
          <w:sz w:val="24"/>
          <w:szCs w:val="24"/>
        </w:rPr>
      </w:pPr>
      <w:r w:rsidRPr="00D95410">
        <w:rPr>
          <w:sz w:val="24"/>
          <w:szCs w:val="24"/>
        </w:rPr>
        <w:t>P.O. Box 609</w:t>
      </w:r>
    </w:p>
    <w:p w:rsidR="00D95410" w:rsidRPr="00D95410" w:rsidRDefault="00D95410" w:rsidP="00D95410">
      <w:pPr>
        <w:pStyle w:val="NoSpacing"/>
        <w:jc w:val="center"/>
        <w:rPr>
          <w:sz w:val="24"/>
          <w:szCs w:val="24"/>
        </w:rPr>
      </w:pPr>
      <w:r w:rsidRPr="00D95410">
        <w:rPr>
          <w:sz w:val="24"/>
          <w:szCs w:val="24"/>
        </w:rPr>
        <w:t>200 Glass Ave.</w:t>
      </w:r>
    </w:p>
    <w:p w:rsidR="00D95410" w:rsidRDefault="00D95410" w:rsidP="00D95410">
      <w:pPr>
        <w:pStyle w:val="NoSpacing"/>
        <w:jc w:val="center"/>
        <w:rPr>
          <w:sz w:val="28"/>
          <w:szCs w:val="28"/>
        </w:rPr>
      </w:pPr>
      <w:r w:rsidRPr="00D95410">
        <w:rPr>
          <w:sz w:val="24"/>
          <w:szCs w:val="24"/>
        </w:rPr>
        <w:t>Hopkinsville, KY 42241-0609</w:t>
      </w:r>
    </w:p>
    <w:p w:rsidR="00D95410" w:rsidRDefault="00D95410" w:rsidP="00D95410">
      <w:pPr>
        <w:pStyle w:val="NoSpacing"/>
        <w:jc w:val="center"/>
        <w:rPr>
          <w:sz w:val="28"/>
          <w:szCs w:val="28"/>
        </w:rPr>
      </w:pPr>
    </w:p>
    <w:p w:rsidR="00D95410" w:rsidRDefault="00D95410" w:rsidP="00D95410">
      <w:pPr>
        <w:pStyle w:val="NoSpacing"/>
        <w:jc w:val="center"/>
        <w:rPr>
          <w:sz w:val="28"/>
          <w:szCs w:val="28"/>
        </w:rPr>
      </w:pPr>
    </w:p>
    <w:p w:rsidR="00D95410" w:rsidRPr="00FB1F27" w:rsidRDefault="00D95410" w:rsidP="00E469DA">
      <w:pPr>
        <w:pStyle w:val="NoSpacing"/>
        <w:jc w:val="both"/>
        <w:rPr>
          <w:b/>
        </w:rPr>
      </w:pPr>
      <w:r>
        <w:t xml:space="preserve">Sealed bids </w:t>
      </w:r>
      <w:proofErr w:type="gramStart"/>
      <w:r>
        <w:t>will be received</w:t>
      </w:r>
      <w:proofErr w:type="gramEnd"/>
      <w:r>
        <w:t xml:space="preserve"> at the </w:t>
      </w:r>
      <w:r w:rsidRPr="00FB1F27">
        <w:t>Christian County Board of Education, P.O. Box 609, 200 Glass Ave., Hopkinsville, KY 42241-0609,</w:t>
      </w:r>
      <w:r w:rsidR="0081710E" w:rsidRPr="00FB1F27">
        <w:t xml:space="preserve"> </w:t>
      </w:r>
      <w:r w:rsidRPr="00FB1F27">
        <w:t xml:space="preserve">until </w:t>
      </w:r>
      <w:r w:rsidR="007C0020">
        <w:rPr>
          <w:u w:val="single"/>
        </w:rPr>
        <w:t>9:30</w:t>
      </w:r>
      <w:r w:rsidR="006A5A8F">
        <w:rPr>
          <w:u w:val="single"/>
        </w:rPr>
        <w:t xml:space="preserve"> a.m. </w:t>
      </w:r>
      <w:r w:rsidR="007C0020">
        <w:rPr>
          <w:u w:val="single"/>
        </w:rPr>
        <w:t>March 11, 2020</w:t>
      </w:r>
      <w:r w:rsidRPr="00FB1F27">
        <w:t xml:space="preserve">, for </w:t>
      </w:r>
      <w:r w:rsidR="005F3C7A" w:rsidRPr="00FB1F27">
        <w:rPr>
          <w:b/>
        </w:rPr>
        <w:t xml:space="preserve">Bus </w:t>
      </w:r>
      <w:r w:rsidR="00994849" w:rsidRPr="00FB1F27">
        <w:rPr>
          <w:b/>
        </w:rPr>
        <w:t>Seat Covers and Foam Padding</w:t>
      </w:r>
      <w:r w:rsidRPr="00FB1F27">
        <w:rPr>
          <w:b/>
        </w:rPr>
        <w:t xml:space="preserve">.  </w:t>
      </w:r>
    </w:p>
    <w:p w:rsidR="00D95410" w:rsidRPr="00FB1F27" w:rsidRDefault="00D95410" w:rsidP="00E469DA">
      <w:pPr>
        <w:pStyle w:val="NoSpacing"/>
        <w:jc w:val="both"/>
        <w:rPr>
          <w:b/>
        </w:rPr>
      </w:pPr>
    </w:p>
    <w:p w:rsidR="00D95410" w:rsidRPr="00FB1F27" w:rsidRDefault="00D95410" w:rsidP="00E469DA">
      <w:pPr>
        <w:pStyle w:val="NoSpacing"/>
        <w:jc w:val="both"/>
        <w:rPr>
          <w:b/>
          <w:sz w:val="24"/>
          <w:szCs w:val="24"/>
        </w:rPr>
      </w:pPr>
      <w:r w:rsidRPr="00FB1F27">
        <w:rPr>
          <w:b/>
          <w:sz w:val="24"/>
          <w:szCs w:val="24"/>
        </w:rPr>
        <w:t>General Specifications</w:t>
      </w:r>
    </w:p>
    <w:p w:rsidR="00D95410" w:rsidRPr="00FB1F27" w:rsidRDefault="00D95410" w:rsidP="00E469DA">
      <w:pPr>
        <w:pStyle w:val="NoSpacing"/>
        <w:jc w:val="both"/>
        <w:rPr>
          <w:b/>
        </w:rPr>
      </w:pPr>
    </w:p>
    <w:p w:rsidR="00D95410" w:rsidRDefault="00D95410" w:rsidP="00E469DA">
      <w:pPr>
        <w:pStyle w:val="NoSpacing"/>
        <w:jc w:val="both"/>
      </w:pPr>
      <w:r w:rsidRPr="00FB1F27">
        <w:t xml:space="preserve">Bids </w:t>
      </w:r>
      <w:proofErr w:type="gramStart"/>
      <w:r w:rsidRPr="00FB1F27">
        <w:t xml:space="preserve">will be opened and acknowledged for receipt </w:t>
      </w:r>
      <w:r w:rsidR="00C72764" w:rsidRPr="00FB1F27">
        <w:t xml:space="preserve">at </w:t>
      </w:r>
      <w:r w:rsidR="007C0020">
        <w:rPr>
          <w:u w:val="single"/>
        </w:rPr>
        <w:t>9:30 a.m. March 11, 2020</w:t>
      </w:r>
      <w:proofErr w:type="gramEnd"/>
      <w:r w:rsidR="00D7404C" w:rsidRPr="00FB1F27">
        <w:t xml:space="preserve">.  Any bids received after said date and time will not be considered; </w:t>
      </w:r>
      <w:r w:rsidR="00623AA9" w:rsidRPr="00FB1F27">
        <w:t>however, no awards will be made until after the review is complete.  Bids must be sealed in an envelope that is clearly marked</w:t>
      </w:r>
      <w:r w:rsidR="00623AA9">
        <w:t xml:space="preserve"> “</w:t>
      </w:r>
      <w:r w:rsidR="005F3C7A">
        <w:t xml:space="preserve">Bus </w:t>
      </w:r>
      <w:r w:rsidR="00994849">
        <w:t>Seat Covers and Foam Padding</w:t>
      </w:r>
      <w:r w:rsidR="00623AA9">
        <w:t>” and delivered to the Christian County Board of Education ATTN:  Jessica Darnell.  All proposals are subject to verification.</w:t>
      </w:r>
    </w:p>
    <w:p w:rsidR="00623AA9" w:rsidRDefault="00623AA9" w:rsidP="00E469DA">
      <w:pPr>
        <w:pStyle w:val="NoSpacing"/>
        <w:jc w:val="both"/>
      </w:pPr>
    </w:p>
    <w:p w:rsidR="00623AA9" w:rsidRDefault="00623AA9" w:rsidP="00E469DA">
      <w:pPr>
        <w:pStyle w:val="NoSpacing"/>
        <w:jc w:val="both"/>
      </w:pPr>
      <w:r>
        <w:t xml:space="preserve">The Christian County Board Of Education reserves the right to accept any bid, reject any or all bids, and to waive any informalities received where such acceptance, rejection, or waiver is considered to be in the best interest of the CCBOE.  CCBOE also reserves the right to reject any bid where evidence or information submitted by the Bidder does not satisfy the CCBOE that the Bidder is qualified to carry out the requirements of the contract documents.  </w:t>
      </w:r>
    </w:p>
    <w:p w:rsidR="00E8131C" w:rsidRDefault="00E8131C" w:rsidP="00E469DA">
      <w:pPr>
        <w:pStyle w:val="NoSpacing"/>
        <w:jc w:val="both"/>
      </w:pPr>
    </w:p>
    <w:p w:rsidR="00E8131C" w:rsidRPr="00C45C13" w:rsidRDefault="00E8131C" w:rsidP="00E469DA">
      <w:pPr>
        <w:pStyle w:val="NoSpacing"/>
        <w:jc w:val="both"/>
        <w:rPr>
          <w:sz w:val="24"/>
          <w:szCs w:val="24"/>
        </w:rPr>
      </w:pPr>
      <w:r w:rsidRPr="00C45C13">
        <w:rPr>
          <w:b/>
          <w:sz w:val="24"/>
          <w:szCs w:val="24"/>
        </w:rPr>
        <w:t>Contract Period</w:t>
      </w:r>
    </w:p>
    <w:p w:rsidR="00E8131C" w:rsidRDefault="00E8131C" w:rsidP="00E469DA">
      <w:pPr>
        <w:pStyle w:val="NoSpacing"/>
        <w:jc w:val="both"/>
      </w:pPr>
    </w:p>
    <w:p w:rsidR="00E8131C" w:rsidRDefault="00E8131C" w:rsidP="00E469DA">
      <w:pPr>
        <w:pStyle w:val="NoSpacing"/>
        <w:jc w:val="both"/>
      </w:pPr>
      <w:r>
        <w:t xml:space="preserve">The bid will be awarded for one year with the option to renew for two additional one-year periods should both parties </w:t>
      </w:r>
      <w:r w:rsidR="00D7404C">
        <w:t>be</w:t>
      </w:r>
      <w:r>
        <w:t xml:space="preserve"> in agreement.</w:t>
      </w:r>
      <w:r w:rsidR="00C45C13">
        <w:t xml:space="preserve">  The said contract may be cancelled at anytime by either party upon notice of not less than thirty (30) calendar days from date of receipt.  The effective date of the c</w:t>
      </w:r>
      <w:r w:rsidR="007C0020">
        <w:t>ontract will be from July 1, 2020 through June 30, 2021</w:t>
      </w:r>
      <w:bookmarkStart w:id="0" w:name="_GoBack"/>
      <w:bookmarkEnd w:id="0"/>
      <w:r w:rsidR="00C45C13">
        <w:t xml:space="preserve">.  Bids must meet the minimal specifications below.  </w:t>
      </w:r>
    </w:p>
    <w:p w:rsidR="00C45C13" w:rsidRDefault="00C45C13" w:rsidP="00E469DA">
      <w:pPr>
        <w:pStyle w:val="NoSpacing"/>
        <w:jc w:val="both"/>
      </w:pPr>
    </w:p>
    <w:p w:rsidR="00C45C13" w:rsidRDefault="00C45C13" w:rsidP="00E469DA">
      <w:pPr>
        <w:pStyle w:val="NoSpacing"/>
        <w:jc w:val="both"/>
        <w:rPr>
          <w:b/>
          <w:sz w:val="24"/>
          <w:szCs w:val="24"/>
        </w:rPr>
      </w:pPr>
      <w:r w:rsidRPr="00C45C13">
        <w:rPr>
          <w:b/>
          <w:sz w:val="24"/>
          <w:szCs w:val="24"/>
        </w:rPr>
        <w:t>Scope of Services</w:t>
      </w:r>
    </w:p>
    <w:p w:rsidR="0082190B" w:rsidRPr="0082190B" w:rsidRDefault="0082190B" w:rsidP="00E469DA">
      <w:pPr>
        <w:jc w:val="both"/>
        <w:rPr>
          <w:rFonts w:asciiTheme="minorHAnsi" w:hAnsiTheme="minorHAnsi"/>
          <w:sz w:val="22"/>
          <w:szCs w:val="22"/>
        </w:rPr>
      </w:pPr>
    </w:p>
    <w:p w:rsidR="00A5145C" w:rsidRDefault="00A5145C" w:rsidP="00E469DA">
      <w:pPr>
        <w:jc w:val="both"/>
        <w:rPr>
          <w:rFonts w:asciiTheme="minorHAnsi" w:hAnsiTheme="minorHAnsi"/>
          <w:sz w:val="22"/>
          <w:szCs w:val="22"/>
        </w:rPr>
      </w:pPr>
      <w:r>
        <w:rPr>
          <w:rFonts w:asciiTheme="minorHAnsi" w:hAnsiTheme="minorHAnsi"/>
          <w:sz w:val="22"/>
          <w:szCs w:val="22"/>
        </w:rPr>
        <w:t>Materials must meet Kentucky Minimum Specifications for School Buses (Revised 2005).</w:t>
      </w:r>
    </w:p>
    <w:p w:rsidR="00A5145C" w:rsidRDefault="00A5145C" w:rsidP="00E469DA">
      <w:pPr>
        <w:jc w:val="both"/>
        <w:rPr>
          <w:rFonts w:asciiTheme="minorHAnsi" w:hAnsiTheme="minorHAnsi"/>
          <w:sz w:val="22"/>
          <w:szCs w:val="22"/>
        </w:rPr>
      </w:pPr>
    </w:p>
    <w:p w:rsidR="0082190B" w:rsidRPr="0082190B" w:rsidRDefault="0082190B" w:rsidP="00E469DA">
      <w:pPr>
        <w:jc w:val="both"/>
        <w:rPr>
          <w:rFonts w:asciiTheme="minorHAnsi" w:hAnsiTheme="minorHAnsi"/>
          <w:sz w:val="22"/>
          <w:szCs w:val="22"/>
        </w:rPr>
      </w:pPr>
      <w:r w:rsidRPr="0082190B">
        <w:rPr>
          <w:rFonts w:asciiTheme="minorHAnsi" w:hAnsiTheme="minorHAnsi"/>
          <w:sz w:val="22"/>
          <w:szCs w:val="22"/>
        </w:rPr>
        <w:t>All pupil seats shall meet the same padding requirement and be made of the same material.  Pupil seats shall be padded and covered with Flame Retardant Materials.  The covering for cushions and backs shall be heavy grade, high quality, coated fabric material, a minimum of thirty-five (35) ounce finished weight.  Vinyl and backing material must meet a minimum of ten (10) pounds of adhesion, when tested per ASTM D-751-79.  All seat frames shall be FMVSS 210 compliant and installed per FMWSS 210 for vehicle of GVWR 10,000 or less.  (Seat belt ready seats)</w:t>
      </w:r>
    </w:p>
    <w:p w:rsidR="0082190B" w:rsidRPr="0082190B" w:rsidRDefault="0082190B" w:rsidP="00E469DA">
      <w:pPr>
        <w:jc w:val="both"/>
        <w:rPr>
          <w:rFonts w:asciiTheme="minorHAnsi" w:hAnsiTheme="minorHAnsi"/>
          <w:sz w:val="22"/>
          <w:szCs w:val="22"/>
        </w:rPr>
      </w:pPr>
    </w:p>
    <w:p w:rsidR="008E3191" w:rsidRDefault="008E3191" w:rsidP="0082190B">
      <w:pPr>
        <w:rPr>
          <w:rFonts w:asciiTheme="minorHAnsi" w:hAnsiTheme="minorHAnsi"/>
          <w:sz w:val="22"/>
          <w:szCs w:val="22"/>
        </w:rPr>
      </w:pPr>
    </w:p>
    <w:p w:rsidR="008E3191" w:rsidRDefault="008E3191" w:rsidP="0082190B">
      <w:pPr>
        <w:rPr>
          <w:rFonts w:asciiTheme="minorHAnsi" w:hAnsiTheme="minorHAnsi"/>
          <w:sz w:val="22"/>
          <w:szCs w:val="22"/>
        </w:rPr>
      </w:pPr>
    </w:p>
    <w:p w:rsidR="008E3191" w:rsidRDefault="008E3191" w:rsidP="0082190B">
      <w:pPr>
        <w:rPr>
          <w:rFonts w:asciiTheme="minorHAnsi" w:hAnsiTheme="minorHAnsi"/>
          <w:sz w:val="22"/>
          <w:szCs w:val="22"/>
        </w:rPr>
      </w:pPr>
    </w:p>
    <w:p w:rsidR="008E3191" w:rsidRDefault="008E3191" w:rsidP="0082190B">
      <w:pPr>
        <w:rPr>
          <w:rFonts w:asciiTheme="minorHAnsi" w:hAnsiTheme="minorHAnsi"/>
          <w:sz w:val="22"/>
          <w:szCs w:val="22"/>
        </w:rPr>
      </w:pPr>
    </w:p>
    <w:p w:rsidR="008E3191" w:rsidRDefault="008E3191" w:rsidP="0082190B">
      <w:pPr>
        <w:rPr>
          <w:rFonts w:asciiTheme="minorHAnsi" w:hAnsiTheme="minorHAnsi"/>
          <w:sz w:val="22"/>
          <w:szCs w:val="22"/>
        </w:rPr>
      </w:pPr>
    </w:p>
    <w:p w:rsidR="008E3191" w:rsidRDefault="008E3191" w:rsidP="0082190B">
      <w:pPr>
        <w:rPr>
          <w:rFonts w:asciiTheme="minorHAnsi" w:hAnsiTheme="minorHAnsi"/>
          <w:sz w:val="22"/>
          <w:szCs w:val="22"/>
        </w:rPr>
      </w:pPr>
    </w:p>
    <w:p w:rsidR="008E3191" w:rsidRDefault="008E3191" w:rsidP="0082190B">
      <w:pPr>
        <w:rPr>
          <w:rFonts w:asciiTheme="minorHAnsi" w:hAnsiTheme="minorHAnsi"/>
          <w:sz w:val="22"/>
          <w:szCs w:val="22"/>
        </w:rPr>
      </w:pPr>
    </w:p>
    <w:p w:rsidR="008E3191" w:rsidRDefault="008E3191" w:rsidP="0082190B">
      <w:pPr>
        <w:rPr>
          <w:rFonts w:asciiTheme="minorHAnsi" w:hAnsiTheme="minorHAnsi"/>
          <w:sz w:val="22"/>
          <w:szCs w:val="22"/>
        </w:rPr>
      </w:pPr>
    </w:p>
    <w:p w:rsidR="0082190B" w:rsidRPr="0082190B" w:rsidRDefault="0082190B" w:rsidP="00E469DA">
      <w:pPr>
        <w:jc w:val="both"/>
        <w:rPr>
          <w:rFonts w:asciiTheme="minorHAnsi" w:hAnsiTheme="minorHAnsi"/>
          <w:sz w:val="22"/>
          <w:szCs w:val="22"/>
        </w:rPr>
      </w:pPr>
      <w:r w:rsidRPr="0082190B">
        <w:rPr>
          <w:rFonts w:asciiTheme="minorHAnsi" w:hAnsiTheme="minorHAnsi"/>
          <w:sz w:val="22"/>
          <w:szCs w:val="22"/>
        </w:rPr>
        <w:t>All exposed seating material shall have a vertical burn rate of zero (0), as measured by the requirements of FAR-25-853B, and modified as follows:</w:t>
      </w:r>
    </w:p>
    <w:p w:rsidR="0082190B" w:rsidRPr="0082190B" w:rsidRDefault="0082190B" w:rsidP="00E469DA">
      <w:pPr>
        <w:jc w:val="both"/>
        <w:rPr>
          <w:rFonts w:asciiTheme="minorHAnsi" w:hAnsiTheme="minorHAnsi"/>
          <w:sz w:val="22"/>
          <w:szCs w:val="22"/>
        </w:rPr>
      </w:pPr>
    </w:p>
    <w:p w:rsidR="0082190B" w:rsidRPr="0082190B" w:rsidRDefault="0082190B" w:rsidP="00E469DA">
      <w:pPr>
        <w:numPr>
          <w:ilvl w:val="0"/>
          <w:numId w:val="1"/>
        </w:numPr>
        <w:jc w:val="both"/>
        <w:rPr>
          <w:rFonts w:asciiTheme="minorHAnsi" w:hAnsiTheme="minorHAnsi"/>
          <w:sz w:val="22"/>
          <w:szCs w:val="22"/>
        </w:rPr>
      </w:pPr>
      <w:r w:rsidRPr="0082190B">
        <w:rPr>
          <w:rFonts w:asciiTheme="minorHAnsi" w:hAnsiTheme="minorHAnsi"/>
          <w:sz w:val="22"/>
          <w:szCs w:val="22"/>
        </w:rPr>
        <w:t>Material burned in the apparatus, as described in the standard, shall be considered to have a zero (0) burn rate, provided that the upholstery backing does not have a burn length greater than one quarter of an inch of and the vinyl coating does not have evidence of damage due to flame impingement, as measured from the original edge of the specimen, greater than four (4) inches in length.</w:t>
      </w:r>
    </w:p>
    <w:p w:rsidR="0082190B" w:rsidRPr="0082190B" w:rsidRDefault="0082190B" w:rsidP="00E469DA">
      <w:pPr>
        <w:jc w:val="both"/>
        <w:rPr>
          <w:rFonts w:asciiTheme="minorHAnsi" w:hAnsiTheme="minorHAnsi"/>
          <w:sz w:val="22"/>
          <w:szCs w:val="22"/>
        </w:rPr>
      </w:pPr>
    </w:p>
    <w:p w:rsidR="0082190B" w:rsidRPr="0082190B" w:rsidRDefault="0082190B" w:rsidP="00E469DA">
      <w:pPr>
        <w:numPr>
          <w:ilvl w:val="0"/>
          <w:numId w:val="1"/>
        </w:numPr>
        <w:jc w:val="both"/>
        <w:rPr>
          <w:rFonts w:asciiTheme="minorHAnsi" w:hAnsiTheme="minorHAnsi"/>
          <w:sz w:val="22"/>
          <w:szCs w:val="22"/>
        </w:rPr>
      </w:pPr>
      <w:r w:rsidRPr="0082190B">
        <w:rPr>
          <w:rFonts w:asciiTheme="minorHAnsi" w:hAnsiTheme="minorHAnsi"/>
          <w:sz w:val="22"/>
          <w:szCs w:val="22"/>
        </w:rPr>
        <w:t>Flame time, temperature and the position of the sample and flame shall be as described in the standard.</w:t>
      </w:r>
    </w:p>
    <w:p w:rsidR="0082190B" w:rsidRPr="0082190B" w:rsidRDefault="0082190B" w:rsidP="00E469DA">
      <w:pPr>
        <w:jc w:val="both"/>
        <w:rPr>
          <w:rFonts w:asciiTheme="minorHAnsi" w:hAnsiTheme="minorHAnsi"/>
          <w:sz w:val="22"/>
          <w:szCs w:val="22"/>
        </w:rPr>
      </w:pPr>
    </w:p>
    <w:p w:rsidR="0082190B" w:rsidRPr="0082190B" w:rsidRDefault="0082190B" w:rsidP="00E469DA">
      <w:pPr>
        <w:numPr>
          <w:ilvl w:val="0"/>
          <w:numId w:val="1"/>
        </w:numPr>
        <w:jc w:val="both"/>
        <w:rPr>
          <w:rFonts w:asciiTheme="minorHAnsi" w:hAnsiTheme="minorHAnsi"/>
          <w:sz w:val="22"/>
          <w:szCs w:val="22"/>
        </w:rPr>
      </w:pPr>
      <w:r w:rsidRPr="0082190B">
        <w:rPr>
          <w:rFonts w:asciiTheme="minorHAnsi" w:hAnsiTheme="minorHAnsi"/>
          <w:sz w:val="22"/>
          <w:szCs w:val="22"/>
        </w:rPr>
        <w:t xml:space="preserve">All materials shall self-extinguish within the time frame described in the standard. </w:t>
      </w:r>
    </w:p>
    <w:p w:rsidR="0082190B" w:rsidRPr="0082190B" w:rsidRDefault="0082190B" w:rsidP="00E469DA">
      <w:pPr>
        <w:jc w:val="both"/>
        <w:rPr>
          <w:rFonts w:asciiTheme="minorHAnsi" w:hAnsiTheme="minorHAnsi"/>
          <w:sz w:val="22"/>
          <w:szCs w:val="22"/>
        </w:rPr>
      </w:pPr>
    </w:p>
    <w:p w:rsidR="0082190B" w:rsidRPr="0082190B" w:rsidRDefault="0082190B" w:rsidP="00E469DA">
      <w:pPr>
        <w:numPr>
          <w:ilvl w:val="0"/>
          <w:numId w:val="1"/>
        </w:numPr>
        <w:jc w:val="both"/>
        <w:rPr>
          <w:rFonts w:asciiTheme="minorHAnsi" w:hAnsiTheme="minorHAnsi"/>
          <w:sz w:val="22"/>
          <w:szCs w:val="22"/>
        </w:rPr>
      </w:pPr>
      <w:r w:rsidRPr="0082190B">
        <w:rPr>
          <w:rFonts w:asciiTheme="minorHAnsi" w:hAnsiTheme="minorHAnsi"/>
          <w:sz w:val="22"/>
          <w:szCs w:val="22"/>
        </w:rPr>
        <w:t>FAR #25.853B establishes the burn chamber and other parameters for testing.</w:t>
      </w:r>
    </w:p>
    <w:p w:rsidR="0082190B" w:rsidRPr="0082190B" w:rsidRDefault="0082190B" w:rsidP="00E469DA">
      <w:pPr>
        <w:jc w:val="both"/>
        <w:rPr>
          <w:rFonts w:asciiTheme="minorHAnsi" w:hAnsiTheme="minorHAnsi"/>
          <w:sz w:val="22"/>
          <w:szCs w:val="22"/>
        </w:rPr>
      </w:pPr>
    </w:p>
    <w:p w:rsidR="0082190B" w:rsidRPr="0082190B" w:rsidRDefault="0082190B" w:rsidP="00E469DA">
      <w:pPr>
        <w:numPr>
          <w:ilvl w:val="0"/>
          <w:numId w:val="1"/>
        </w:numPr>
        <w:jc w:val="both"/>
        <w:rPr>
          <w:rFonts w:asciiTheme="minorHAnsi" w:hAnsiTheme="minorHAnsi"/>
          <w:sz w:val="22"/>
          <w:szCs w:val="22"/>
        </w:rPr>
      </w:pPr>
      <w:r w:rsidRPr="0082190B">
        <w:rPr>
          <w:rFonts w:asciiTheme="minorHAnsi" w:hAnsiTheme="minorHAnsi"/>
          <w:sz w:val="22"/>
          <w:szCs w:val="22"/>
        </w:rPr>
        <w:t>Any other material proposed as seat covering material shall be documented to the Pupil Transportation Branch as being equal to the above-mentioned materials and requires prior approval for use must be granted by the Pupil Transportation Branch.</w:t>
      </w:r>
    </w:p>
    <w:p w:rsidR="0082190B" w:rsidRPr="0082190B" w:rsidRDefault="0082190B" w:rsidP="00E469DA">
      <w:pPr>
        <w:jc w:val="both"/>
        <w:rPr>
          <w:rFonts w:asciiTheme="minorHAnsi" w:hAnsiTheme="minorHAnsi"/>
          <w:sz w:val="22"/>
          <w:szCs w:val="22"/>
        </w:rPr>
      </w:pPr>
    </w:p>
    <w:p w:rsidR="0082190B" w:rsidRPr="0082190B" w:rsidRDefault="0082190B" w:rsidP="00E469DA">
      <w:pPr>
        <w:numPr>
          <w:ilvl w:val="0"/>
          <w:numId w:val="1"/>
        </w:numPr>
        <w:jc w:val="both"/>
        <w:rPr>
          <w:rFonts w:asciiTheme="minorHAnsi" w:hAnsiTheme="minorHAnsi"/>
          <w:sz w:val="22"/>
          <w:szCs w:val="22"/>
        </w:rPr>
      </w:pPr>
      <w:r w:rsidRPr="0082190B">
        <w:rPr>
          <w:rFonts w:asciiTheme="minorHAnsi" w:hAnsiTheme="minorHAnsi"/>
          <w:sz w:val="22"/>
          <w:szCs w:val="22"/>
        </w:rPr>
        <w:t>Any other test proposed for the measurement of the flammability of the material shall require adequate documentation as being equal by the provider and shall require written approval of the Pupil Transportation Branch prior to the bid quotation.</w:t>
      </w:r>
    </w:p>
    <w:p w:rsidR="0082190B" w:rsidRPr="0082190B" w:rsidRDefault="0082190B" w:rsidP="00E469DA">
      <w:pPr>
        <w:jc w:val="both"/>
        <w:rPr>
          <w:rFonts w:asciiTheme="minorHAnsi" w:hAnsiTheme="minorHAnsi"/>
          <w:sz w:val="22"/>
          <w:szCs w:val="22"/>
        </w:rPr>
      </w:pPr>
    </w:p>
    <w:p w:rsidR="0082190B" w:rsidRPr="0082190B" w:rsidRDefault="0082190B" w:rsidP="00E469DA">
      <w:pPr>
        <w:numPr>
          <w:ilvl w:val="0"/>
          <w:numId w:val="1"/>
        </w:numPr>
        <w:jc w:val="both"/>
        <w:rPr>
          <w:rFonts w:asciiTheme="minorHAnsi" w:hAnsiTheme="minorHAnsi"/>
          <w:sz w:val="22"/>
          <w:szCs w:val="22"/>
        </w:rPr>
      </w:pPr>
      <w:r w:rsidRPr="0082190B">
        <w:rPr>
          <w:rFonts w:asciiTheme="minorHAnsi" w:hAnsiTheme="minorHAnsi"/>
          <w:sz w:val="22"/>
          <w:szCs w:val="22"/>
        </w:rPr>
        <w:t>All seat covering material shall be blue, Dura-Seat Fire Block, Athol style, #66926FR-EDO grain or BESI AK 1058 AK 072 Blue, and require approval of the Pupil Transportation Branch.</w:t>
      </w:r>
    </w:p>
    <w:p w:rsidR="0082190B" w:rsidRPr="0082190B" w:rsidRDefault="0082190B" w:rsidP="00E469DA">
      <w:pPr>
        <w:jc w:val="both"/>
        <w:rPr>
          <w:rFonts w:asciiTheme="minorHAnsi" w:hAnsiTheme="minorHAnsi"/>
          <w:sz w:val="22"/>
          <w:szCs w:val="22"/>
        </w:rPr>
      </w:pPr>
    </w:p>
    <w:p w:rsidR="0082190B" w:rsidRPr="0082190B" w:rsidRDefault="0082190B" w:rsidP="00E469DA">
      <w:pPr>
        <w:numPr>
          <w:ilvl w:val="0"/>
          <w:numId w:val="1"/>
        </w:numPr>
        <w:jc w:val="both"/>
        <w:rPr>
          <w:rFonts w:asciiTheme="minorHAnsi" w:hAnsiTheme="minorHAnsi"/>
          <w:sz w:val="22"/>
          <w:szCs w:val="22"/>
        </w:rPr>
      </w:pPr>
      <w:r w:rsidRPr="0082190B">
        <w:rPr>
          <w:rFonts w:asciiTheme="minorHAnsi" w:hAnsiTheme="minorHAnsi"/>
          <w:sz w:val="22"/>
          <w:szCs w:val="22"/>
        </w:rPr>
        <w:t>As evidence of its durability, the vendor shall certify in writing that the following ASTM tests have been conducted by an independent laboratory and have the following minimum characteristics:</w:t>
      </w:r>
    </w:p>
    <w:p w:rsidR="0082190B" w:rsidRPr="0082190B" w:rsidRDefault="0082190B" w:rsidP="0082190B">
      <w:pPr>
        <w:rPr>
          <w:rFonts w:asciiTheme="minorHAnsi" w:hAnsiTheme="minorHAnsi"/>
          <w:sz w:val="22"/>
          <w:szCs w:val="22"/>
        </w:rPr>
      </w:pPr>
    </w:p>
    <w:p w:rsidR="0082190B" w:rsidRPr="0082190B" w:rsidRDefault="0082190B" w:rsidP="0082190B">
      <w:pPr>
        <w:ind w:left="1440"/>
        <w:rPr>
          <w:rFonts w:asciiTheme="minorHAnsi" w:hAnsiTheme="minorHAnsi"/>
          <w:sz w:val="22"/>
          <w:szCs w:val="22"/>
        </w:rPr>
      </w:pPr>
      <w:r w:rsidRPr="0082190B">
        <w:rPr>
          <w:rFonts w:asciiTheme="minorHAnsi" w:hAnsiTheme="minorHAnsi"/>
          <w:sz w:val="22"/>
          <w:szCs w:val="22"/>
        </w:rPr>
        <w:t>ASTM D 751-79</w:t>
      </w:r>
      <w:r w:rsidRPr="0082190B">
        <w:rPr>
          <w:rFonts w:asciiTheme="minorHAnsi" w:hAnsiTheme="minorHAnsi"/>
          <w:sz w:val="22"/>
          <w:szCs w:val="22"/>
        </w:rPr>
        <w:tab/>
      </w:r>
      <w:r w:rsidRPr="0082190B">
        <w:rPr>
          <w:rFonts w:asciiTheme="minorHAnsi" w:hAnsiTheme="minorHAnsi"/>
          <w:sz w:val="22"/>
          <w:szCs w:val="22"/>
        </w:rPr>
        <w:tab/>
        <w:t>GRAB TENSILE</w:t>
      </w:r>
      <w:r w:rsidRPr="0082190B">
        <w:rPr>
          <w:rFonts w:asciiTheme="minorHAnsi" w:hAnsiTheme="minorHAnsi"/>
          <w:sz w:val="22"/>
          <w:szCs w:val="22"/>
        </w:rPr>
        <w:tab/>
      </w:r>
      <w:r w:rsidRPr="0082190B">
        <w:rPr>
          <w:rFonts w:asciiTheme="minorHAnsi" w:hAnsiTheme="minorHAnsi"/>
          <w:sz w:val="22"/>
          <w:szCs w:val="22"/>
        </w:rPr>
        <w:tab/>
      </w:r>
      <w:r>
        <w:rPr>
          <w:rFonts w:asciiTheme="minorHAnsi" w:hAnsiTheme="minorHAnsi"/>
          <w:sz w:val="22"/>
          <w:szCs w:val="22"/>
        </w:rPr>
        <w:tab/>
      </w:r>
      <w:r w:rsidRPr="0082190B">
        <w:rPr>
          <w:rFonts w:asciiTheme="minorHAnsi" w:hAnsiTheme="minorHAnsi"/>
          <w:sz w:val="22"/>
          <w:szCs w:val="22"/>
        </w:rPr>
        <w:t>150 LBS</w:t>
      </w:r>
    </w:p>
    <w:p w:rsidR="0082190B" w:rsidRPr="0082190B" w:rsidRDefault="0082190B" w:rsidP="0082190B">
      <w:pPr>
        <w:ind w:left="1440"/>
        <w:rPr>
          <w:rFonts w:asciiTheme="minorHAnsi" w:hAnsiTheme="minorHAnsi"/>
          <w:sz w:val="22"/>
          <w:szCs w:val="22"/>
        </w:rPr>
      </w:pPr>
      <w:r w:rsidRPr="0082190B">
        <w:rPr>
          <w:rFonts w:asciiTheme="minorHAnsi" w:hAnsiTheme="minorHAnsi"/>
          <w:sz w:val="22"/>
          <w:szCs w:val="22"/>
        </w:rPr>
        <w:t>ASTM D 1117-80</w:t>
      </w:r>
      <w:r w:rsidRPr="0082190B">
        <w:rPr>
          <w:rFonts w:asciiTheme="minorHAnsi" w:hAnsiTheme="minorHAnsi"/>
          <w:sz w:val="22"/>
          <w:szCs w:val="22"/>
        </w:rPr>
        <w:tab/>
        <w:t>TRAPEZOID TEAR</w:t>
      </w:r>
      <w:r w:rsidRPr="0082190B">
        <w:rPr>
          <w:rFonts w:asciiTheme="minorHAnsi" w:hAnsiTheme="minorHAnsi"/>
          <w:sz w:val="22"/>
          <w:szCs w:val="22"/>
        </w:rPr>
        <w:tab/>
      </w:r>
      <w:r w:rsidRPr="0082190B">
        <w:rPr>
          <w:rFonts w:asciiTheme="minorHAnsi" w:hAnsiTheme="minorHAnsi"/>
          <w:sz w:val="22"/>
          <w:szCs w:val="22"/>
        </w:rPr>
        <w:tab/>
        <w:t xml:space="preserve">  45 LBS</w:t>
      </w:r>
    </w:p>
    <w:p w:rsidR="0082190B" w:rsidRPr="0082190B" w:rsidRDefault="0082190B" w:rsidP="0082190B">
      <w:pPr>
        <w:ind w:left="1440"/>
        <w:rPr>
          <w:rFonts w:asciiTheme="minorHAnsi" w:hAnsiTheme="minorHAnsi"/>
          <w:sz w:val="22"/>
          <w:szCs w:val="22"/>
        </w:rPr>
      </w:pPr>
      <w:r w:rsidRPr="0082190B">
        <w:rPr>
          <w:rFonts w:asciiTheme="minorHAnsi" w:hAnsiTheme="minorHAnsi"/>
          <w:sz w:val="22"/>
          <w:szCs w:val="22"/>
        </w:rPr>
        <w:t>ASTM D 751-79</w:t>
      </w:r>
      <w:r w:rsidRPr="0082190B">
        <w:rPr>
          <w:rFonts w:asciiTheme="minorHAnsi" w:hAnsiTheme="minorHAnsi"/>
          <w:sz w:val="22"/>
          <w:szCs w:val="22"/>
        </w:rPr>
        <w:tab/>
      </w:r>
      <w:r w:rsidRPr="0082190B">
        <w:rPr>
          <w:rFonts w:asciiTheme="minorHAnsi" w:hAnsiTheme="minorHAnsi"/>
          <w:sz w:val="22"/>
          <w:szCs w:val="22"/>
        </w:rPr>
        <w:tab/>
        <w:t>SEAM STRENGTH</w:t>
      </w:r>
      <w:r w:rsidRPr="0082190B">
        <w:rPr>
          <w:rFonts w:asciiTheme="minorHAnsi" w:hAnsiTheme="minorHAnsi"/>
          <w:sz w:val="22"/>
          <w:szCs w:val="22"/>
        </w:rPr>
        <w:tab/>
      </w:r>
      <w:r w:rsidRPr="0082190B">
        <w:rPr>
          <w:rFonts w:asciiTheme="minorHAnsi" w:hAnsiTheme="minorHAnsi"/>
          <w:sz w:val="22"/>
          <w:szCs w:val="22"/>
        </w:rPr>
        <w:tab/>
        <w:t xml:space="preserve">  70 LBS</w:t>
      </w:r>
    </w:p>
    <w:p w:rsidR="0082190B" w:rsidRPr="0082190B" w:rsidRDefault="0082190B" w:rsidP="0082190B">
      <w:pPr>
        <w:rPr>
          <w:rFonts w:asciiTheme="minorHAnsi" w:hAnsiTheme="minorHAnsi"/>
          <w:sz w:val="22"/>
          <w:szCs w:val="22"/>
        </w:rPr>
      </w:pPr>
    </w:p>
    <w:p w:rsidR="00175257" w:rsidRPr="0082190B" w:rsidRDefault="0082190B" w:rsidP="00E469DA">
      <w:pPr>
        <w:pStyle w:val="NoSpacing"/>
        <w:jc w:val="both"/>
      </w:pPr>
      <w:r w:rsidRPr="0082190B">
        <w:t>Seat cushions shall be constructed not to depress more than more than eight (80) percent when pupil weight equal to three hundred sixty (360) pounds is applied to the total seat area.  Cushions shall be constructed for a mid-cushion height of approximately four (4) inches bonded in a manner to provide seating stability and minimize br</w:t>
      </w:r>
      <w:r>
        <w:t>eakage.</w:t>
      </w:r>
    </w:p>
    <w:p w:rsidR="00521798" w:rsidRDefault="00521798" w:rsidP="00E469DA">
      <w:pPr>
        <w:pStyle w:val="NoSpacing"/>
        <w:jc w:val="both"/>
        <w:rPr>
          <w:b/>
          <w:sz w:val="28"/>
          <w:szCs w:val="28"/>
        </w:rPr>
      </w:pPr>
    </w:p>
    <w:p w:rsidR="00521798" w:rsidRDefault="00A5145C" w:rsidP="00E469DA">
      <w:pPr>
        <w:pStyle w:val="NoSpacing"/>
        <w:jc w:val="both"/>
      </w:pPr>
      <w:r>
        <w:t>In case of any questions concerning the specific items quoted, the vendor is responsible for furnishing proof of compliance with the state specifications.  If no documentation is provided the bid will be considered non-responsive and rejected.  All items received must be free from defect.  Any item found to be defective will be returned to the vendor at vendor’s expense for full credit.</w:t>
      </w:r>
    </w:p>
    <w:p w:rsidR="00C5326A" w:rsidRDefault="00C5326A" w:rsidP="00E469DA">
      <w:pPr>
        <w:pStyle w:val="NoSpacing"/>
        <w:jc w:val="both"/>
      </w:pPr>
    </w:p>
    <w:p w:rsidR="00627ABE" w:rsidRDefault="00C5326A" w:rsidP="00E469DA">
      <w:pPr>
        <w:pStyle w:val="NoSpacing"/>
        <w:jc w:val="both"/>
        <w:rPr>
          <w:b/>
          <w:sz w:val="24"/>
          <w:szCs w:val="24"/>
        </w:rPr>
      </w:pPr>
      <w:r>
        <w:t>All work must be guaranteed as stated above.  Any questions regarding scope of work should be addressed to Mike Brumley, Director of Transportation for the Christian County Board of Education at (270) 887-1320.</w:t>
      </w:r>
    </w:p>
    <w:p w:rsidR="00D40175" w:rsidRDefault="00D40175" w:rsidP="00E469DA">
      <w:pPr>
        <w:pStyle w:val="NoSpacing"/>
        <w:jc w:val="both"/>
        <w:rPr>
          <w:b/>
          <w:sz w:val="24"/>
          <w:szCs w:val="24"/>
        </w:rPr>
      </w:pPr>
    </w:p>
    <w:p w:rsidR="00D40175" w:rsidRDefault="00D40175" w:rsidP="00E469DA">
      <w:pPr>
        <w:pStyle w:val="NoSpacing"/>
        <w:jc w:val="both"/>
        <w:rPr>
          <w:b/>
          <w:sz w:val="24"/>
          <w:szCs w:val="24"/>
        </w:rPr>
      </w:pPr>
    </w:p>
    <w:p w:rsidR="00D40175" w:rsidRDefault="00D40175" w:rsidP="00D95410">
      <w:pPr>
        <w:pStyle w:val="NoSpacing"/>
        <w:rPr>
          <w:b/>
          <w:sz w:val="24"/>
          <w:szCs w:val="24"/>
        </w:rPr>
      </w:pPr>
    </w:p>
    <w:p w:rsidR="00D40175" w:rsidRDefault="00D40175" w:rsidP="00D95410">
      <w:pPr>
        <w:pStyle w:val="NoSpacing"/>
        <w:rPr>
          <w:b/>
          <w:sz w:val="24"/>
          <w:szCs w:val="24"/>
        </w:rPr>
      </w:pPr>
    </w:p>
    <w:p w:rsidR="00D40175" w:rsidRDefault="00D40175" w:rsidP="00D95410">
      <w:pPr>
        <w:pStyle w:val="NoSpacing"/>
        <w:rPr>
          <w:b/>
          <w:sz w:val="24"/>
          <w:szCs w:val="24"/>
        </w:rPr>
      </w:pPr>
    </w:p>
    <w:p w:rsidR="00A4460A" w:rsidRDefault="00A4460A" w:rsidP="00D95410">
      <w:pPr>
        <w:pStyle w:val="NoSpacing"/>
        <w:rPr>
          <w:b/>
          <w:sz w:val="24"/>
          <w:szCs w:val="24"/>
        </w:rPr>
      </w:pPr>
    </w:p>
    <w:p w:rsidR="00DB7BA4" w:rsidRDefault="00DB7BA4" w:rsidP="00D95410">
      <w:pPr>
        <w:pStyle w:val="NoSpacing"/>
        <w:rPr>
          <w:b/>
          <w:sz w:val="24"/>
          <w:szCs w:val="24"/>
        </w:rPr>
      </w:pPr>
    </w:p>
    <w:p w:rsidR="0081710E" w:rsidRPr="000E7130" w:rsidRDefault="000E7130" w:rsidP="00D95410">
      <w:pPr>
        <w:pStyle w:val="NoSpacing"/>
        <w:rPr>
          <w:b/>
          <w:sz w:val="24"/>
          <w:szCs w:val="24"/>
        </w:rPr>
      </w:pPr>
      <w:r w:rsidRPr="000E7130">
        <w:rPr>
          <w:b/>
          <w:sz w:val="24"/>
          <w:szCs w:val="24"/>
        </w:rPr>
        <w:lastRenderedPageBreak/>
        <w:t>Authentication of Bid Proposal and Statement of Non-Collusion and Non-Conflict of Interest</w:t>
      </w:r>
    </w:p>
    <w:p w:rsidR="00623AA9" w:rsidRDefault="00623AA9" w:rsidP="00D95410">
      <w:pPr>
        <w:pStyle w:val="NoSpacing"/>
      </w:pPr>
    </w:p>
    <w:p w:rsidR="00D7404C" w:rsidRPr="00BD1BAB" w:rsidRDefault="000E7130" w:rsidP="00E469DA">
      <w:pPr>
        <w:pStyle w:val="NoSpacing"/>
        <w:jc w:val="both"/>
        <w:rPr>
          <w:sz w:val="20"/>
          <w:szCs w:val="20"/>
        </w:rPr>
      </w:pPr>
      <w:r w:rsidRPr="00BD1BAB">
        <w:rPr>
          <w:sz w:val="20"/>
          <w:szCs w:val="20"/>
        </w:rPr>
        <w:t>By signing below the vendor swears or affirms, under the penalty of false swearing as provided by KRS 523.040, that he/she is in compliance with all of the following:</w:t>
      </w:r>
    </w:p>
    <w:p w:rsidR="000E7130" w:rsidRPr="00BD1BAB" w:rsidRDefault="000E7130" w:rsidP="00E469DA">
      <w:pPr>
        <w:pStyle w:val="NoSpacing"/>
        <w:jc w:val="both"/>
        <w:rPr>
          <w:sz w:val="20"/>
          <w:szCs w:val="20"/>
        </w:rPr>
      </w:pPr>
    </w:p>
    <w:p w:rsidR="000E7130" w:rsidRPr="00BD1BAB" w:rsidRDefault="000E7130" w:rsidP="00E469DA">
      <w:pPr>
        <w:pStyle w:val="NoSpacing"/>
        <w:jc w:val="both"/>
        <w:rPr>
          <w:sz w:val="20"/>
          <w:szCs w:val="20"/>
        </w:rPr>
      </w:pPr>
      <w:r w:rsidRPr="00BD1BAB">
        <w:rPr>
          <w:sz w:val="20"/>
          <w:szCs w:val="20"/>
        </w:rPr>
        <w:t>That I am the bidder (if bidder is an individual), a partner in the bidder (if the bidder is a partnership), or an officer or employee of the bidding corporation having authority on its behalf (if the bidder is a corporation);</w:t>
      </w:r>
    </w:p>
    <w:p w:rsidR="000E7130" w:rsidRPr="00BD1BAB" w:rsidRDefault="000E7130" w:rsidP="00E469DA">
      <w:pPr>
        <w:pStyle w:val="NoSpacing"/>
        <w:jc w:val="both"/>
        <w:rPr>
          <w:sz w:val="20"/>
          <w:szCs w:val="20"/>
        </w:rPr>
      </w:pPr>
    </w:p>
    <w:p w:rsidR="000E7130" w:rsidRPr="00BD1BAB" w:rsidRDefault="00B0274C" w:rsidP="00E469DA">
      <w:pPr>
        <w:pStyle w:val="NoSpacing"/>
        <w:jc w:val="both"/>
        <w:rPr>
          <w:sz w:val="20"/>
          <w:szCs w:val="20"/>
        </w:rPr>
      </w:pPr>
      <w:r w:rsidRPr="00BD1BAB">
        <w:rPr>
          <w:sz w:val="20"/>
          <w:szCs w:val="20"/>
        </w:rPr>
        <w:t xml:space="preserve">That the cost quoted in the attached bid or bids responding to the </w:t>
      </w:r>
      <w:r w:rsidR="0046514A">
        <w:rPr>
          <w:sz w:val="20"/>
          <w:szCs w:val="20"/>
        </w:rPr>
        <w:t>Bus Seat Covers and Foam Padding</w:t>
      </w:r>
      <w:r w:rsidRPr="00BD1BAB">
        <w:rPr>
          <w:sz w:val="20"/>
          <w:szCs w:val="20"/>
        </w:rPr>
        <w:t xml:space="preserve"> Invitation to Bid are correct and have been arrived at by the bidder independently and have been submitted without collusion and without agreement, understanding, or planned common course of action, with any vendor of materials, equipment, or services described in the invitation to bid, designed to limit independent bidding or competition; </w:t>
      </w:r>
    </w:p>
    <w:p w:rsidR="00B0274C" w:rsidRPr="00BD1BAB" w:rsidRDefault="00B0274C" w:rsidP="00E469DA">
      <w:pPr>
        <w:pStyle w:val="NoSpacing"/>
        <w:jc w:val="both"/>
        <w:rPr>
          <w:sz w:val="20"/>
          <w:szCs w:val="20"/>
        </w:rPr>
      </w:pPr>
    </w:p>
    <w:p w:rsidR="00B0274C" w:rsidRPr="00BD1BAB" w:rsidRDefault="00B0274C" w:rsidP="00E469DA">
      <w:pPr>
        <w:pStyle w:val="NoSpacing"/>
        <w:jc w:val="both"/>
        <w:rPr>
          <w:sz w:val="20"/>
          <w:szCs w:val="20"/>
        </w:rPr>
      </w:pPr>
      <w:r w:rsidRPr="00BD1BAB">
        <w:rPr>
          <w:sz w:val="20"/>
          <w:szCs w:val="20"/>
        </w:rPr>
        <w:t>That the content of the bid or bids have not been communicated by the bidder, or its employees or agents, to any person not an employee or agent of the bidder or its surety on any bond furnished with the bid or bids and will not be communicated to any such person prior to the official opening of the bid or bids;</w:t>
      </w:r>
    </w:p>
    <w:p w:rsidR="00B0274C" w:rsidRPr="00BD1BAB" w:rsidRDefault="00B0274C" w:rsidP="00E469DA">
      <w:pPr>
        <w:pStyle w:val="NoSpacing"/>
        <w:jc w:val="both"/>
        <w:rPr>
          <w:sz w:val="20"/>
          <w:szCs w:val="20"/>
        </w:rPr>
      </w:pPr>
    </w:p>
    <w:p w:rsidR="00B0274C" w:rsidRPr="00BD1BAB" w:rsidRDefault="00B0274C" w:rsidP="00E469DA">
      <w:pPr>
        <w:pStyle w:val="NoSpacing"/>
        <w:jc w:val="both"/>
        <w:rPr>
          <w:sz w:val="20"/>
          <w:szCs w:val="20"/>
        </w:rPr>
      </w:pPr>
      <w:r w:rsidRPr="00BD1BAB">
        <w:rPr>
          <w:sz w:val="20"/>
          <w:szCs w:val="20"/>
        </w:rPr>
        <w:t>That the bidder is legally entitled to enter into the contracts with the Commonwealth of Kentucky and is not in violation of any prohibited conflict of interest, including those prohibited by the provisions of the Model Procurement Code (KRS Chapter 45A);</w:t>
      </w:r>
    </w:p>
    <w:p w:rsidR="00B0274C" w:rsidRPr="00BD1BAB" w:rsidRDefault="00B0274C" w:rsidP="00E469DA">
      <w:pPr>
        <w:pStyle w:val="NoSpacing"/>
        <w:jc w:val="both"/>
        <w:rPr>
          <w:sz w:val="20"/>
          <w:szCs w:val="20"/>
        </w:rPr>
      </w:pPr>
    </w:p>
    <w:p w:rsidR="00B0274C" w:rsidRPr="00BD1BAB" w:rsidRDefault="00B0274C" w:rsidP="00E469DA">
      <w:pPr>
        <w:pStyle w:val="NoSpacing"/>
        <w:jc w:val="both"/>
        <w:rPr>
          <w:sz w:val="20"/>
          <w:szCs w:val="20"/>
        </w:rPr>
      </w:pPr>
      <w:r w:rsidRPr="00BD1BAB">
        <w:rPr>
          <w:sz w:val="20"/>
          <w:szCs w:val="20"/>
        </w:rPr>
        <w:t>That I</w:t>
      </w:r>
      <w:r w:rsidR="00175257" w:rsidRPr="00BD1BAB">
        <w:rPr>
          <w:sz w:val="20"/>
          <w:szCs w:val="20"/>
        </w:rPr>
        <w:t xml:space="preserve"> have fully informed myself regarding the accuracy of the statements made above and that I have read the entire contents of this bid invitation and accept all the terms and conditions as part of my proposal and will be bound by the same.  I am not relying on any statement, verbal or otherwise, not contained herein.</w:t>
      </w:r>
    </w:p>
    <w:p w:rsidR="00175257" w:rsidRDefault="00175257" w:rsidP="00E469DA">
      <w:pPr>
        <w:pStyle w:val="NoSpacing"/>
        <w:jc w:val="both"/>
      </w:pPr>
    </w:p>
    <w:p w:rsidR="00A61614" w:rsidRDefault="00A61614" w:rsidP="00D95410">
      <w:pPr>
        <w:pStyle w:val="NoSpacing"/>
      </w:pPr>
    </w:p>
    <w:p w:rsidR="00A5145C" w:rsidRPr="00A5145C" w:rsidRDefault="00A5145C" w:rsidP="00D95410">
      <w:pPr>
        <w:pStyle w:val="NoSpacing"/>
        <w:rPr>
          <w:b/>
          <w:sz w:val="28"/>
          <w:szCs w:val="28"/>
        </w:rPr>
      </w:pPr>
      <w:r w:rsidRPr="00A5145C">
        <w:rPr>
          <w:b/>
          <w:sz w:val="28"/>
          <w:szCs w:val="28"/>
        </w:rPr>
        <w:t>Bus Seat Covers and Foam Padding</w:t>
      </w:r>
      <w:r>
        <w:rPr>
          <w:b/>
          <w:sz w:val="28"/>
          <w:szCs w:val="28"/>
        </w:rPr>
        <w:t>:</w:t>
      </w:r>
    </w:p>
    <w:p w:rsidR="00A5145C" w:rsidRDefault="00A5145C" w:rsidP="00D95410">
      <w:pPr>
        <w:pStyle w:val="NoSpacing"/>
      </w:pPr>
    </w:p>
    <w:p w:rsidR="00A5145C" w:rsidRPr="00A5145C" w:rsidRDefault="00A5145C" w:rsidP="00C5326A">
      <w:pPr>
        <w:ind w:left="1440" w:firstLine="720"/>
        <w:rPr>
          <w:rFonts w:asciiTheme="minorHAnsi" w:hAnsiTheme="minorHAnsi"/>
          <w:b/>
          <w:sz w:val="22"/>
          <w:szCs w:val="22"/>
        </w:rPr>
      </w:pPr>
      <w:r w:rsidRPr="00A5145C">
        <w:rPr>
          <w:rFonts w:asciiTheme="minorHAnsi" w:hAnsiTheme="minorHAnsi"/>
          <w:b/>
          <w:sz w:val="22"/>
          <w:szCs w:val="22"/>
        </w:rPr>
        <w:t>High Back Foam                     ________________________________</w:t>
      </w:r>
    </w:p>
    <w:p w:rsidR="00A5145C" w:rsidRPr="00A5145C" w:rsidRDefault="00A5145C" w:rsidP="00A5145C">
      <w:pPr>
        <w:rPr>
          <w:rFonts w:asciiTheme="minorHAnsi" w:hAnsiTheme="minorHAnsi"/>
          <w:b/>
          <w:sz w:val="22"/>
          <w:szCs w:val="22"/>
        </w:rPr>
      </w:pPr>
    </w:p>
    <w:p w:rsidR="00A5145C" w:rsidRPr="00A5145C" w:rsidRDefault="00A5145C" w:rsidP="00C5326A">
      <w:pPr>
        <w:ind w:left="1440" w:firstLine="720"/>
        <w:rPr>
          <w:rFonts w:asciiTheme="minorHAnsi" w:hAnsiTheme="minorHAnsi"/>
          <w:b/>
          <w:sz w:val="22"/>
          <w:szCs w:val="22"/>
        </w:rPr>
      </w:pPr>
      <w:r w:rsidRPr="00A5145C">
        <w:rPr>
          <w:rFonts w:asciiTheme="minorHAnsi" w:hAnsiTheme="minorHAnsi"/>
          <w:b/>
          <w:sz w:val="22"/>
          <w:szCs w:val="22"/>
        </w:rPr>
        <w:t>Cushion Cover                        ________________________________</w:t>
      </w:r>
    </w:p>
    <w:p w:rsidR="00A5145C" w:rsidRPr="00A5145C" w:rsidRDefault="00A5145C" w:rsidP="00A5145C">
      <w:pPr>
        <w:rPr>
          <w:rFonts w:asciiTheme="minorHAnsi" w:hAnsiTheme="minorHAnsi"/>
          <w:b/>
          <w:sz w:val="22"/>
          <w:szCs w:val="22"/>
        </w:rPr>
      </w:pPr>
    </w:p>
    <w:p w:rsidR="00A5145C" w:rsidRPr="00A5145C" w:rsidRDefault="00A5145C" w:rsidP="00C5326A">
      <w:pPr>
        <w:ind w:left="1440" w:firstLine="720"/>
        <w:rPr>
          <w:rFonts w:asciiTheme="minorHAnsi" w:hAnsiTheme="minorHAnsi"/>
          <w:b/>
          <w:sz w:val="22"/>
          <w:szCs w:val="22"/>
        </w:rPr>
      </w:pPr>
      <w:r w:rsidRPr="00A5145C">
        <w:rPr>
          <w:rFonts w:asciiTheme="minorHAnsi" w:hAnsiTheme="minorHAnsi"/>
          <w:b/>
          <w:sz w:val="22"/>
          <w:szCs w:val="22"/>
        </w:rPr>
        <w:t>High Back Cover                    ________________________________</w:t>
      </w:r>
    </w:p>
    <w:p w:rsidR="00A5145C" w:rsidRPr="00A5145C" w:rsidRDefault="00A5145C" w:rsidP="00A5145C">
      <w:pPr>
        <w:rPr>
          <w:rFonts w:asciiTheme="minorHAnsi" w:hAnsiTheme="minorHAnsi"/>
          <w:b/>
          <w:sz w:val="22"/>
          <w:szCs w:val="22"/>
        </w:rPr>
      </w:pPr>
    </w:p>
    <w:p w:rsidR="00A5145C" w:rsidRPr="00A5145C" w:rsidRDefault="00A5145C" w:rsidP="00C5326A">
      <w:pPr>
        <w:ind w:left="1440" w:firstLine="720"/>
        <w:rPr>
          <w:rFonts w:asciiTheme="minorHAnsi" w:hAnsiTheme="minorHAnsi"/>
          <w:b/>
          <w:sz w:val="22"/>
          <w:szCs w:val="22"/>
        </w:rPr>
      </w:pPr>
      <w:r w:rsidRPr="00A5145C">
        <w:rPr>
          <w:rFonts w:asciiTheme="minorHAnsi" w:hAnsiTheme="minorHAnsi"/>
          <w:b/>
          <w:sz w:val="22"/>
          <w:szCs w:val="22"/>
        </w:rPr>
        <w:t>High Back V L Cover             ________________________________</w:t>
      </w:r>
    </w:p>
    <w:p w:rsidR="00A5145C" w:rsidRPr="00A5145C" w:rsidRDefault="00A5145C" w:rsidP="00A5145C">
      <w:pPr>
        <w:rPr>
          <w:rFonts w:asciiTheme="minorHAnsi" w:hAnsiTheme="minorHAnsi"/>
          <w:b/>
          <w:sz w:val="22"/>
          <w:szCs w:val="22"/>
        </w:rPr>
      </w:pPr>
    </w:p>
    <w:p w:rsidR="00A5145C" w:rsidRPr="00A5145C" w:rsidRDefault="00A5145C" w:rsidP="00C5326A">
      <w:pPr>
        <w:ind w:left="1440" w:firstLine="720"/>
        <w:rPr>
          <w:rFonts w:asciiTheme="minorHAnsi" w:hAnsiTheme="minorHAnsi"/>
          <w:b/>
          <w:sz w:val="22"/>
          <w:szCs w:val="22"/>
        </w:rPr>
      </w:pPr>
      <w:r w:rsidRPr="00A5145C">
        <w:rPr>
          <w:rFonts w:asciiTheme="minorHAnsi" w:hAnsiTheme="minorHAnsi"/>
          <w:b/>
          <w:sz w:val="22"/>
          <w:szCs w:val="22"/>
        </w:rPr>
        <w:t>F B Cushion Cover                 ________________________________</w:t>
      </w:r>
    </w:p>
    <w:p w:rsidR="00A5145C" w:rsidRPr="00A5145C" w:rsidRDefault="00A5145C" w:rsidP="00A5145C">
      <w:pPr>
        <w:rPr>
          <w:rFonts w:asciiTheme="minorHAnsi" w:hAnsiTheme="minorHAnsi"/>
          <w:b/>
          <w:sz w:val="22"/>
          <w:szCs w:val="22"/>
        </w:rPr>
      </w:pPr>
    </w:p>
    <w:p w:rsidR="00A5145C" w:rsidRPr="00A5145C" w:rsidRDefault="00A5145C" w:rsidP="00C5326A">
      <w:pPr>
        <w:ind w:left="1440" w:firstLine="720"/>
        <w:rPr>
          <w:rFonts w:asciiTheme="minorHAnsi" w:hAnsiTheme="minorHAnsi"/>
          <w:b/>
          <w:sz w:val="22"/>
          <w:szCs w:val="22"/>
        </w:rPr>
      </w:pPr>
      <w:r w:rsidRPr="00A5145C">
        <w:rPr>
          <w:rFonts w:asciiTheme="minorHAnsi" w:hAnsiTheme="minorHAnsi"/>
          <w:b/>
          <w:sz w:val="22"/>
          <w:szCs w:val="22"/>
        </w:rPr>
        <w:t>FB High Back Cover              ________________________________</w:t>
      </w:r>
    </w:p>
    <w:p w:rsidR="00A5145C" w:rsidRPr="00A5145C" w:rsidRDefault="00A5145C" w:rsidP="00A5145C">
      <w:pPr>
        <w:rPr>
          <w:rFonts w:asciiTheme="minorHAnsi" w:hAnsiTheme="minorHAnsi"/>
          <w:b/>
          <w:sz w:val="22"/>
          <w:szCs w:val="22"/>
        </w:rPr>
      </w:pPr>
    </w:p>
    <w:p w:rsidR="00A5145C" w:rsidRPr="0082190B" w:rsidRDefault="00A5145C" w:rsidP="00C5326A">
      <w:pPr>
        <w:ind w:left="1440" w:firstLine="720"/>
        <w:rPr>
          <w:rFonts w:asciiTheme="minorHAnsi" w:hAnsiTheme="minorHAnsi"/>
          <w:sz w:val="22"/>
          <w:szCs w:val="22"/>
        </w:rPr>
      </w:pPr>
      <w:r w:rsidRPr="00A5145C">
        <w:rPr>
          <w:rFonts w:asciiTheme="minorHAnsi" w:hAnsiTheme="minorHAnsi"/>
          <w:b/>
          <w:sz w:val="22"/>
          <w:szCs w:val="22"/>
        </w:rPr>
        <w:t xml:space="preserve">F B High Back V L Cover </w:t>
      </w:r>
      <w:proofErr w:type="gramStart"/>
      <w:r w:rsidRPr="00A5145C">
        <w:rPr>
          <w:rFonts w:asciiTheme="minorHAnsi" w:hAnsiTheme="minorHAnsi"/>
          <w:b/>
          <w:sz w:val="22"/>
          <w:szCs w:val="22"/>
        </w:rPr>
        <w:t>R  _</w:t>
      </w:r>
      <w:proofErr w:type="gramEnd"/>
      <w:r w:rsidRPr="00A5145C">
        <w:rPr>
          <w:rFonts w:asciiTheme="minorHAnsi" w:hAnsiTheme="minorHAnsi"/>
          <w:b/>
          <w:sz w:val="22"/>
          <w:szCs w:val="22"/>
        </w:rPr>
        <w:t>_______________________________</w:t>
      </w:r>
    </w:p>
    <w:p w:rsidR="00A61614" w:rsidRDefault="00A61614" w:rsidP="00D95410">
      <w:pPr>
        <w:pStyle w:val="NoSpacing"/>
      </w:pPr>
    </w:p>
    <w:p w:rsidR="00A61614" w:rsidRDefault="00A61614" w:rsidP="00D95410">
      <w:pPr>
        <w:pStyle w:val="NoSpacing"/>
      </w:pPr>
    </w:p>
    <w:p w:rsidR="00623AA9" w:rsidRPr="00E458A8" w:rsidRDefault="00BD1BAB" w:rsidP="00D95410">
      <w:pPr>
        <w:pStyle w:val="NoSpacing"/>
        <w:rPr>
          <w:b/>
        </w:rPr>
      </w:pPr>
      <w:r w:rsidRPr="00E458A8">
        <w:rPr>
          <w:b/>
        </w:rPr>
        <w:t>This proposal cannot be considered valid unless the bidder fully completes the information below:</w:t>
      </w:r>
    </w:p>
    <w:p w:rsidR="00BD1BAB" w:rsidRDefault="00BD1BAB" w:rsidP="00D95410">
      <w:pPr>
        <w:pStyle w:val="NoSpacing"/>
      </w:pPr>
    </w:p>
    <w:p w:rsidR="00BD1BAB" w:rsidRDefault="00BD1BAB" w:rsidP="00D95410">
      <w:pPr>
        <w:pStyle w:val="NoSpacing"/>
      </w:pPr>
    </w:p>
    <w:p w:rsidR="00BD1BAB" w:rsidRDefault="00BD1BAB" w:rsidP="00D95410">
      <w:pPr>
        <w:pStyle w:val="NoSpacing"/>
      </w:pPr>
      <w:r>
        <w:t>__________________________________</w:t>
      </w:r>
      <w:r>
        <w:tab/>
      </w:r>
      <w:r>
        <w:tab/>
      </w:r>
      <w:r>
        <w:tab/>
        <w:t>________________________________</w:t>
      </w:r>
    </w:p>
    <w:p w:rsidR="00BD1BAB" w:rsidRDefault="00BD1BAB" w:rsidP="00D95410">
      <w:pPr>
        <w:pStyle w:val="NoSpacing"/>
      </w:pPr>
      <w:r>
        <w:t>Signature of Bidder</w:t>
      </w:r>
      <w:r>
        <w:tab/>
      </w:r>
      <w:r>
        <w:tab/>
      </w:r>
      <w:r>
        <w:tab/>
      </w:r>
      <w:r>
        <w:tab/>
      </w:r>
      <w:r>
        <w:tab/>
      </w:r>
      <w:r>
        <w:tab/>
        <w:t>Title</w:t>
      </w:r>
    </w:p>
    <w:p w:rsidR="00BD1BAB" w:rsidRDefault="00BD1BAB" w:rsidP="00D95410">
      <w:pPr>
        <w:pStyle w:val="NoSpacing"/>
      </w:pPr>
    </w:p>
    <w:p w:rsidR="00BD1BAB" w:rsidRDefault="00BD1BAB" w:rsidP="00D95410">
      <w:pPr>
        <w:pStyle w:val="NoSpacing"/>
      </w:pPr>
    </w:p>
    <w:p w:rsidR="00BD1BAB" w:rsidRDefault="00BD1BAB" w:rsidP="00D95410">
      <w:pPr>
        <w:pStyle w:val="NoSpacing"/>
      </w:pPr>
      <w:r>
        <w:t>__________________________________</w:t>
      </w:r>
      <w:r>
        <w:tab/>
      </w:r>
      <w:r>
        <w:tab/>
      </w:r>
      <w:r>
        <w:tab/>
        <w:t>________________________________</w:t>
      </w:r>
    </w:p>
    <w:p w:rsidR="00BD1BAB" w:rsidRDefault="00BD1BAB" w:rsidP="00D95410">
      <w:pPr>
        <w:pStyle w:val="NoSpacing"/>
      </w:pPr>
      <w:r>
        <w:t>Firm Name</w:t>
      </w:r>
      <w:r>
        <w:tab/>
      </w:r>
      <w:r>
        <w:tab/>
      </w:r>
      <w:r>
        <w:tab/>
      </w:r>
      <w:r>
        <w:tab/>
      </w:r>
      <w:r>
        <w:tab/>
      </w:r>
      <w:r>
        <w:tab/>
      </w:r>
      <w:r>
        <w:tab/>
        <w:t>Address</w:t>
      </w:r>
    </w:p>
    <w:p w:rsidR="00BD1BAB" w:rsidRDefault="00BD1BAB" w:rsidP="00D95410">
      <w:pPr>
        <w:pStyle w:val="NoSpacing"/>
      </w:pPr>
    </w:p>
    <w:p w:rsidR="00BD1BAB" w:rsidRDefault="00BD1BAB" w:rsidP="00D95410">
      <w:pPr>
        <w:pStyle w:val="NoSpacing"/>
      </w:pPr>
      <w:r>
        <w:t>______________________________</w:t>
      </w:r>
      <w:r w:rsidR="00A922DA">
        <w:t>__</w:t>
      </w:r>
      <w:r>
        <w:t>_</w:t>
      </w:r>
      <w:r>
        <w:tab/>
      </w:r>
      <w:r>
        <w:tab/>
      </w:r>
      <w:r>
        <w:tab/>
        <w:t>________________________________</w:t>
      </w:r>
    </w:p>
    <w:p w:rsidR="00BD1BAB" w:rsidRPr="00D95410" w:rsidRDefault="00BD1BAB" w:rsidP="00D95410">
      <w:pPr>
        <w:pStyle w:val="NoSpacing"/>
      </w:pPr>
      <w:r>
        <w:t>Phone</w:t>
      </w:r>
      <w:r>
        <w:tab/>
      </w:r>
      <w:r>
        <w:tab/>
      </w:r>
      <w:r>
        <w:tab/>
      </w:r>
      <w:r>
        <w:tab/>
      </w:r>
      <w:r>
        <w:tab/>
      </w:r>
      <w:r>
        <w:tab/>
      </w:r>
      <w:r>
        <w:tab/>
      </w:r>
      <w:r>
        <w:tab/>
        <w:t>Date</w:t>
      </w:r>
    </w:p>
    <w:sectPr w:rsidR="00BD1BAB" w:rsidRPr="00D95410" w:rsidSect="00D40175">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A221B"/>
    <w:multiLevelType w:val="hybridMultilevel"/>
    <w:tmpl w:val="9E9C4D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0"/>
    <w:rsid w:val="00034FAC"/>
    <w:rsid w:val="0009224B"/>
    <w:rsid w:val="000D21A6"/>
    <w:rsid w:val="000E7130"/>
    <w:rsid w:val="00163271"/>
    <w:rsid w:val="001719B0"/>
    <w:rsid w:val="00175257"/>
    <w:rsid w:val="00181338"/>
    <w:rsid w:val="001D2BDC"/>
    <w:rsid w:val="00226D56"/>
    <w:rsid w:val="00243A71"/>
    <w:rsid w:val="002739E5"/>
    <w:rsid w:val="002B00A8"/>
    <w:rsid w:val="003230C3"/>
    <w:rsid w:val="003368F5"/>
    <w:rsid w:val="0036516D"/>
    <w:rsid w:val="003918F8"/>
    <w:rsid w:val="003E184A"/>
    <w:rsid w:val="0046514A"/>
    <w:rsid w:val="00521798"/>
    <w:rsid w:val="005F3C7A"/>
    <w:rsid w:val="00623AA9"/>
    <w:rsid w:val="00627ABE"/>
    <w:rsid w:val="006A5A8F"/>
    <w:rsid w:val="007C0020"/>
    <w:rsid w:val="0081710E"/>
    <w:rsid w:val="0082190B"/>
    <w:rsid w:val="008E3191"/>
    <w:rsid w:val="009439A1"/>
    <w:rsid w:val="00994849"/>
    <w:rsid w:val="009A1AC2"/>
    <w:rsid w:val="009A2B56"/>
    <w:rsid w:val="009B60B5"/>
    <w:rsid w:val="00A4460A"/>
    <w:rsid w:val="00A5145C"/>
    <w:rsid w:val="00A61614"/>
    <w:rsid w:val="00A922DA"/>
    <w:rsid w:val="00B0274C"/>
    <w:rsid w:val="00B15C84"/>
    <w:rsid w:val="00BD1BAB"/>
    <w:rsid w:val="00BE424C"/>
    <w:rsid w:val="00C25CBC"/>
    <w:rsid w:val="00C45C13"/>
    <w:rsid w:val="00C5326A"/>
    <w:rsid w:val="00C54BA0"/>
    <w:rsid w:val="00C72764"/>
    <w:rsid w:val="00C97FA2"/>
    <w:rsid w:val="00D40175"/>
    <w:rsid w:val="00D7404C"/>
    <w:rsid w:val="00D95410"/>
    <w:rsid w:val="00DB7BA4"/>
    <w:rsid w:val="00DF05C1"/>
    <w:rsid w:val="00E315C6"/>
    <w:rsid w:val="00E458A8"/>
    <w:rsid w:val="00E469DA"/>
    <w:rsid w:val="00E8131C"/>
    <w:rsid w:val="00FB0A20"/>
    <w:rsid w:val="00FB1F27"/>
    <w:rsid w:val="00FB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CECC"/>
  <w15:docId w15:val="{02DA9BD4-FBAC-4C3B-A24E-8A35D66F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0B"/>
    <w:pPr>
      <w:spacing w:after="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410"/>
    <w:pPr>
      <w:spacing w:after="0"/>
    </w:pPr>
  </w:style>
  <w:style w:type="paragraph" w:styleId="BalloonText">
    <w:name w:val="Balloon Text"/>
    <w:basedOn w:val="Normal"/>
    <w:link w:val="BalloonTextChar"/>
    <w:uiPriority w:val="99"/>
    <w:semiHidden/>
    <w:unhideWhenUsed/>
    <w:rsid w:val="00034FAC"/>
    <w:rPr>
      <w:rFonts w:ascii="Tahoma" w:hAnsi="Tahoma" w:cs="Tahoma"/>
      <w:sz w:val="16"/>
      <w:szCs w:val="16"/>
    </w:rPr>
  </w:style>
  <w:style w:type="character" w:customStyle="1" w:styleId="BalloonTextChar">
    <w:name w:val="Balloon Text Char"/>
    <w:basedOn w:val="DefaultParagraphFont"/>
    <w:link w:val="BalloonText"/>
    <w:uiPriority w:val="99"/>
    <w:semiHidden/>
    <w:rsid w:val="00034FAC"/>
    <w:rPr>
      <w:rFonts w:ascii="Tahoma" w:hAnsi="Tahoma" w:cs="Tahoma"/>
      <w:sz w:val="16"/>
      <w:szCs w:val="16"/>
    </w:rPr>
  </w:style>
  <w:style w:type="paragraph" w:styleId="BodyText">
    <w:name w:val="Body Text"/>
    <w:basedOn w:val="Normal"/>
    <w:link w:val="BodyTextChar"/>
    <w:rsid w:val="0082190B"/>
    <w:rPr>
      <w:b/>
      <w:sz w:val="24"/>
    </w:rPr>
  </w:style>
  <w:style w:type="character" w:customStyle="1" w:styleId="BodyTextChar">
    <w:name w:val="Body Text Char"/>
    <w:basedOn w:val="DefaultParagraphFont"/>
    <w:link w:val="BodyText"/>
    <w:rsid w:val="0082190B"/>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CCBOE</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Hamby, Summer</dc:creator>
  <cp:lastModifiedBy>Darnell, Jessica L</cp:lastModifiedBy>
  <cp:revision>4</cp:revision>
  <cp:lastPrinted>2020-02-05T19:39:00Z</cp:lastPrinted>
  <dcterms:created xsi:type="dcterms:W3CDTF">2018-02-14T18:48:00Z</dcterms:created>
  <dcterms:modified xsi:type="dcterms:W3CDTF">2020-02-05T19:39:00Z</dcterms:modified>
</cp:coreProperties>
</file>