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D6" w:rsidRPr="00644E28" w:rsidRDefault="00922BD6" w:rsidP="00922BD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644E28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922BD6" w:rsidRPr="00644E28" w:rsidRDefault="00922BD6" w:rsidP="00922BD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1800 </w:t>
      </w:r>
      <w:proofErr w:type="spellStart"/>
      <w:r w:rsidRPr="00644E28">
        <w:rPr>
          <w:rFonts w:ascii="Arial" w:eastAsia="Calibri" w:hAnsi="Arial" w:cs="Arial"/>
          <w:b/>
          <w:sz w:val="24"/>
          <w:szCs w:val="24"/>
        </w:rPr>
        <w:t>Atrisco</w:t>
      </w:r>
      <w:proofErr w:type="spellEnd"/>
      <w:r w:rsidRPr="00644E28">
        <w:rPr>
          <w:rFonts w:ascii="Arial" w:eastAsia="Calibri" w:hAnsi="Arial" w:cs="Arial"/>
          <w:b/>
          <w:sz w:val="24"/>
          <w:szCs w:val="24"/>
        </w:rPr>
        <w:t xml:space="preserve"> NW, Albuquerque, NM 87120</w:t>
      </w:r>
    </w:p>
    <w:p w:rsidR="00922BD6" w:rsidRPr="00644E28" w:rsidRDefault="003F40B3" w:rsidP="00922BD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 3</w:t>
      </w:r>
      <w:r w:rsidR="00922BD6">
        <w:rPr>
          <w:rFonts w:ascii="Arial" w:eastAsia="Calibri" w:hAnsi="Arial" w:cs="Arial"/>
          <w:b/>
          <w:sz w:val="24"/>
          <w:szCs w:val="24"/>
        </w:rPr>
        <w:t>/24/2020</w:t>
      </w:r>
    </w:p>
    <w:p w:rsidR="00922BD6" w:rsidRPr="00644E28" w:rsidRDefault="00922BD6" w:rsidP="00922BD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5:30 pm</w:t>
      </w:r>
    </w:p>
    <w:p w:rsidR="00922BD6" w:rsidRPr="00644E28" w:rsidRDefault="00922BD6" w:rsidP="00922BD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922BD6" w:rsidRPr="00644E28" w:rsidRDefault="00922BD6" w:rsidP="00922BD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GOVERNING COUNCIL MEETING</w:t>
      </w:r>
    </w:p>
    <w:p w:rsidR="00922BD6" w:rsidRPr="00644E28" w:rsidRDefault="00922BD6" w:rsidP="00922BD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644E28">
        <w:rPr>
          <w:rFonts w:ascii="Arial" w:eastAsia="Calibri" w:hAnsi="Arial" w:cs="Arial"/>
          <w:b/>
          <w:caps/>
          <w:sz w:val="24"/>
          <w:szCs w:val="24"/>
        </w:rPr>
        <w:t>Agenda</w:t>
      </w:r>
    </w:p>
    <w:p w:rsidR="00922BD6" w:rsidRPr="00644E28" w:rsidRDefault="00922BD6" w:rsidP="00922BD6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</w:t>
      </w:r>
      <w:r w:rsidRPr="00644E28">
        <w:rPr>
          <w:rFonts w:ascii="Arial" w:eastAsia="Times New Roman" w:hAnsi="Arial" w:cs="Arial"/>
          <w:b/>
          <w:bCs/>
          <w:sz w:val="28"/>
          <w:szCs w:val="28"/>
        </w:rPr>
        <w:t>ING:</w:t>
      </w:r>
    </w:p>
    <w:p w:rsidR="00922BD6" w:rsidRPr="00644E28" w:rsidRDefault="00922BD6" w:rsidP="00922B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Call to Order: GC President, Brian Jones</w:t>
      </w:r>
    </w:p>
    <w:p w:rsidR="00922BD6" w:rsidRPr="00644E28" w:rsidRDefault="00922BD6" w:rsidP="00922B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922BD6" w:rsidRPr="00644E28" w:rsidRDefault="00922BD6" w:rsidP="00922B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Introductions (all present)</w:t>
      </w:r>
    </w:p>
    <w:p w:rsidR="00922BD6" w:rsidRPr="00644E28" w:rsidRDefault="00922BD6" w:rsidP="00922B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922BD6" w:rsidRPr="00644E28" w:rsidRDefault="00922BD6" w:rsidP="00922B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Agenda: (Submitted to and  Read by GC prior to meeting)*</w:t>
      </w:r>
    </w:p>
    <w:p w:rsidR="00922BD6" w:rsidRPr="00644E28" w:rsidRDefault="00922BD6" w:rsidP="00922B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Minutes: (Submitted to and  Read by GC prior to meeting)*</w:t>
      </w:r>
    </w:p>
    <w:p w:rsidR="00922BD6" w:rsidRPr="00644E28" w:rsidRDefault="00922BD6" w:rsidP="00922BD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Minutes of the Governing Council Meeting, </w:t>
      </w:r>
    </w:p>
    <w:p w:rsidR="00922BD6" w:rsidRPr="00644E28" w:rsidRDefault="00922BD6" w:rsidP="00922BD6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D</w:t>
      </w:r>
      <w:r w:rsidR="003F40B3">
        <w:rPr>
          <w:rFonts w:ascii="Arial" w:eastAsia="Calibri" w:hAnsi="Arial" w:cs="Arial"/>
          <w:sz w:val="24"/>
          <w:szCs w:val="24"/>
        </w:rPr>
        <w:t>ate: February 2</w:t>
      </w:r>
      <w:r>
        <w:rPr>
          <w:rFonts w:ascii="Arial" w:eastAsia="Calibri" w:hAnsi="Arial" w:cs="Arial"/>
          <w:sz w:val="24"/>
          <w:szCs w:val="24"/>
        </w:rPr>
        <w:t>4, 2020</w:t>
      </w:r>
      <w:r w:rsidRPr="00644E28">
        <w:rPr>
          <w:rFonts w:ascii="Arial" w:eastAsia="Calibri" w:hAnsi="Arial" w:cs="Arial"/>
          <w:sz w:val="24"/>
          <w:szCs w:val="24"/>
        </w:rPr>
        <w:t>*</w:t>
      </w:r>
    </w:p>
    <w:p w:rsidR="00922BD6" w:rsidRDefault="00922BD6" w:rsidP="00922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Calibri" w:eastAsia="Calibri" w:hAnsi="Calibri" w:cs="Times New Roman"/>
        </w:rPr>
        <w:t xml:space="preserve"> </w:t>
      </w:r>
    </w:p>
    <w:p w:rsidR="00922BD6" w:rsidRPr="00091356" w:rsidRDefault="00922BD6" w:rsidP="00922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922BD6" w:rsidRPr="00644E28" w:rsidRDefault="00922BD6" w:rsidP="00922B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Public Input</w:t>
      </w:r>
    </w:p>
    <w:p w:rsidR="00922BD6" w:rsidRDefault="00922BD6" w:rsidP="00922BD6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922BD6" w:rsidRDefault="00922BD6" w:rsidP="00922BD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922BD6" w:rsidRPr="00644E28" w:rsidRDefault="00922BD6" w:rsidP="00922BD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644E28">
        <w:rPr>
          <w:rFonts w:ascii="Arial" w:eastAsia="Calibri" w:hAnsi="Arial" w:cs="Arial"/>
          <w:bCs/>
          <w:sz w:val="24"/>
          <w:szCs w:val="24"/>
        </w:rPr>
        <w:t>Presented by W. Galindo, ATDA Business Manager</w:t>
      </w:r>
    </w:p>
    <w:p w:rsidR="00922BD6" w:rsidRPr="00644E28" w:rsidRDefault="00922BD6" w:rsidP="00922BD6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922BD6" w:rsidRPr="00644E28" w:rsidRDefault="00922BD6" w:rsidP="00922B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Finance Committee Recommendations</w:t>
      </w:r>
    </w:p>
    <w:p w:rsidR="00922BD6" w:rsidRPr="00644E28" w:rsidRDefault="00922BD6" w:rsidP="00922B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Trial Balance/Financial Reports</w:t>
      </w:r>
    </w:p>
    <w:p w:rsidR="00922BD6" w:rsidRPr="00644E28" w:rsidRDefault="00922BD6" w:rsidP="00922BD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922BD6" w:rsidRPr="00644E28" w:rsidRDefault="00922BD6" w:rsidP="00922BD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b/>
          <w:sz w:val="28"/>
          <w:szCs w:val="24"/>
        </w:rPr>
        <w:t>Finance Action Items</w:t>
      </w:r>
      <w:r w:rsidRPr="00644E28">
        <w:rPr>
          <w:rFonts w:ascii="Arial" w:eastAsia="Calibri" w:hAnsi="Arial" w:cs="Arial"/>
          <w:sz w:val="28"/>
          <w:szCs w:val="24"/>
        </w:rPr>
        <w:t xml:space="preserve">:  </w:t>
      </w:r>
      <w:r w:rsidRPr="00644E28">
        <w:rPr>
          <w:rFonts w:ascii="Arial" w:eastAsia="Calibri" w:hAnsi="Arial" w:cs="Arial"/>
          <w:sz w:val="24"/>
          <w:szCs w:val="24"/>
        </w:rPr>
        <w:t xml:space="preserve">Presented by W. Galindo, ATDA Business Manager </w:t>
      </w:r>
    </w:p>
    <w:p w:rsidR="00922BD6" w:rsidRPr="00644E28" w:rsidRDefault="00922BD6" w:rsidP="00922BD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922BD6" w:rsidRPr="00644E28" w:rsidRDefault="00922BD6" w:rsidP="00922B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BARS* (if any)</w:t>
      </w:r>
    </w:p>
    <w:p w:rsidR="00922BD6" w:rsidRPr="00644E28" w:rsidRDefault="00922BD6" w:rsidP="00922B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Payroll and Accounts Payable Payment Vouchers*</w:t>
      </w:r>
    </w:p>
    <w:p w:rsidR="00922BD6" w:rsidRPr="00644E28" w:rsidRDefault="00922BD6" w:rsidP="00922BD6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Warrants Over $5,000.00*</w:t>
      </w:r>
      <w:r w:rsidRPr="00644E28">
        <w:rPr>
          <w:rFonts w:ascii="Calibri" w:eastAsia="Calibri" w:hAnsi="Calibri" w:cs="Times New Roman"/>
        </w:rPr>
        <w:t xml:space="preserve"> </w:t>
      </w:r>
    </w:p>
    <w:p w:rsidR="00922BD6" w:rsidRPr="00BF3EC1" w:rsidRDefault="00922BD6" w:rsidP="00922B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Bank Reconciliation*</w:t>
      </w:r>
      <w:r w:rsidRPr="00644E28">
        <w:rPr>
          <w:rFonts w:ascii="Calibri" w:eastAsia="Calibri" w:hAnsi="Calibri" w:cs="Times New Roman"/>
        </w:rPr>
        <w:t xml:space="preserve"> </w:t>
      </w:r>
    </w:p>
    <w:p w:rsidR="00BF3EC1" w:rsidRPr="008419B8" w:rsidRDefault="00BF3EC1" w:rsidP="00922B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8419B8">
        <w:rPr>
          <w:rFonts w:ascii="Arial" w:eastAsia="Calibri" w:hAnsi="Arial" w:cs="Arial"/>
          <w:sz w:val="24"/>
          <w:szCs w:val="24"/>
        </w:rPr>
        <w:t>Journal entry policy*</w:t>
      </w:r>
    </w:p>
    <w:p w:rsidR="00922BD6" w:rsidRDefault="00922BD6" w:rsidP="00922BD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</w:p>
    <w:p w:rsidR="00922BD6" w:rsidRDefault="00922BD6" w:rsidP="00922BD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  <w:r w:rsidRPr="00644E28">
        <w:rPr>
          <w:rFonts w:ascii="Arial" w:eastAsia="Calibri" w:hAnsi="Arial" w:cs="Arial"/>
          <w:b/>
          <w:bCs/>
          <w:sz w:val="28"/>
          <w:szCs w:val="24"/>
        </w:rPr>
        <w:t>Personnel Items:</w:t>
      </w:r>
    </w:p>
    <w:p w:rsidR="003F40B3" w:rsidRPr="008419B8" w:rsidRDefault="00922BD6" w:rsidP="003F40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  <w:r w:rsidRPr="00904BDE">
        <w:rPr>
          <w:rFonts w:ascii="Arial" w:eastAsia="Calibri" w:hAnsi="Arial" w:cs="Arial"/>
          <w:bCs/>
          <w:sz w:val="24"/>
          <w:szCs w:val="24"/>
        </w:rPr>
        <w:t>None</w:t>
      </w:r>
    </w:p>
    <w:p w:rsidR="003F40B3" w:rsidRDefault="003F40B3" w:rsidP="003F40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</w:p>
    <w:p w:rsidR="003F40B3" w:rsidRPr="00644E28" w:rsidRDefault="003F40B3" w:rsidP="003F40B3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44E28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644E28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644E28">
        <w:rPr>
          <w:rFonts w:ascii="Calibri" w:eastAsia="Calibri" w:hAnsi="Calibri" w:cs="Times New Roman"/>
        </w:rPr>
        <w:t xml:space="preserve"> </w:t>
      </w:r>
    </w:p>
    <w:p w:rsidR="003F40B3" w:rsidRPr="00644E28" w:rsidRDefault="003F40B3" w:rsidP="003F40B3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922BD6" w:rsidRDefault="003F40B3" w:rsidP="00922BD6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F3EC1">
        <w:rPr>
          <w:rFonts w:ascii="Arial" w:eastAsia="Calibri" w:hAnsi="Arial" w:cs="Arial"/>
          <w:sz w:val="24"/>
          <w:szCs w:val="24"/>
        </w:rPr>
        <w:t>Principal’s Report</w:t>
      </w:r>
    </w:p>
    <w:p w:rsidR="00BF3EC1" w:rsidRPr="00BF3EC1" w:rsidRDefault="00BF3EC1" w:rsidP="00BF3EC1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922BD6" w:rsidRDefault="00922BD6" w:rsidP="00922BD6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lastRenderedPageBreak/>
        <w:t>Additional Final Action Items*</w:t>
      </w:r>
    </w:p>
    <w:p w:rsidR="00922BD6" w:rsidRPr="008419B8" w:rsidRDefault="00BF3EC1" w:rsidP="00BF3EC1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 w:rsidRPr="008419B8">
        <w:rPr>
          <w:rFonts w:ascii="Arial" w:eastAsia="Calibri" w:hAnsi="Arial" w:cs="Arial"/>
          <w:bCs/>
          <w:sz w:val="24"/>
          <w:szCs w:val="24"/>
        </w:rPr>
        <w:t>None</w:t>
      </w:r>
    </w:p>
    <w:p w:rsidR="00922BD6" w:rsidRPr="00644E28" w:rsidRDefault="00922BD6" w:rsidP="00922BD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922BD6" w:rsidRPr="00644E28" w:rsidRDefault="00922BD6" w:rsidP="00922BD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922BD6" w:rsidRPr="00644E28" w:rsidRDefault="00BF3EC1" w:rsidP="00922B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None</w:t>
      </w:r>
    </w:p>
    <w:p w:rsidR="00922BD6" w:rsidRPr="00644E28" w:rsidRDefault="00922BD6" w:rsidP="00922BD6">
      <w:pPr>
        <w:autoSpaceDE w:val="0"/>
        <w:autoSpaceDN w:val="0"/>
        <w:adjustRightInd w:val="0"/>
        <w:spacing w:after="0" w:line="240" w:lineRule="auto"/>
        <w:ind w:left="78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922BD6" w:rsidRPr="00644E28" w:rsidRDefault="00922BD6" w:rsidP="00922BD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922BD6" w:rsidRPr="00644E28" w:rsidRDefault="00922BD6" w:rsidP="00922BD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922BD6" w:rsidRPr="00644E28" w:rsidRDefault="00922BD6" w:rsidP="00922B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None</w:t>
      </w:r>
    </w:p>
    <w:p w:rsidR="00922BD6" w:rsidRPr="00644E28" w:rsidRDefault="00922BD6" w:rsidP="00922BD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szCs w:val="24"/>
        </w:rPr>
      </w:pPr>
    </w:p>
    <w:p w:rsidR="00922BD6" w:rsidRPr="00644E28" w:rsidRDefault="00922BD6" w:rsidP="00922BD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644E28">
        <w:rPr>
          <w:rFonts w:ascii="Arial" w:eastAsia="Calibri" w:hAnsi="Arial" w:cs="Arial"/>
          <w:b/>
          <w:caps/>
          <w:sz w:val="28"/>
          <w:szCs w:val="28"/>
        </w:rPr>
        <w:t>Com</w:t>
      </w:r>
      <w:r>
        <w:rPr>
          <w:rFonts w:ascii="Arial" w:eastAsia="Calibri" w:hAnsi="Arial" w:cs="Arial"/>
          <w:b/>
          <w:caps/>
          <w:sz w:val="28"/>
          <w:szCs w:val="28"/>
        </w:rPr>
        <w:t>M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unication/Questions:</w:t>
      </w:r>
    </w:p>
    <w:p w:rsidR="00922BD6" w:rsidRPr="00644E28" w:rsidRDefault="00922BD6" w:rsidP="00922BD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922BD6" w:rsidRPr="00644E28" w:rsidRDefault="00922BD6" w:rsidP="00922B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Confirm Scheduling of the Next Meeting(s)*</w:t>
      </w:r>
    </w:p>
    <w:p w:rsidR="00922BD6" w:rsidRPr="00644E28" w:rsidRDefault="00922BD6" w:rsidP="00922BD6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922BD6" w:rsidRPr="00644E28" w:rsidRDefault="00922BD6" w:rsidP="00922BD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44E28">
        <w:rPr>
          <w:rFonts w:ascii="Calibri" w:eastAsia="Calibri" w:hAnsi="Calibri" w:cs="Times New Roman"/>
          <w:b/>
          <w:caps/>
          <w:sz w:val="28"/>
          <w:szCs w:val="28"/>
        </w:rPr>
        <w:t>Adjournment*</w:t>
      </w:r>
    </w:p>
    <w:p w:rsidR="00922BD6" w:rsidRPr="00644E28" w:rsidRDefault="00922BD6" w:rsidP="00922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922BD6" w:rsidRPr="00644E28" w:rsidRDefault="00922BD6" w:rsidP="00922BD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922BD6" w:rsidRDefault="00922BD6" w:rsidP="00922BD6"/>
    <w:p w:rsidR="007463CF" w:rsidRDefault="008C0197"/>
    <w:sectPr w:rsidR="0074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2C2"/>
    <w:multiLevelType w:val="hybridMultilevel"/>
    <w:tmpl w:val="0120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1F20"/>
    <w:multiLevelType w:val="hybridMultilevel"/>
    <w:tmpl w:val="96C2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215BC"/>
    <w:multiLevelType w:val="hybridMultilevel"/>
    <w:tmpl w:val="58820D5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D6"/>
    <w:rsid w:val="001F5099"/>
    <w:rsid w:val="003F40B3"/>
    <w:rsid w:val="006476E7"/>
    <w:rsid w:val="008419B8"/>
    <w:rsid w:val="008C0197"/>
    <w:rsid w:val="00922BD6"/>
    <w:rsid w:val="009C04DF"/>
    <w:rsid w:val="00A7116A"/>
    <w:rsid w:val="00B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AB4D6-B41F-4FC6-A72A-BB469AD1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2</cp:revision>
  <dcterms:created xsi:type="dcterms:W3CDTF">2020-03-19T03:09:00Z</dcterms:created>
  <dcterms:modified xsi:type="dcterms:W3CDTF">2020-03-19T03:09:00Z</dcterms:modified>
</cp:coreProperties>
</file>