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firstLine="72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Escuela del Condado de DeKalb sistema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                   de bus Reglas / Regulaciones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352425</wp:posOffset>
            </wp:positionH>
            <wp:positionV relativeFrom="paragraph">
              <wp:posOffset>104775</wp:posOffset>
            </wp:positionV>
            <wp:extent cx="1566863" cy="178127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66863" cy="1781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Las siguientes reglas y regulaciones aseguran</w:t>
      </w:r>
    </w:p>
    <w:p w:rsidR="00000000" w:rsidDel="00000000" w:rsidP="00000000" w:rsidRDefault="00000000" w:rsidRPr="00000000" w14:paraId="00000008">
      <w:pPr>
        <w:contextualSpacing w:val="0"/>
        <w:jc w:val="center"/>
        <w:rPr>
          <w:b w:val="1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elmás seguro, más agradable y </w:t>
      </w:r>
      <w:r w:rsidDel="00000000" w:rsidR="00000000" w:rsidRPr="00000000">
        <w:rPr>
          <w:b w:val="1"/>
          <w:rtl w:val="0"/>
        </w:rPr>
        <w:t xml:space="preserve">eficiente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transportepara todos los estudiantes.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b w:val="1"/>
          <w:i w:val="1"/>
          <w:vertAlign w:val="baseline"/>
          <w:rtl w:val="0"/>
        </w:rPr>
        <w:t xml:space="preserve">Jimmy</w:t>
      </w:r>
      <w:r w:rsidDel="00000000" w:rsidR="00000000" w:rsidRPr="00000000">
        <w:rPr>
          <w:b w:val="1"/>
          <w:vertAlign w:val="baseline"/>
          <w:rtl w:val="0"/>
        </w:rPr>
        <w:t xml:space="preserve">Sprague, Director de Transporte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jc w:val="center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estudiantes deben estar en la parada del autobús a tiempo. Los estudiantes deben estar en la parada de autobús por lo menos 5 minutos antes de que llegue autobús. Bus opera en un horario fijo.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 la espera en la parada de autobús, los estudiantes deben esperar en la acera, calzada, o una parte de la carretera como sea posible en la medida viajado fuera.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estudiantes deben esperar de una manera ordenada y esperar hasta que el autobús se detenga por completo antes de abordar el autobús.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Si es necesario para cruzar la calle o carretera, los estudiantes deben esperar hasta que las señales piloto para cruzar y cruzar la calle o carretera 10-15 pies en frente del autobús para asegurar que el conductor los ve.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estudiantes deben entrar en autobuses en fila india y ser sentado lo más rápido posible.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Al salir del autobús, esperar hasta que el autobús se detenga por completo antes de presentarse a la salida. Permanente no está permitido en un autobús en movimiento.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Salir de una sola fila de una manera ordenada y caminar lejos del autobús.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Al salir del autobús, cruce en frente del autobús y nunca detrás del autobús, asegúrese de que todo el tráfico se detiene.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El conductor del autobús será responsable de la orden y la conducta de los alumnos transportados.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El conductor del autobús tiene la responsabilidad de asignar los asientos y será dirigido a hacerlo por una cuestión de política.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alumnos deben obedecer con prontitud y de buen grado cualquier directiva razonable del conductor.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Fuera de la conversación ordinaria, conducta en la clase ha de observarse, no se permite lenguaje vulgar o gestos. El autobús escolar es una extensión del salón de clases.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alumnos deben permanecer sentados con los pies en el suelo delante de ellos; no en el pasillo o cubierta sobre el asiento trasero. Los estudiantes deben sentarse mirando hacia adelante mientras el autobús está en movimiento como si hubieran llevado puesto el cinturón de seguridad.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estudiantes no pueden abordar o salir de un autobús en cualquier otra parada que la que ha sido debidamente autorizada por los padres o las autoridades escolares.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alumnos no extenderán manos, brazos, cara o los objetos de la ventana del autobús en cualquier momento.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alumnos no están autorizados a gritar, o gesto para el paso de vehículos o peatones desde el autobús.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estudiantes pueden ajustar ventanas sólo cuando se lo permita el conductor del autobús.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alumnos no pueden arrojar ningún objeto que incluye la basura o en papel, dentro o fuera del autobús mientras se espera, a caballo, o después de salir del autobús. Un cubo de basura se proporciona generalmente.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alumnos nunca deben sentarse en el asiento, caseta de perro, o área de paso del conductor y nunca manipule cualquier equipo operativo.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alumnos no pueden salir de la puerta de emergencia a menos que se lo indique el conductor del autobús.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COMER potable y alimentos y bebidas en el autobús está PROHIBIDO. </w:t>
      </w:r>
      <w:r w:rsidDel="00000000" w:rsidR="00000000" w:rsidRPr="00000000">
        <w:rPr>
          <w:vertAlign w:val="baseline"/>
          <w:rtl w:val="0"/>
        </w:rPr>
        <w:t xml:space="preserve">Ni alimentos ni líquidos están permitidos en el autobús, excepto en bolsas de almuerzo escolar o loncheras.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El uso de tabaco, drogas o alcohol en cualquier forma no será permitido en el autobús.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Animales, cuchillos, fósforos, encendedores, flores, globos, sombreros y gorras, radios, reproductores de CD, armas de fuego, incluyendo la tapa y pistolas de agua, explosivos, vidrio y otros artículos similares, creando un peligro de seguridad no están permitidos en el autobús. Se permiten los libros de texto necesarios y mochilas. Otros artículos puede y va a ser quitado de los alumnos a los conductores discreción. </w:t>
      </w:r>
      <w:r w:rsidDel="00000000" w:rsidR="00000000" w:rsidRPr="00000000">
        <w:rPr>
          <w:b w:val="1"/>
          <w:vertAlign w:val="baseline"/>
          <w:rtl w:val="0"/>
        </w:rPr>
        <w:t xml:space="preserve">(Los teléfonos celulares son estrictamente prohibidas en el autobús. Se tendrán POR conductor del autobús y entregado al director de estudiantes de la escuela y se ocupó de política por parte de la junta.)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estudiantes que necesitan para montar cualquier autobús que no sea el autobús asignado regularmente tienen que dar una nota de su director o los padres. </w:t>
      </w:r>
      <w:r w:rsidDel="00000000" w:rsidR="00000000" w:rsidRPr="00000000">
        <w:rPr>
          <w:b w:val="1"/>
          <w:vertAlign w:val="baseline"/>
          <w:rtl w:val="0"/>
        </w:rPr>
        <w:t xml:space="preserve">(NO NOTA POLÍTICA NO PASEO POR LA JUNTA.)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estudiantes que deseen tomar otro estudiante a casa con ellos, que normalmente no viajar en un autobús particular, deberá solicitar autorización previa del conductor del autobús o autorización de su director para asegurar el bus no está sobrecargado.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Los maestros, entrenadores especialmente los patrocinadores de viajes de actividades deben estar al tanto de las regulaciones del autobús.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pos="1980"/>
        </w:tabs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Tranquilidad absoluta se requiere en los cruces de ferrocarril. El conductor se apagará todas las radios, ventiladores; calentadores, etc., y encenderá la luz del techo a los estudiantes tomen conciencia para ser tranquilo. Este es un requisito del Estado de Tennessee, División de Transporte del alumno, y el sistema de autobús escolar del condado de DeKalb.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Cualquier vandalismo al interior o exterior del autobús está prohibido y requerirá el pago de cantidad de daño a lo largo de la suspensión del autobús.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Lucha, golpes, pellizcos, etc., no está permitido y será tratada en consecuencia.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contextualSpacing w:val="0"/>
        <w:rPr/>
      </w:pPr>
      <w:r w:rsidDel="00000000" w:rsidR="00000000" w:rsidRPr="00000000">
        <w:rPr>
          <w:vertAlign w:val="baseline"/>
          <w:rtl w:val="0"/>
        </w:rPr>
        <w:t xml:space="preserve">Todos los autobuses escolares del condado de DeKalb están equipados con sistemas de cámaras testigo silencioso. Estas cámaras graban en todo momento y vídeo se usa cuando se necesita para resolver los problemas de mal comportamiento en el autobús.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left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PENA DE MALA CONDUCTA queda a discreción del principal de escuela donde no estén presentes. VIOLACIÓnes será manejado por un procedimiento POLÍTICA LA ESCUELA.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