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234" w:rsidRPr="00C14234" w:rsidRDefault="00C14234" w:rsidP="00C14234">
      <w:pPr>
        <w:shd w:val="clear" w:color="auto" w:fill="FFFFFF"/>
        <w:spacing w:before="100" w:beforeAutospacing="1" w:after="100" w:afterAutospacing="1"/>
        <w:rPr>
          <w:rFonts w:ascii="Helvetica Neue" w:hAnsi="Helvetica Neue" w:cs="Times New Roman"/>
          <w:color w:val="26282A"/>
        </w:rPr>
      </w:pPr>
      <w:r w:rsidRPr="00C14234">
        <w:rPr>
          <w:rFonts w:ascii="Helvetica Neue" w:hAnsi="Helvetica Neue" w:cs="Times New Roman"/>
          <w:color w:val="26282A"/>
        </w:rPr>
        <w:t>Good afternoon!</w:t>
      </w:r>
    </w:p>
    <w:p w:rsidR="00C14234" w:rsidRPr="00C14234" w:rsidRDefault="00C14234" w:rsidP="00C14234">
      <w:pPr>
        <w:shd w:val="clear" w:color="auto" w:fill="FFFFFF"/>
        <w:spacing w:before="100" w:beforeAutospacing="1" w:after="100" w:afterAutospacing="1"/>
        <w:rPr>
          <w:rFonts w:ascii="Helvetica Neue" w:hAnsi="Helvetica Neue" w:cs="Times New Roman"/>
          <w:color w:val="26282A"/>
        </w:rPr>
      </w:pPr>
      <w:r w:rsidRPr="00C14234">
        <w:rPr>
          <w:rFonts w:ascii="Helvetica Neue" w:hAnsi="Helvetica Neue" w:cs="Times New Roman"/>
          <w:color w:val="26282A"/>
        </w:rPr>
        <w:t xml:space="preserve">Did you know that </w:t>
      </w:r>
      <w:proofErr w:type="spellStart"/>
      <w:r w:rsidRPr="00C14234">
        <w:rPr>
          <w:rFonts w:ascii="Helvetica Neue" w:hAnsi="Helvetica Neue" w:cs="Times New Roman"/>
          <w:color w:val="26282A"/>
        </w:rPr>
        <w:t>DeSoto</w:t>
      </w:r>
      <w:proofErr w:type="spellEnd"/>
      <w:r w:rsidRPr="00C14234">
        <w:rPr>
          <w:rFonts w:ascii="Helvetica Neue" w:hAnsi="Helvetica Neue" w:cs="Times New Roman"/>
          <w:color w:val="26282A"/>
        </w:rPr>
        <w:t xml:space="preserve"> County Schools offers affordable college courses to juniors and seniors? Through a partnership with Northwest Community College (NWCC), </w:t>
      </w:r>
      <w:proofErr w:type="spellStart"/>
      <w:r w:rsidRPr="00C14234">
        <w:rPr>
          <w:rFonts w:ascii="Helvetica Neue" w:hAnsi="Helvetica Neue" w:cs="Times New Roman"/>
          <w:color w:val="26282A"/>
        </w:rPr>
        <w:t>DeSoto</w:t>
      </w:r>
      <w:proofErr w:type="spellEnd"/>
      <w:r w:rsidRPr="00C14234">
        <w:rPr>
          <w:rFonts w:ascii="Helvetica Neue" w:hAnsi="Helvetica Neue" w:cs="Times New Roman"/>
          <w:color w:val="26282A"/>
        </w:rPr>
        <w:t xml:space="preserve"> County Schools allows our students to take college courses for dual credit, which means the students earn both college and high school credit! Each high school offers a limited number of courses on campus, but technology has allowed DCS to significantly expand opportunities for our students by offering online classes.</w:t>
      </w:r>
    </w:p>
    <w:p w:rsidR="00C14234" w:rsidRPr="00C14234" w:rsidRDefault="00C14234" w:rsidP="00C14234">
      <w:pPr>
        <w:shd w:val="clear" w:color="auto" w:fill="FFFFFF"/>
        <w:spacing w:before="100" w:beforeAutospacing="1" w:after="100" w:afterAutospacing="1"/>
        <w:rPr>
          <w:rFonts w:ascii="Helvetica Neue" w:hAnsi="Helvetica Neue" w:cs="Times New Roman"/>
          <w:color w:val="26282A"/>
        </w:rPr>
      </w:pPr>
      <w:r w:rsidRPr="00C14234">
        <w:rPr>
          <w:rFonts w:ascii="Helvetica Neue" w:hAnsi="Helvetica Neue" w:cs="Times New Roman"/>
          <w:color w:val="26282A"/>
        </w:rPr>
        <w:t>If your sophomore or junior student is interested in taking a dual credit course for the first time, he or she will need to apply online to NWCC by </w:t>
      </w:r>
      <w:r w:rsidRPr="00C14234">
        <w:rPr>
          <w:rFonts w:ascii="Helvetica Neue" w:hAnsi="Helvetica Neue" w:cs="Times New Roman"/>
          <w:b/>
          <w:bCs/>
          <w:color w:val="26282A"/>
        </w:rPr>
        <w:t>May 15, 2020</w:t>
      </w:r>
      <w:r w:rsidRPr="00C14234">
        <w:rPr>
          <w:rFonts w:ascii="Helvetica Neue" w:hAnsi="Helvetica Neue" w:cs="Times New Roman"/>
          <w:color w:val="26282A"/>
        </w:rPr>
        <w:t>. Attached are the instructions for completing the online application. If your child has previously taken dual credit courses through NWCC, his or her application is already on file, and your student does NOT need to complete another one.</w:t>
      </w:r>
    </w:p>
    <w:p w:rsidR="00C14234" w:rsidRPr="00C14234" w:rsidRDefault="00C14234" w:rsidP="00C14234">
      <w:pPr>
        <w:shd w:val="clear" w:color="auto" w:fill="FFFFFF"/>
        <w:spacing w:before="100" w:beforeAutospacing="1" w:after="100" w:afterAutospacing="1"/>
        <w:rPr>
          <w:rFonts w:ascii="Helvetica Neue" w:hAnsi="Helvetica Neue" w:cs="Times New Roman"/>
          <w:color w:val="26282A"/>
        </w:rPr>
      </w:pPr>
      <w:r w:rsidRPr="00C14234">
        <w:rPr>
          <w:rFonts w:ascii="Helvetica Neue" w:hAnsi="Helvetica Neue" w:cs="Times New Roman"/>
          <w:b/>
          <w:bCs/>
          <w:color w:val="26282A"/>
        </w:rPr>
        <w:t>Who qualifies for dual credit courses?</w:t>
      </w:r>
    </w:p>
    <w:p w:rsidR="00C14234" w:rsidRPr="00C14234" w:rsidRDefault="00C14234" w:rsidP="00C14234">
      <w:pPr>
        <w:shd w:val="clear" w:color="auto" w:fill="FFFFFF"/>
        <w:spacing w:before="100" w:beforeAutospacing="1" w:after="100" w:afterAutospacing="1"/>
        <w:rPr>
          <w:rFonts w:ascii="Helvetica Neue" w:hAnsi="Helvetica Neue" w:cs="Times New Roman"/>
          <w:color w:val="26282A"/>
        </w:rPr>
      </w:pPr>
      <w:proofErr w:type="gramStart"/>
      <w:r w:rsidRPr="00C14234">
        <w:rPr>
          <w:rFonts w:ascii="Helvetica Neue" w:hAnsi="Helvetica Neue" w:cs="Times New Roman"/>
          <w:color w:val="26282A"/>
        </w:rPr>
        <w:t>1)      Students</w:t>
      </w:r>
      <w:proofErr w:type="gramEnd"/>
      <w:r w:rsidRPr="00C14234">
        <w:rPr>
          <w:rFonts w:ascii="Helvetica Neue" w:hAnsi="Helvetica Neue" w:cs="Times New Roman"/>
          <w:color w:val="26282A"/>
        </w:rPr>
        <w:t xml:space="preserve"> with 14 or more credits;</w:t>
      </w:r>
    </w:p>
    <w:p w:rsidR="00C14234" w:rsidRPr="00C14234" w:rsidRDefault="00C14234" w:rsidP="00C14234">
      <w:pPr>
        <w:shd w:val="clear" w:color="auto" w:fill="FFFFFF"/>
        <w:spacing w:before="100" w:beforeAutospacing="1" w:after="100" w:afterAutospacing="1"/>
        <w:rPr>
          <w:rFonts w:ascii="Helvetica Neue" w:hAnsi="Helvetica Neue" w:cs="Times New Roman"/>
          <w:color w:val="26282A"/>
        </w:rPr>
      </w:pPr>
      <w:proofErr w:type="gramStart"/>
      <w:r w:rsidRPr="00C14234">
        <w:rPr>
          <w:rFonts w:ascii="Helvetica Neue" w:hAnsi="Helvetica Neue" w:cs="Times New Roman"/>
          <w:color w:val="26282A"/>
        </w:rPr>
        <w:t>2)      Students</w:t>
      </w:r>
      <w:proofErr w:type="gramEnd"/>
      <w:r w:rsidRPr="00C14234">
        <w:rPr>
          <w:rFonts w:ascii="Helvetica Neue" w:hAnsi="Helvetica Neue" w:cs="Times New Roman"/>
          <w:color w:val="26282A"/>
        </w:rPr>
        <w:t xml:space="preserve"> with a 3.0 GPA; and</w:t>
      </w:r>
    </w:p>
    <w:p w:rsidR="00C14234" w:rsidRPr="00C14234" w:rsidRDefault="00C14234" w:rsidP="00C14234">
      <w:pPr>
        <w:shd w:val="clear" w:color="auto" w:fill="FFFFFF"/>
        <w:spacing w:before="100" w:beforeAutospacing="1" w:after="100" w:afterAutospacing="1"/>
        <w:rPr>
          <w:rFonts w:ascii="Helvetica Neue" w:hAnsi="Helvetica Neue" w:cs="Times New Roman"/>
          <w:color w:val="26282A"/>
        </w:rPr>
      </w:pPr>
      <w:proofErr w:type="gramStart"/>
      <w:r w:rsidRPr="00C14234">
        <w:rPr>
          <w:rFonts w:ascii="Helvetica Neue" w:hAnsi="Helvetica Neue" w:cs="Times New Roman"/>
          <w:color w:val="26282A"/>
        </w:rPr>
        <w:t>3)      Students</w:t>
      </w:r>
      <w:proofErr w:type="gramEnd"/>
      <w:r w:rsidRPr="00C14234">
        <w:rPr>
          <w:rFonts w:ascii="Helvetica Neue" w:hAnsi="Helvetica Neue" w:cs="Times New Roman"/>
          <w:color w:val="26282A"/>
        </w:rPr>
        <w:t xml:space="preserve"> who have taken the ACT*</w:t>
      </w:r>
    </w:p>
    <w:p w:rsidR="00C14234" w:rsidRPr="00C14234" w:rsidRDefault="00C14234" w:rsidP="00C14234">
      <w:pPr>
        <w:shd w:val="clear" w:color="auto" w:fill="FFFFFF"/>
        <w:spacing w:before="100" w:beforeAutospacing="1" w:after="100" w:afterAutospacing="1"/>
        <w:rPr>
          <w:rFonts w:ascii="Helvetica Neue" w:hAnsi="Helvetica Neue" w:cs="Times New Roman"/>
          <w:color w:val="26282A"/>
        </w:rPr>
      </w:pPr>
      <w:r w:rsidRPr="00C14234">
        <w:rPr>
          <w:rFonts w:ascii="Helvetica Neue" w:hAnsi="Helvetica Neue" w:cs="Times New Roman"/>
          <w:color w:val="26282A"/>
        </w:rPr>
        <w:t>*Some courses require a certain ACT score to enroll. For example, a student must score a 17 or higher on the English subtest to enroll in English Composition I/II. To enroll in College Algebra, a student must score a 19 or higher on the math subtest.</w:t>
      </w:r>
    </w:p>
    <w:p w:rsidR="00C14234" w:rsidRPr="00C14234" w:rsidRDefault="00C14234" w:rsidP="00C14234">
      <w:pPr>
        <w:shd w:val="clear" w:color="auto" w:fill="FFFFFF"/>
        <w:spacing w:before="100" w:beforeAutospacing="1" w:after="100" w:afterAutospacing="1"/>
        <w:rPr>
          <w:rFonts w:ascii="Helvetica Neue" w:hAnsi="Helvetica Neue" w:cs="Times New Roman"/>
          <w:color w:val="26282A"/>
        </w:rPr>
      </w:pPr>
      <w:r w:rsidRPr="00C14234">
        <w:rPr>
          <w:rFonts w:ascii="Helvetica Neue" w:hAnsi="Helvetica Neue" w:cs="Times New Roman"/>
          <w:b/>
          <w:bCs/>
          <w:color w:val="26282A"/>
        </w:rPr>
        <w:t>How much does it cost to take a course?</w:t>
      </w:r>
    </w:p>
    <w:p w:rsidR="00C14234" w:rsidRPr="00C14234" w:rsidRDefault="00C14234" w:rsidP="00C14234">
      <w:pPr>
        <w:shd w:val="clear" w:color="auto" w:fill="FFFFFF"/>
        <w:spacing w:before="100" w:beforeAutospacing="1" w:after="100" w:afterAutospacing="1"/>
        <w:rPr>
          <w:rFonts w:ascii="Helvetica Neue" w:hAnsi="Helvetica Neue" w:cs="Times New Roman"/>
          <w:color w:val="26282A"/>
        </w:rPr>
      </w:pPr>
      <w:proofErr w:type="gramStart"/>
      <w:r w:rsidRPr="00C14234">
        <w:rPr>
          <w:rFonts w:ascii="Helvetica Neue" w:hAnsi="Helvetica Neue" w:cs="Times New Roman"/>
          <w:color w:val="26282A"/>
        </w:rPr>
        <w:t>1)      Registration</w:t>
      </w:r>
      <w:proofErr w:type="gramEnd"/>
      <w:r w:rsidRPr="00C14234">
        <w:rPr>
          <w:rFonts w:ascii="Helvetica Neue" w:hAnsi="Helvetica Neue" w:cs="Times New Roman"/>
          <w:color w:val="26282A"/>
        </w:rPr>
        <w:t xml:space="preserve"> fee - $50.00 each semester</w:t>
      </w:r>
    </w:p>
    <w:p w:rsidR="00C14234" w:rsidRPr="00C14234" w:rsidRDefault="00C14234" w:rsidP="00C14234">
      <w:pPr>
        <w:shd w:val="clear" w:color="auto" w:fill="FFFFFF"/>
        <w:spacing w:before="100" w:beforeAutospacing="1" w:after="100" w:afterAutospacing="1"/>
        <w:rPr>
          <w:rFonts w:ascii="Helvetica Neue" w:hAnsi="Helvetica Neue" w:cs="Times New Roman"/>
          <w:color w:val="26282A"/>
        </w:rPr>
      </w:pPr>
      <w:proofErr w:type="gramStart"/>
      <w:r w:rsidRPr="00C14234">
        <w:rPr>
          <w:rFonts w:ascii="Helvetica Neue" w:hAnsi="Helvetica Neue" w:cs="Times New Roman"/>
          <w:color w:val="26282A"/>
        </w:rPr>
        <w:t>2)      Tuition</w:t>
      </w:r>
      <w:proofErr w:type="gramEnd"/>
      <w:r w:rsidRPr="00C14234">
        <w:rPr>
          <w:rFonts w:ascii="Helvetica Neue" w:hAnsi="Helvetica Neue" w:cs="Times New Roman"/>
          <w:color w:val="26282A"/>
        </w:rPr>
        <w:t xml:space="preserve"> - $50.00 per course</w:t>
      </w:r>
      <w:bookmarkStart w:id="0" w:name="_GoBack"/>
      <w:bookmarkEnd w:id="0"/>
    </w:p>
    <w:p w:rsidR="00C14234" w:rsidRPr="00C14234" w:rsidRDefault="00C14234" w:rsidP="00C14234">
      <w:pPr>
        <w:shd w:val="clear" w:color="auto" w:fill="FFFFFF"/>
        <w:spacing w:before="100" w:beforeAutospacing="1" w:after="100" w:afterAutospacing="1"/>
        <w:rPr>
          <w:rFonts w:ascii="Helvetica Neue" w:hAnsi="Helvetica Neue" w:cs="Times New Roman"/>
          <w:color w:val="26282A"/>
        </w:rPr>
      </w:pPr>
      <w:proofErr w:type="gramStart"/>
      <w:r w:rsidRPr="00C14234">
        <w:rPr>
          <w:rFonts w:ascii="Helvetica Neue" w:hAnsi="Helvetica Neue" w:cs="Times New Roman"/>
          <w:color w:val="26282A"/>
        </w:rPr>
        <w:t>3)      Virtual</w:t>
      </w:r>
      <w:proofErr w:type="gramEnd"/>
      <w:r w:rsidRPr="00C14234">
        <w:rPr>
          <w:rFonts w:ascii="Helvetica Neue" w:hAnsi="Helvetica Neue" w:cs="Times New Roman"/>
          <w:color w:val="26282A"/>
        </w:rPr>
        <w:t xml:space="preserve"> fee - $15.00 per credit hour</w:t>
      </w:r>
    </w:p>
    <w:p w:rsidR="00C14234" w:rsidRPr="00C14234" w:rsidRDefault="00C14234" w:rsidP="00C14234">
      <w:pPr>
        <w:shd w:val="clear" w:color="auto" w:fill="FFFFFF"/>
        <w:spacing w:before="100" w:beforeAutospacing="1" w:after="100" w:afterAutospacing="1"/>
        <w:rPr>
          <w:rFonts w:ascii="Helvetica Neue" w:hAnsi="Helvetica Neue" w:cs="Times New Roman"/>
          <w:color w:val="26282A"/>
        </w:rPr>
      </w:pPr>
      <w:proofErr w:type="gramStart"/>
      <w:r w:rsidRPr="00C14234">
        <w:rPr>
          <w:rFonts w:ascii="Helvetica Neue" w:hAnsi="Helvetica Neue" w:cs="Times New Roman"/>
          <w:color w:val="26282A"/>
        </w:rPr>
        <w:t>4)      Books</w:t>
      </w:r>
      <w:proofErr w:type="gramEnd"/>
      <w:r w:rsidRPr="00C14234">
        <w:rPr>
          <w:rFonts w:ascii="Helvetica Neue" w:hAnsi="Helvetica Neue" w:cs="Times New Roman"/>
          <w:color w:val="26282A"/>
        </w:rPr>
        <w:t xml:space="preserve"> and lab fees – vary depending on the course</w:t>
      </w:r>
    </w:p>
    <w:p w:rsidR="00C14234" w:rsidRPr="00C14234" w:rsidRDefault="00C14234" w:rsidP="00C14234">
      <w:pPr>
        <w:shd w:val="clear" w:color="auto" w:fill="FFFFFF"/>
        <w:spacing w:before="100" w:beforeAutospacing="1" w:after="100" w:afterAutospacing="1"/>
        <w:rPr>
          <w:rFonts w:ascii="Helvetica Neue" w:hAnsi="Helvetica Neue" w:cs="Times New Roman"/>
          <w:color w:val="26282A"/>
        </w:rPr>
      </w:pPr>
      <w:r w:rsidRPr="00C14234">
        <w:rPr>
          <w:rFonts w:ascii="Helvetica Neue" w:hAnsi="Helvetica Neue" w:cs="Times New Roman"/>
          <w:color w:val="26282A"/>
        </w:rPr>
        <w:t>If a student takes one course on the high school campus with a high school teacher, he or she will pay a $50 registration fee and $50.00 for tuition plus any textbook or lab fees.</w:t>
      </w:r>
    </w:p>
    <w:p w:rsidR="00C14234" w:rsidRPr="00C14234" w:rsidRDefault="00C14234" w:rsidP="00C14234">
      <w:pPr>
        <w:shd w:val="clear" w:color="auto" w:fill="FFFFFF"/>
        <w:spacing w:before="100" w:beforeAutospacing="1" w:after="100" w:afterAutospacing="1"/>
        <w:rPr>
          <w:rFonts w:ascii="Helvetica Neue" w:hAnsi="Helvetica Neue" w:cs="Times New Roman"/>
          <w:color w:val="26282A"/>
        </w:rPr>
      </w:pPr>
      <w:r w:rsidRPr="00C14234">
        <w:rPr>
          <w:rFonts w:ascii="Helvetica Neue" w:hAnsi="Helvetica Neue" w:cs="Times New Roman"/>
          <w:color w:val="26282A"/>
        </w:rPr>
        <w:lastRenderedPageBreak/>
        <w:t>If a student takes one course online, he or she will pay the $50 registration fee, $50.00 for tuition, and $45.00 virtual fee ($15 x 3 credit hours) plus any textbook or lab fees.</w:t>
      </w:r>
    </w:p>
    <w:p w:rsidR="00C14234" w:rsidRPr="00C14234" w:rsidRDefault="00C14234" w:rsidP="00C14234">
      <w:pPr>
        <w:shd w:val="clear" w:color="auto" w:fill="FFFFFF"/>
        <w:spacing w:before="100" w:beforeAutospacing="1" w:after="100" w:afterAutospacing="1"/>
        <w:rPr>
          <w:rFonts w:ascii="Helvetica Neue" w:hAnsi="Helvetica Neue" w:cs="Times New Roman"/>
          <w:color w:val="26282A"/>
        </w:rPr>
      </w:pPr>
      <w:r w:rsidRPr="00C14234">
        <w:rPr>
          <w:rFonts w:ascii="Helvetica Neue" w:hAnsi="Helvetica Neue" w:cs="Times New Roman"/>
          <w:color w:val="26282A"/>
        </w:rPr>
        <w:t>If you have any questions, please reach out to your student’s high school counselor.</w:t>
      </w:r>
    </w:p>
    <w:p w:rsidR="00C14234" w:rsidRPr="00C14234" w:rsidRDefault="00C14234" w:rsidP="00C14234">
      <w:pPr>
        <w:shd w:val="clear" w:color="auto" w:fill="FFFFFF"/>
        <w:spacing w:before="100" w:beforeAutospacing="1" w:after="100" w:afterAutospacing="1"/>
        <w:rPr>
          <w:rFonts w:ascii="Helvetica Neue" w:hAnsi="Helvetica Neue" w:cs="Times New Roman"/>
          <w:color w:val="26282A"/>
        </w:rPr>
      </w:pPr>
      <w:proofErr w:type="spellStart"/>
      <w:r w:rsidRPr="00C14234">
        <w:rPr>
          <w:rFonts w:ascii="Helvetica Neue" w:hAnsi="Helvetica Neue" w:cs="Times New Roman"/>
          <w:color w:val="26282A"/>
        </w:rPr>
        <w:t>DeSoto</w:t>
      </w:r>
      <w:proofErr w:type="spellEnd"/>
      <w:r w:rsidRPr="00C14234">
        <w:rPr>
          <w:rFonts w:ascii="Helvetica Neue" w:hAnsi="Helvetica Neue" w:cs="Times New Roman"/>
          <w:color w:val="26282A"/>
        </w:rPr>
        <w:t xml:space="preserve"> County Schools</w:t>
      </w:r>
    </w:p>
    <w:p w:rsidR="00C14234" w:rsidRPr="00C14234" w:rsidRDefault="00C14234" w:rsidP="00C14234">
      <w:pPr>
        <w:rPr>
          <w:rFonts w:ascii="Times" w:eastAsia="Times New Roman" w:hAnsi="Times" w:cs="Times New Roman"/>
        </w:rPr>
      </w:pPr>
    </w:p>
    <w:p w:rsidR="003072D3" w:rsidRDefault="003072D3"/>
    <w:sectPr w:rsidR="003072D3" w:rsidSect="007463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234"/>
    <w:rsid w:val="003072D3"/>
    <w:rsid w:val="007463F3"/>
    <w:rsid w:val="00C14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C30F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423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1423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423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142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8058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1710</Characters>
  <Application>Microsoft Macintosh Word</Application>
  <DocSecurity>0</DocSecurity>
  <Lines>14</Lines>
  <Paragraphs>4</Paragraphs>
  <ScaleCrop>false</ScaleCrop>
  <Company>DCS</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Goss</dc:creator>
  <cp:keywords/>
  <dc:description/>
  <cp:lastModifiedBy>Anne Goss</cp:lastModifiedBy>
  <cp:revision>1</cp:revision>
  <dcterms:created xsi:type="dcterms:W3CDTF">2020-04-16T14:21:00Z</dcterms:created>
  <dcterms:modified xsi:type="dcterms:W3CDTF">2020-04-16T14:22:00Z</dcterms:modified>
</cp:coreProperties>
</file>