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E950B" w14:textId="557CA2A7" w:rsidR="00961D45" w:rsidRDefault="001B4CF3" w:rsidP="000A3FD8">
      <w:pPr>
        <w:pStyle w:val="ListParagraph"/>
        <w:ind w:left="1080"/>
        <w:jc w:val="center"/>
        <w:rPr>
          <w:rFonts w:ascii="High Tower Text" w:hAnsi="High Tower Text"/>
          <w:b/>
          <w:sz w:val="36"/>
        </w:rPr>
      </w:pPr>
      <w:r>
        <w:rPr>
          <w:rFonts w:ascii="High Tower Text" w:hAnsi="High Tower Text"/>
          <w:b/>
          <w:sz w:val="36"/>
        </w:rPr>
        <w:t xml:space="preserve">I.T. </w:t>
      </w:r>
      <w:r w:rsidRPr="001B4CF3">
        <w:rPr>
          <w:rFonts w:ascii="High Tower Text" w:hAnsi="High Tower Text"/>
          <w:b/>
          <w:sz w:val="36"/>
        </w:rPr>
        <w:t xml:space="preserve">Fundamentals </w:t>
      </w:r>
      <w:r w:rsidR="002E0619" w:rsidRPr="001B4CF3">
        <w:rPr>
          <w:rFonts w:ascii="High Tower Text" w:hAnsi="High Tower Text"/>
          <w:b/>
          <w:sz w:val="36"/>
        </w:rPr>
        <w:t>Syllabus--</w:t>
      </w:r>
      <w:r w:rsidR="00C565E4">
        <w:rPr>
          <w:rFonts w:ascii="High Tower Text" w:hAnsi="High Tower Text"/>
          <w:b/>
          <w:sz w:val="36"/>
        </w:rPr>
        <w:t xml:space="preserve"> </w:t>
      </w:r>
      <w:r w:rsidR="00961D45" w:rsidRPr="001B4CF3">
        <w:rPr>
          <w:rFonts w:ascii="High Tower Text" w:hAnsi="High Tower Text"/>
          <w:b/>
          <w:sz w:val="36"/>
        </w:rPr>
        <w:t xml:space="preserve">Fall </w:t>
      </w:r>
      <w:r w:rsidR="00841684">
        <w:rPr>
          <w:rFonts w:ascii="High Tower Text" w:hAnsi="High Tower Text"/>
          <w:b/>
          <w:sz w:val="36"/>
        </w:rPr>
        <w:t>201</w:t>
      </w:r>
      <w:r w:rsidR="00365B62">
        <w:rPr>
          <w:rFonts w:ascii="High Tower Text" w:hAnsi="High Tower Text"/>
          <w:b/>
          <w:sz w:val="36"/>
        </w:rPr>
        <w:t>9</w:t>
      </w:r>
      <w:r w:rsidR="00316B85">
        <w:rPr>
          <w:rFonts w:ascii="High Tower Text" w:hAnsi="High Tower Text"/>
          <w:b/>
          <w:sz w:val="36"/>
        </w:rPr>
        <w:t xml:space="preserve"> </w:t>
      </w:r>
    </w:p>
    <w:p w14:paraId="6438B24B" w14:textId="21FF735C" w:rsidR="0036603F" w:rsidRPr="00C565E4" w:rsidRDefault="004521BC" w:rsidP="000A3FD8">
      <w:pPr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Course ID: 520005</w:t>
      </w:r>
    </w:p>
    <w:p w14:paraId="2C92CE2B" w14:textId="1149D35B" w:rsidR="000A3FD8" w:rsidRDefault="000A3FD8" w:rsidP="000A3FD8">
      <w:pPr>
        <w:jc w:val="center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Faulkner</w:t>
      </w:r>
      <w:r w:rsidR="008F4E1C" w:rsidRPr="002C7680">
        <w:rPr>
          <w:rFonts w:ascii="High Tower Text" w:hAnsi="High Tower Text"/>
          <w:b/>
        </w:rPr>
        <w:t xml:space="preserve"> Career Technical Center</w:t>
      </w:r>
    </w:p>
    <w:p w14:paraId="6E1CC547" w14:textId="6298FBC4" w:rsidR="00062718" w:rsidRDefault="000A3FD8" w:rsidP="000A3FD8">
      <w:pPr>
        <w:jc w:val="center"/>
        <w:rPr>
          <w:rFonts w:ascii="High Tower Text" w:hAnsi="High Tower Text"/>
          <w:b/>
          <w:sz w:val="24"/>
        </w:rPr>
      </w:pPr>
      <w:r>
        <w:rPr>
          <w:rFonts w:ascii="High Tower Text" w:hAnsi="High Tower Text"/>
          <w:b/>
        </w:rPr>
        <w:t>Program Name-Network Systems and Computer Services</w:t>
      </w:r>
    </w:p>
    <w:p w14:paraId="60C9336C" w14:textId="77777777" w:rsidR="00547F17" w:rsidRPr="00961D45" w:rsidRDefault="00547F17" w:rsidP="0036603F">
      <w:pPr>
        <w:jc w:val="center"/>
        <w:rPr>
          <w:rFonts w:ascii="High Tower Text" w:hAnsi="High Tower Text"/>
          <w:b/>
          <w:sz w:val="36"/>
        </w:rPr>
      </w:pPr>
    </w:p>
    <w:p w14:paraId="21C68F2D" w14:textId="7322EAA7" w:rsidR="00961D45" w:rsidRDefault="00961D45" w:rsidP="00961D45">
      <w:pPr>
        <w:rPr>
          <w:sz w:val="24"/>
        </w:rPr>
      </w:pPr>
      <w:r>
        <w:rPr>
          <w:b/>
          <w:sz w:val="24"/>
        </w:rPr>
        <w:t>Teacher:</w:t>
      </w:r>
      <w:r w:rsidR="00443D21">
        <w:rPr>
          <w:sz w:val="24"/>
        </w:rPr>
        <w:t xml:space="preserve"> </w:t>
      </w:r>
      <w:r w:rsidR="000A3FD8">
        <w:rPr>
          <w:sz w:val="24"/>
        </w:rPr>
        <w:t>Mrs. Crystal Dees</w:t>
      </w:r>
      <w:r w:rsidR="000A3FD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D26A6">
        <w:rPr>
          <w:sz w:val="24"/>
        </w:rPr>
        <w:tab/>
      </w:r>
      <w:r w:rsidR="0070582E">
        <w:rPr>
          <w:sz w:val="24"/>
        </w:rPr>
        <w:tab/>
      </w:r>
      <w:r>
        <w:rPr>
          <w:b/>
          <w:sz w:val="24"/>
        </w:rPr>
        <w:t xml:space="preserve">Planning Period: </w:t>
      </w:r>
      <w:r w:rsidR="00365B62">
        <w:rPr>
          <w:sz w:val="24"/>
        </w:rPr>
        <w:t>11:00</w:t>
      </w:r>
      <w:r w:rsidR="00712471">
        <w:rPr>
          <w:sz w:val="24"/>
        </w:rPr>
        <w:t>-11:30</w:t>
      </w:r>
    </w:p>
    <w:p w14:paraId="596F7C20" w14:textId="207D5E02" w:rsidR="00916957" w:rsidRDefault="000A3FD8" w:rsidP="00961D45">
      <w:pPr>
        <w:rPr>
          <w:sz w:val="24"/>
        </w:rPr>
      </w:pPr>
      <w:r>
        <w:rPr>
          <w:b/>
          <w:bCs/>
          <w:sz w:val="24"/>
        </w:rPr>
        <w:t xml:space="preserve">Email: </w:t>
      </w:r>
      <w:hyperlink r:id="rId7" w:history="1">
        <w:r w:rsidRPr="00222427">
          <w:rPr>
            <w:rStyle w:val="Hyperlink"/>
            <w:b/>
            <w:bCs/>
            <w:sz w:val="24"/>
          </w:rPr>
          <w:t>cdees@mcpss.com</w:t>
        </w:r>
      </w:hyperlink>
      <w:r>
        <w:rPr>
          <w:b/>
          <w:bCs/>
          <w:sz w:val="24"/>
        </w:rPr>
        <w:tab/>
      </w:r>
      <w:r w:rsidR="004521BC">
        <w:rPr>
          <w:bCs/>
          <w:sz w:val="24"/>
        </w:rPr>
        <w:tab/>
      </w:r>
      <w:r w:rsidR="004521BC">
        <w:rPr>
          <w:bCs/>
          <w:sz w:val="24"/>
        </w:rPr>
        <w:tab/>
      </w:r>
      <w:r w:rsidR="004521BC">
        <w:rPr>
          <w:bCs/>
          <w:sz w:val="24"/>
        </w:rPr>
        <w:tab/>
      </w:r>
      <w:r w:rsidR="0070582E">
        <w:rPr>
          <w:sz w:val="24"/>
        </w:rPr>
        <w:tab/>
      </w:r>
      <w:r w:rsidR="00961D45" w:rsidRPr="00961D45">
        <w:rPr>
          <w:b/>
          <w:sz w:val="24"/>
        </w:rPr>
        <w:t>School phone:</w:t>
      </w:r>
      <w:r w:rsidR="00961D45">
        <w:rPr>
          <w:sz w:val="24"/>
        </w:rPr>
        <w:t xml:space="preserve"> (251) </w:t>
      </w:r>
      <w:r>
        <w:rPr>
          <w:sz w:val="24"/>
        </w:rPr>
        <w:t>221-5431</w:t>
      </w:r>
    </w:p>
    <w:p w14:paraId="1BB2218A" w14:textId="77777777" w:rsidR="0070582E" w:rsidRDefault="0070582E" w:rsidP="00961D45">
      <w:pPr>
        <w:rPr>
          <w:sz w:val="24"/>
        </w:rPr>
      </w:pPr>
    </w:p>
    <w:p w14:paraId="1BBD7AC9" w14:textId="77777777" w:rsidR="0070582E" w:rsidRPr="0070582E" w:rsidRDefault="0070582E" w:rsidP="00961D45">
      <w:pPr>
        <w:rPr>
          <w:sz w:val="24"/>
        </w:rPr>
      </w:pPr>
      <w:r w:rsidRPr="0070582E">
        <w:rPr>
          <w:b/>
          <w:sz w:val="24"/>
        </w:rPr>
        <w:t xml:space="preserve">Textbook: </w:t>
      </w:r>
      <w:r w:rsidR="000C5879">
        <w:rPr>
          <w:i/>
          <w:sz w:val="24"/>
        </w:rPr>
        <w:t>Managing and Troubleshooting PCs</w:t>
      </w:r>
      <w:r w:rsidR="002C7680">
        <w:rPr>
          <w:i/>
          <w:sz w:val="24"/>
        </w:rPr>
        <w:t xml:space="preserve"> 4</w:t>
      </w:r>
      <w:r w:rsidR="002C7680" w:rsidRPr="002C7680">
        <w:rPr>
          <w:i/>
          <w:sz w:val="24"/>
          <w:vertAlign w:val="superscript"/>
        </w:rPr>
        <w:t>th</w:t>
      </w:r>
      <w:r w:rsidR="002C7680">
        <w:rPr>
          <w:i/>
          <w:sz w:val="24"/>
        </w:rPr>
        <w:t xml:space="preserve"> Edition</w:t>
      </w:r>
      <w:r w:rsidR="000C5879">
        <w:rPr>
          <w:i/>
          <w:sz w:val="24"/>
        </w:rPr>
        <w:t xml:space="preserve">, </w:t>
      </w:r>
      <w:r w:rsidR="000C5879" w:rsidRPr="000C5879">
        <w:rPr>
          <w:sz w:val="24"/>
        </w:rPr>
        <w:t>Mike Meyers</w:t>
      </w:r>
      <w:r w:rsidR="008B5668" w:rsidRPr="008B5668">
        <w:rPr>
          <w:sz w:val="24"/>
        </w:rPr>
        <w:t xml:space="preserve"> (20</w:t>
      </w:r>
      <w:r w:rsidR="000C5879">
        <w:rPr>
          <w:sz w:val="24"/>
        </w:rPr>
        <w:t>1</w:t>
      </w:r>
      <w:r w:rsidR="002C7680">
        <w:rPr>
          <w:sz w:val="24"/>
        </w:rPr>
        <w:t>2</w:t>
      </w:r>
      <w:r w:rsidR="008B5668" w:rsidRPr="008B5668">
        <w:rPr>
          <w:sz w:val="24"/>
        </w:rPr>
        <w:t>)</w:t>
      </w:r>
    </w:p>
    <w:p w14:paraId="4F1C27B7" w14:textId="77777777" w:rsidR="00961D45" w:rsidRDefault="00961D45" w:rsidP="00961D45"/>
    <w:p w14:paraId="062C8840" w14:textId="272E1CB9" w:rsidR="00DC3740" w:rsidRPr="00DC3740" w:rsidRDefault="003B512E" w:rsidP="003B512E">
      <w:pPr>
        <w:autoSpaceDE w:val="0"/>
        <w:autoSpaceDN w:val="0"/>
        <w:adjustRightInd w:val="0"/>
        <w:rPr>
          <w:sz w:val="24"/>
          <w:szCs w:val="24"/>
        </w:rPr>
      </w:pPr>
      <w:r w:rsidRPr="003B512E">
        <w:rPr>
          <w:b/>
          <w:sz w:val="24"/>
          <w:szCs w:val="24"/>
        </w:rPr>
        <w:t>About the Program:</w:t>
      </w:r>
      <w:r>
        <w:rPr>
          <w:sz w:val="24"/>
          <w:szCs w:val="24"/>
        </w:rPr>
        <w:t xml:space="preserve"> </w:t>
      </w:r>
      <w:r w:rsidR="00DC3740" w:rsidRPr="003B512E">
        <w:rPr>
          <w:sz w:val="24"/>
          <w:szCs w:val="24"/>
        </w:rPr>
        <w:t xml:space="preserve">The </w:t>
      </w:r>
      <w:r w:rsidR="000A3FD8">
        <w:rPr>
          <w:sz w:val="24"/>
          <w:szCs w:val="24"/>
        </w:rPr>
        <w:t>Network Systems and Computer Services</w:t>
      </w:r>
      <w:r w:rsidR="00DD3920">
        <w:rPr>
          <w:sz w:val="24"/>
          <w:szCs w:val="24"/>
        </w:rPr>
        <w:t xml:space="preserve"> </w:t>
      </w:r>
      <w:r w:rsidR="00DC3740">
        <w:rPr>
          <w:sz w:val="24"/>
          <w:szCs w:val="24"/>
        </w:rPr>
        <w:t xml:space="preserve">Program identifies core knowledge and professional ethics essential to all </w:t>
      </w:r>
      <w:r>
        <w:rPr>
          <w:sz w:val="24"/>
          <w:szCs w:val="24"/>
        </w:rPr>
        <w:t>technology</w:t>
      </w:r>
      <w:r w:rsidR="00DC3740">
        <w:rPr>
          <w:sz w:val="24"/>
          <w:szCs w:val="24"/>
        </w:rPr>
        <w:t xml:space="preserve"> students/workers who pursue paths in the fields of: computer operations, operating system support, computer hardware </w:t>
      </w:r>
      <w:r>
        <w:rPr>
          <w:sz w:val="24"/>
          <w:szCs w:val="24"/>
        </w:rPr>
        <w:t>maintenance</w:t>
      </w:r>
      <w:r w:rsidR="00DC3740">
        <w:rPr>
          <w:sz w:val="24"/>
          <w:szCs w:val="24"/>
        </w:rPr>
        <w:t>, and basic electronics. Students are introduced to computer technology and prepared for acceptance in post-secondary computer programs and/or employment in the computer industry.</w:t>
      </w:r>
    </w:p>
    <w:p w14:paraId="7573C0E2" w14:textId="77777777" w:rsidR="00DC3740" w:rsidRDefault="00DC3740" w:rsidP="00443D2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4BBA2CC" w14:textId="77777777" w:rsidR="00443D21" w:rsidRPr="00443D21" w:rsidRDefault="00062718" w:rsidP="00443D21">
      <w:pPr>
        <w:autoSpaceDE w:val="0"/>
        <w:autoSpaceDN w:val="0"/>
        <w:adjustRightInd w:val="0"/>
        <w:rPr>
          <w:sz w:val="24"/>
          <w:szCs w:val="24"/>
        </w:rPr>
      </w:pPr>
      <w:r w:rsidRPr="00062718">
        <w:rPr>
          <w:b/>
          <w:sz w:val="24"/>
          <w:szCs w:val="24"/>
        </w:rPr>
        <w:t>Course Description</w:t>
      </w:r>
      <w:r w:rsidR="00CB1B33">
        <w:rPr>
          <w:b/>
          <w:sz w:val="24"/>
          <w:szCs w:val="24"/>
        </w:rPr>
        <w:t xml:space="preserve"> and Prerequisite</w:t>
      </w:r>
      <w:r w:rsidRPr="00443D21">
        <w:rPr>
          <w:b/>
          <w:sz w:val="24"/>
          <w:szCs w:val="24"/>
        </w:rPr>
        <w:t xml:space="preserve">: </w:t>
      </w:r>
      <w:r w:rsidR="00443D21" w:rsidRPr="00443D21">
        <w:rPr>
          <w:sz w:val="24"/>
          <w:szCs w:val="24"/>
        </w:rPr>
        <w:t>Information Technology Fundamentals is a one-credit course that introduces students to the knowledge base and technical skills for information technology careers. Students study the nature of</w:t>
      </w:r>
      <w:r w:rsidR="001B4CF3">
        <w:rPr>
          <w:sz w:val="24"/>
          <w:szCs w:val="24"/>
        </w:rPr>
        <w:t xml:space="preserve"> </w:t>
      </w:r>
      <w:r w:rsidR="00443D21" w:rsidRPr="00443D21">
        <w:rPr>
          <w:sz w:val="24"/>
          <w:szCs w:val="24"/>
        </w:rPr>
        <w:t>business and demonstrate knowledge of the functions of information systems in business. Emphasis</w:t>
      </w:r>
      <w:r w:rsidR="00CB1B33">
        <w:rPr>
          <w:sz w:val="24"/>
          <w:szCs w:val="24"/>
        </w:rPr>
        <w:t xml:space="preserve"> </w:t>
      </w:r>
      <w:r w:rsidR="00443D21" w:rsidRPr="00443D21">
        <w:rPr>
          <w:sz w:val="24"/>
          <w:szCs w:val="24"/>
        </w:rPr>
        <w:t>is placed on maintaining a safe working environment and on building interpersonal skills needed for</w:t>
      </w:r>
    </w:p>
    <w:p w14:paraId="5D616052" w14:textId="77777777" w:rsidR="00443D21" w:rsidRPr="00443D21" w:rsidRDefault="00443D21" w:rsidP="00443D21">
      <w:pPr>
        <w:autoSpaceDE w:val="0"/>
        <w:autoSpaceDN w:val="0"/>
        <w:adjustRightInd w:val="0"/>
        <w:rPr>
          <w:sz w:val="24"/>
          <w:szCs w:val="24"/>
        </w:rPr>
      </w:pPr>
      <w:r w:rsidRPr="00443D21">
        <w:rPr>
          <w:sz w:val="24"/>
          <w:szCs w:val="24"/>
        </w:rPr>
        <w:t>working in the information technology environment. Students demonstrate appropriate knowledge</w:t>
      </w:r>
    </w:p>
    <w:p w14:paraId="7BB91F80" w14:textId="77777777" w:rsidR="00443D21" w:rsidRPr="00443D21" w:rsidRDefault="00443D21" w:rsidP="00443D21">
      <w:pPr>
        <w:autoSpaceDE w:val="0"/>
        <w:autoSpaceDN w:val="0"/>
        <w:adjustRightInd w:val="0"/>
        <w:rPr>
          <w:sz w:val="24"/>
          <w:szCs w:val="24"/>
        </w:rPr>
      </w:pPr>
      <w:r w:rsidRPr="00443D21">
        <w:rPr>
          <w:sz w:val="24"/>
          <w:szCs w:val="24"/>
        </w:rPr>
        <w:t>and behaviors regarding legal responsibilities of information technology professionals. They explore</w:t>
      </w:r>
    </w:p>
    <w:p w14:paraId="07FA590E" w14:textId="77777777" w:rsidR="00443D21" w:rsidRPr="00443D21" w:rsidRDefault="00443D21" w:rsidP="00443D21">
      <w:pPr>
        <w:autoSpaceDE w:val="0"/>
        <w:autoSpaceDN w:val="0"/>
        <w:adjustRightInd w:val="0"/>
        <w:rPr>
          <w:sz w:val="24"/>
          <w:szCs w:val="24"/>
        </w:rPr>
      </w:pPr>
      <w:r w:rsidRPr="00443D21">
        <w:rPr>
          <w:sz w:val="24"/>
          <w:szCs w:val="24"/>
        </w:rPr>
        <w:t>a variety of information technology career opportunities and develop a personal career plan to meet</w:t>
      </w:r>
    </w:p>
    <w:p w14:paraId="2A3722C3" w14:textId="77777777" w:rsidR="00443D21" w:rsidRPr="008B5668" w:rsidRDefault="00443D21" w:rsidP="00443D21">
      <w:pPr>
        <w:autoSpaceDE w:val="0"/>
        <w:autoSpaceDN w:val="0"/>
        <w:adjustRightInd w:val="0"/>
        <w:rPr>
          <w:i/>
          <w:sz w:val="24"/>
          <w:szCs w:val="24"/>
        </w:rPr>
      </w:pPr>
      <w:r w:rsidRPr="00443D21">
        <w:rPr>
          <w:sz w:val="24"/>
          <w:szCs w:val="24"/>
        </w:rPr>
        <w:t xml:space="preserve">career goals and objectives. </w:t>
      </w:r>
      <w:r w:rsidRPr="008B5668">
        <w:rPr>
          <w:i/>
          <w:sz w:val="24"/>
          <w:szCs w:val="24"/>
        </w:rPr>
        <w:t xml:space="preserve">It is </w:t>
      </w:r>
      <w:r w:rsidRPr="00547F17">
        <w:rPr>
          <w:i/>
          <w:sz w:val="24"/>
          <w:szCs w:val="24"/>
          <w:u w:val="single"/>
        </w:rPr>
        <w:t>recommended</w:t>
      </w:r>
      <w:r w:rsidRPr="008B5668">
        <w:rPr>
          <w:i/>
          <w:sz w:val="24"/>
          <w:szCs w:val="24"/>
        </w:rPr>
        <w:t xml:space="preserve"> that Business Technology Applications be taken</w:t>
      </w:r>
    </w:p>
    <w:p w14:paraId="203D60EB" w14:textId="77777777" w:rsidR="00961D45" w:rsidRPr="00443D21" w:rsidRDefault="00443D21" w:rsidP="00443D21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B5668">
        <w:rPr>
          <w:i/>
          <w:sz w:val="24"/>
          <w:szCs w:val="24"/>
        </w:rPr>
        <w:t>prior to enrollment in this course</w:t>
      </w:r>
      <w:r w:rsidRPr="00443D21">
        <w:rPr>
          <w:sz w:val="24"/>
          <w:szCs w:val="24"/>
        </w:rPr>
        <w:t>.</w:t>
      </w:r>
      <w:r w:rsidR="008B5668">
        <w:rPr>
          <w:sz w:val="24"/>
          <w:szCs w:val="24"/>
        </w:rPr>
        <w:t xml:space="preserve"> 1 Credit</w:t>
      </w:r>
    </w:p>
    <w:p w14:paraId="6DBBD52F" w14:textId="77777777" w:rsidR="00553777" w:rsidRDefault="00553777" w:rsidP="0006271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14:paraId="59EE66A8" w14:textId="77777777" w:rsidR="00915ACC" w:rsidRDefault="00915ACC" w:rsidP="008B5668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Course </w:t>
      </w:r>
      <w:r w:rsidR="0036603F">
        <w:rPr>
          <w:rFonts w:eastAsiaTheme="minorHAnsi"/>
          <w:b/>
          <w:sz w:val="24"/>
          <w:szCs w:val="24"/>
        </w:rPr>
        <w:t>G</w:t>
      </w:r>
      <w:r>
        <w:rPr>
          <w:rFonts w:eastAsiaTheme="minorHAnsi"/>
          <w:b/>
          <w:sz w:val="24"/>
          <w:szCs w:val="24"/>
        </w:rPr>
        <w:t>oals:</w:t>
      </w:r>
    </w:p>
    <w:p w14:paraId="29E51B2A" w14:textId="77777777" w:rsidR="00915ACC" w:rsidRPr="0036603F" w:rsidRDefault="00915ACC" w:rsidP="0036603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36603F">
        <w:rPr>
          <w:rFonts w:eastAsiaTheme="minorHAnsi"/>
          <w:sz w:val="24"/>
          <w:szCs w:val="24"/>
        </w:rPr>
        <w:t>Students will be able to:</w:t>
      </w:r>
      <w:r w:rsidRPr="0036603F">
        <w:rPr>
          <w:rFonts w:eastAsiaTheme="minorHAnsi"/>
          <w:sz w:val="24"/>
          <w:szCs w:val="24"/>
        </w:rPr>
        <w:tab/>
      </w:r>
    </w:p>
    <w:p w14:paraId="554FF5D2" w14:textId="77777777" w:rsidR="00915ACC" w:rsidRPr="00915ACC" w:rsidRDefault="0036603F" w:rsidP="0036603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  <w:r>
        <w:rPr>
          <w:rFonts w:eastAsiaTheme="minorHAnsi"/>
          <w:sz w:val="24"/>
          <w:szCs w:val="24"/>
        </w:rPr>
        <w:t>choose</w:t>
      </w:r>
      <w:r w:rsidR="00915ACC">
        <w:rPr>
          <w:rFonts w:eastAsiaTheme="minorHAnsi"/>
          <w:sz w:val="24"/>
          <w:szCs w:val="24"/>
        </w:rPr>
        <w:t xml:space="preserve"> what field they wish to pursue in the computer industry.</w:t>
      </w:r>
    </w:p>
    <w:p w14:paraId="779651C7" w14:textId="77777777" w:rsidR="00915ACC" w:rsidRPr="00915ACC" w:rsidRDefault="00547F17" w:rsidP="0036603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  <w:r>
        <w:rPr>
          <w:rFonts w:eastAsiaTheme="minorHAnsi"/>
          <w:sz w:val="24"/>
          <w:szCs w:val="24"/>
        </w:rPr>
        <w:t>support end-user problems</w:t>
      </w:r>
      <w:r w:rsidR="00915ACC">
        <w:rPr>
          <w:rFonts w:eastAsiaTheme="minorHAnsi"/>
          <w:sz w:val="24"/>
          <w:szCs w:val="24"/>
        </w:rPr>
        <w:t xml:space="preserve"> while utilizing</w:t>
      </w:r>
      <w:r w:rsidR="005C077F">
        <w:rPr>
          <w:rFonts w:eastAsiaTheme="minorHAnsi"/>
          <w:sz w:val="24"/>
          <w:szCs w:val="24"/>
        </w:rPr>
        <w:t xml:space="preserve"> proper</w:t>
      </w:r>
      <w:r w:rsidR="00915ACC">
        <w:rPr>
          <w:rFonts w:eastAsiaTheme="minorHAnsi"/>
          <w:sz w:val="24"/>
          <w:szCs w:val="24"/>
        </w:rPr>
        <w:t xml:space="preserve"> classroom/laboratory equipment and resources</w:t>
      </w:r>
      <w:r w:rsidR="0036603F">
        <w:rPr>
          <w:rFonts w:eastAsiaTheme="minorHAnsi"/>
          <w:sz w:val="24"/>
          <w:szCs w:val="24"/>
        </w:rPr>
        <w:t>.</w:t>
      </w:r>
    </w:p>
    <w:p w14:paraId="5CCC2CFD" w14:textId="77777777" w:rsidR="00915ACC" w:rsidRPr="0036603F" w:rsidRDefault="0036603F" w:rsidP="0036603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  <w:r>
        <w:rPr>
          <w:rFonts w:eastAsiaTheme="minorHAnsi"/>
          <w:sz w:val="24"/>
          <w:szCs w:val="24"/>
        </w:rPr>
        <w:t>demonstrate</w:t>
      </w:r>
      <w:r w:rsidR="00915ACC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appropriate</w:t>
      </w:r>
      <w:r w:rsidR="00915ACC">
        <w:rPr>
          <w:rFonts w:eastAsiaTheme="minorHAnsi"/>
          <w:sz w:val="24"/>
          <w:szCs w:val="24"/>
        </w:rPr>
        <w:t xml:space="preserve"> professional and ethical behavior in the workplace</w:t>
      </w:r>
      <w:r>
        <w:rPr>
          <w:rFonts w:eastAsiaTheme="minorHAnsi"/>
          <w:sz w:val="24"/>
          <w:szCs w:val="24"/>
        </w:rPr>
        <w:t>.</w:t>
      </w:r>
    </w:p>
    <w:p w14:paraId="1FE6BCC1" w14:textId="77777777" w:rsidR="0036603F" w:rsidRPr="0036603F" w:rsidRDefault="0036603F" w:rsidP="0036603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  <w:r w:rsidRPr="0036603F">
        <w:rPr>
          <w:rFonts w:eastAsiaTheme="minorHAnsi"/>
          <w:sz w:val="24"/>
          <w:szCs w:val="24"/>
        </w:rPr>
        <w:t>imitate employability skills that will promote employment opportunities and career growth.</w:t>
      </w:r>
    </w:p>
    <w:p w14:paraId="71E3FF98" w14:textId="77777777" w:rsidR="0036603F" w:rsidRPr="0036603F" w:rsidRDefault="0036603F" w:rsidP="0036603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e</w:t>
      </w:r>
      <w:r w:rsidRPr="0036603F">
        <w:rPr>
          <w:rFonts w:eastAsiaTheme="minorHAnsi"/>
          <w:sz w:val="24"/>
          <w:szCs w:val="24"/>
        </w:rPr>
        <w:t xml:space="preserve">nter post-secondary computer field fully prepared and/or </w:t>
      </w:r>
      <w:r>
        <w:rPr>
          <w:rFonts w:eastAsiaTheme="minorHAnsi"/>
          <w:sz w:val="24"/>
          <w:szCs w:val="24"/>
        </w:rPr>
        <w:t xml:space="preserve">for </w:t>
      </w:r>
      <w:r w:rsidRPr="0036603F">
        <w:rPr>
          <w:rFonts w:eastAsiaTheme="minorHAnsi"/>
          <w:sz w:val="24"/>
          <w:szCs w:val="24"/>
        </w:rPr>
        <w:t>employment in the technology field.</w:t>
      </w:r>
    </w:p>
    <w:p w14:paraId="52D14EFF" w14:textId="77777777" w:rsidR="00915ACC" w:rsidRDefault="00915ACC" w:rsidP="008B5668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</w:p>
    <w:p w14:paraId="42D07251" w14:textId="77777777" w:rsidR="00362444" w:rsidRDefault="00443D21" w:rsidP="0036244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eastAsiaTheme="minorHAnsi"/>
          <w:b/>
          <w:sz w:val="24"/>
          <w:szCs w:val="24"/>
        </w:rPr>
        <w:t>CSTO</w:t>
      </w:r>
      <w:r w:rsidR="00F868BC">
        <w:rPr>
          <w:rFonts w:eastAsiaTheme="minorHAnsi"/>
          <w:b/>
          <w:sz w:val="24"/>
          <w:szCs w:val="24"/>
        </w:rPr>
        <w:t xml:space="preserve"> </w:t>
      </w:r>
      <w:r w:rsidR="009C522D">
        <w:rPr>
          <w:rFonts w:eastAsiaTheme="minorHAnsi"/>
          <w:b/>
          <w:sz w:val="24"/>
          <w:szCs w:val="24"/>
        </w:rPr>
        <w:t>G</w:t>
      </w:r>
      <w:r w:rsidR="008B5668">
        <w:rPr>
          <w:rFonts w:eastAsiaTheme="minorHAnsi"/>
          <w:b/>
          <w:sz w:val="24"/>
          <w:szCs w:val="24"/>
        </w:rPr>
        <w:t>oals</w:t>
      </w:r>
      <w:r>
        <w:rPr>
          <w:rFonts w:eastAsiaTheme="minorHAnsi"/>
          <w:b/>
          <w:sz w:val="24"/>
          <w:szCs w:val="24"/>
        </w:rPr>
        <w:t xml:space="preserve">: </w:t>
      </w:r>
      <w:r w:rsidR="00362444">
        <w:rPr>
          <w:sz w:val="22"/>
          <w:szCs w:val="22"/>
        </w:rPr>
        <w:t>Career and technical student organizations are integral, co-curricular components of each career and</w:t>
      </w:r>
    </w:p>
    <w:p w14:paraId="51BE538F" w14:textId="7DBA4E1B" w:rsidR="00553777" w:rsidRDefault="00362444" w:rsidP="00362444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sz w:val="22"/>
          <w:szCs w:val="22"/>
        </w:rPr>
        <w:t xml:space="preserve">technical education course. These organizations serve as a means to enhance classroom instruction while helping students develop leadership abilities, expand workplace-readiness skills, and broaden opportunities for personal and professional growth. For our program Skills-USA is an integral part of the computer electronics program at </w:t>
      </w:r>
      <w:r w:rsidR="00365B62">
        <w:rPr>
          <w:sz w:val="22"/>
          <w:szCs w:val="22"/>
        </w:rPr>
        <w:t>Faulkner</w:t>
      </w:r>
      <w:r>
        <w:rPr>
          <w:sz w:val="22"/>
          <w:szCs w:val="22"/>
        </w:rPr>
        <w:t xml:space="preserve"> Career Technical Center. This organization prepares students for employment by promoting competent, aggressive professional leadership. Its goals include: establishing a career objective, developing character, self-confidence, and participating in community service activities.</w:t>
      </w:r>
      <w:r w:rsidR="008B5668">
        <w:rPr>
          <w:rFonts w:eastAsiaTheme="minorHAnsi"/>
          <w:sz w:val="22"/>
          <w:szCs w:val="22"/>
        </w:rPr>
        <w:t xml:space="preserve"> </w:t>
      </w:r>
    </w:p>
    <w:p w14:paraId="0D986F64" w14:textId="77777777" w:rsidR="00553777" w:rsidRDefault="00553777" w:rsidP="0006271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14:paraId="2BF60C06" w14:textId="77777777" w:rsidR="00CB1B33" w:rsidRDefault="00CB1B33" w:rsidP="00062718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Essential Questions: </w:t>
      </w:r>
    </w:p>
    <w:p w14:paraId="1937FA9A" w14:textId="77777777" w:rsidR="005C077F" w:rsidRDefault="00CB1B33" w:rsidP="00CB1B3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CB1B33">
        <w:rPr>
          <w:rFonts w:eastAsiaTheme="minorHAnsi"/>
          <w:sz w:val="24"/>
          <w:szCs w:val="24"/>
        </w:rPr>
        <w:t>How does a computer access data?</w:t>
      </w:r>
    </w:p>
    <w:p w14:paraId="1395B72C" w14:textId="77777777" w:rsidR="00CB1B33" w:rsidRDefault="00CB1B33" w:rsidP="00CB1B3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How does a computer store data?</w:t>
      </w:r>
    </w:p>
    <w:p w14:paraId="71A0C290" w14:textId="77777777" w:rsidR="00CB1B33" w:rsidRPr="00CB1B33" w:rsidRDefault="00CB1B33" w:rsidP="00CB1B3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What are some common computer hardware problems?</w:t>
      </w:r>
    </w:p>
    <w:p w14:paraId="3F54F544" w14:textId="77777777" w:rsidR="00CB1B33" w:rsidRDefault="00CB1B33" w:rsidP="00062718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</w:p>
    <w:p w14:paraId="3951FB5C" w14:textId="77777777" w:rsidR="00362444" w:rsidRDefault="00362444" w:rsidP="000C5879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</w:p>
    <w:p w14:paraId="1924C11B" w14:textId="77777777" w:rsidR="00CE70D8" w:rsidRDefault="00CE70D8" w:rsidP="000C5879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</w:p>
    <w:p w14:paraId="3210E3A1" w14:textId="57A65EDA" w:rsidR="000C5879" w:rsidRDefault="00443D21" w:rsidP="000C5879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lastRenderedPageBreak/>
        <w:t>Fees</w:t>
      </w:r>
      <w:r w:rsidR="003D26A6">
        <w:rPr>
          <w:rFonts w:eastAsiaTheme="minorHAnsi"/>
          <w:b/>
          <w:sz w:val="24"/>
          <w:szCs w:val="24"/>
        </w:rPr>
        <w:t>:</w:t>
      </w:r>
      <w:r w:rsidR="000C5879">
        <w:rPr>
          <w:rFonts w:eastAsiaTheme="minorHAnsi"/>
          <w:b/>
          <w:sz w:val="24"/>
          <w:szCs w:val="24"/>
        </w:rPr>
        <w:t xml:space="preserve"> </w:t>
      </w:r>
      <w:r w:rsidR="000C5879">
        <w:rPr>
          <w:rFonts w:eastAsiaTheme="minorHAnsi"/>
          <w:sz w:val="24"/>
          <w:szCs w:val="24"/>
        </w:rPr>
        <w:t xml:space="preserve">There will be a </w:t>
      </w:r>
      <w:r w:rsidR="000A3FD8">
        <w:rPr>
          <w:rFonts w:eastAsiaTheme="minorHAnsi"/>
          <w:b/>
          <w:bCs/>
          <w:sz w:val="24"/>
          <w:szCs w:val="24"/>
          <w:u w:val="single"/>
        </w:rPr>
        <w:t>$40</w:t>
      </w:r>
      <w:r w:rsidR="000C5879" w:rsidRPr="004521BC">
        <w:rPr>
          <w:rFonts w:eastAsiaTheme="minorHAnsi"/>
          <w:b/>
          <w:bCs/>
          <w:sz w:val="24"/>
          <w:szCs w:val="24"/>
          <w:u w:val="single"/>
        </w:rPr>
        <w:t>.00</w:t>
      </w:r>
      <w:r w:rsidR="000C5879">
        <w:rPr>
          <w:rFonts w:eastAsiaTheme="minorHAnsi"/>
          <w:b/>
          <w:bCs/>
          <w:sz w:val="24"/>
          <w:szCs w:val="24"/>
        </w:rPr>
        <w:t xml:space="preserve"> </w:t>
      </w:r>
      <w:r w:rsidR="000C5879">
        <w:rPr>
          <w:rFonts w:eastAsiaTheme="minorHAnsi"/>
          <w:sz w:val="24"/>
          <w:szCs w:val="24"/>
        </w:rPr>
        <w:t>fee for this semester’s course. (fee includes CTSO dues, instructional</w:t>
      </w:r>
    </w:p>
    <w:p w14:paraId="4CF96184" w14:textId="2CCF34B6" w:rsidR="003D26A6" w:rsidRDefault="000C5879" w:rsidP="000C5879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materials/consumables, and 100 </w:t>
      </w:r>
      <w:r w:rsidR="002C7680">
        <w:rPr>
          <w:rFonts w:eastAsiaTheme="minorHAnsi"/>
          <w:sz w:val="24"/>
          <w:szCs w:val="24"/>
        </w:rPr>
        <w:t>pages</w:t>
      </w:r>
      <w:r>
        <w:rPr>
          <w:rFonts w:eastAsiaTheme="minorHAnsi"/>
          <w:sz w:val="24"/>
          <w:szCs w:val="24"/>
        </w:rPr>
        <w:t xml:space="preserve"> of printing). I understand money is tight during these hard economic times</w:t>
      </w:r>
      <w:r w:rsidR="00D72D78">
        <w:rPr>
          <w:rFonts w:eastAsiaTheme="minorHAnsi"/>
          <w:sz w:val="24"/>
          <w:szCs w:val="24"/>
        </w:rPr>
        <w:t>;</w:t>
      </w:r>
      <w:r w:rsidR="002C7680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therefore</w:t>
      </w:r>
      <w:r w:rsidR="00C62785">
        <w:rPr>
          <w:rFonts w:eastAsiaTheme="minorHAnsi"/>
          <w:sz w:val="24"/>
          <w:szCs w:val="24"/>
        </w:rPr>
        <w:t>,</w:t>
      </w:r>
      <w:r>
        <w:rPr>
          <w:rFonts w:eastAsiaTheme="minorHAnsi"/>
          <w:sz w:val="24"/>
          <w:szCs w:val="24"/>
        </w:rPr>
        <w:t xml:space="preserve"> if necessary, the student may </w:t>
      </w:r>
      <w:r w:rsidRPr="002C7680">
        <w:rPr>
          <w:rFonts w:eastAsiaTheme="minorHAnsi"/>
          <w:sz w:val="24"/>
          <w:szCs w:val="24"/>
          <w:u w:val="single"/>
        </w:rPr>
        <w:t>pay in installments of their choosing</w:t>
      </w:r>
      <w:r w:rsidRPr="000C5879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 xml:space="preserve"> </w:t>
      </w:r>
      <w:r w:rsidR="00A507EB">
        <w:rPr>
          <w:rFonts w:eastAsiaTheme="minorHAnsi"/>
          <w:sz w:val="24"/>
          <w:szCs w:val="24"/>
        </w:rPr>
        <w:t>If the student does not pay the</w:t>
      </w:r>
      <w:r w:rsidR="003D26A6">
        <w:rPr>
          <w:rFonts w:eastAsiaTheme="minorHAnsi"/>
          <w:sz w:val="24"/>
          <w:szCs w:val="24"/>
        </w:rPr>
        <w:t>s</w:t>
      </w:r>
      <w:r w:rsidR="00A507EB">
        <w:rPr>
          <w:rFonts w:eastAsiaTheme="minorHAnsi"/>
          <w:sz w:val="24"/>
          <w:szCs w:val="24"/>
        </w:rPr>
        <w:t>e</w:t>
      </w:r>
      <w:r w:rsidR="003D26A6">
        <w:rPr>
          <w:rFonts w:eastAsiaTheme="minorHAnsi"/>
          <w:sz w:val="24"/>
          <w:szCs w:val="24"/>
        </w:rPr>
        <w:t xml:space="preserve"> fee</w:t>
      </w:r>
      <w:r w:rsidR="00443D21">
        <w:rPr>
          <w:rFonts w:eastAsiaTheme="minorHAnsi"/>
          <w:sz w:val="24"/>
          <w:szCs w:val="24"/>
        </w:rPr>
        <w:t>s</w:t>
      </w:r>
      <w:r w:rsidR="003D26A6">
        <w:rPr>
          <w:rFonts w:eastAsiaTheme="minorHAnsi"/>
          <w:sz w:val="24"/>
          <w:szCs w:val="24"/>
        </w:rPr>
        <w:t xml:space="preserve"> he/she </w:t>
      </w:r>
      <w:r w:rsidR="00A507EB">
        <w:rPr>
          <w:rFonts w:eastAsiaTheme="minorHAnsi"/>
          <w:sz w:val="24"/>
          <w:szCs w:val="24"/>
        </w:rPr>
        <w:t>may</w:t>
      </w:r>
      <w:r w:rsidR="003D26A6">
        <w:rPr>
          <w:rFonts w:eastAsiaTheme="minorHAnsi"/>
          <w:sz w:val="24"/>
          <w:szCs w:val="24"/>
        </w:rPr>
        <w:t xml:space="preserve"> be unable to participate in laboratory ex</w:t>
      </w:r>
      <w:r w:rsidR="004344A3">
        <w:rPr>
          <w:rFonts w:eastAsiaTheme="minorHAnsi"/>
          <w:sz w:val="24"/>
          <w:szCs w:val="24"/>
        </w:rPr>
        <w:t>ercises and given an alternat</w:t>
      </w:r>
      <w:r w:rsidR="003D26A6">
        <w:rPr>
          <w:rFonts w:eastAsiaTheme="minorHAnsi"/>
          <w:sz w:val="24"/>
          <w:szCs w:val="24"/>
        </w:rPr>
        <w:t>e assignment.</w:t>
      </w:r>
      <w:r w:rsidR="00B7146D">
        <w:rPr>
          <w:rFonts w:eastAsiaTheme="minorHAnsi"/>
          <w:sz w:val="24"/>
          <w:szCs w:val="24"/>
        </w:rPr>
        <w:t xml:space="preserve"> If you are in need of payment as</w:t>
      </w:r>
      <w:r w:rsidR="000A3FD8">
        <w:rPr>
          <w:rFonts w:eastAsiaTheme="minorHAnsi"/>
          <w:sz w:val="24"/>
          <w:szCs w:val="24"/>
        </w:rPr>
        <w:t>sistance please contact Mr. White</w:t>
      </w:r>
      <w:r w:rsidR="00B7146D">
        <w:rPr>
          <w:rFonts w:eastAsiaTheme="minorHAnsi"/>
          <w:sz w:val="24"/>
          <w:szCs w:val="24"/>
        </w:rPr>
        <w:t>, th</w:t>
      </w:r>
      <w:r w:rsidR="000A3FD8">
        <w:rPr>
          <w:rFonts w:eastAsiaTheme="minorHAnsi"/>
          <w:sz w:val="24"/>
          <w:szCs w:val="24"/>
        </w:rPr>
        <w:t>e school principal (251-221-5431</w:t>
      </w:r>
      <w:r w:rsidR="00B7146D">
        <w:rPr>
          <w:rFonts w:eastAsiaTheme="minorHAnsi"/>
          <w:sz w:val="24"/>
          <w:szCs w:val="24"/>
        </w:rPr>
        <w:t>), for scholarship opportunities.</w:t>
      </w:r>
      <w:r w:rsidR="002C7680">
        <w:rPr>
          <w:rFonts w:eastAsiaTheme="minorHAnsi"/>
          <w:sz w:val="24"/>
          <w:szCs w:val="24"/>
        </w:rPr>
        <w:t xml:space="preserve"> </w:t>
      </w:r>
      <w:r w:rsidR="002C7680" w:rsidRPr="00CE70D8">
        <w:rPr>
          <w:rFonts w:eastAsiaTheme="minorHAnsi"/>
          <w:sz w:val="24"/>
          <w:szCs w:val="24"/>
          <w:u w:val="single"/>
        </w:rPr>
        <w:t>Please make chec</w:t>
      </w:r>
      <w:r w:rsidR="000A3FD8">
        <w:rPr>
          <w:rFonts w:eastAsiaTheme="minorHAnsi"/>
          <w:sz w:val="24"/>
          <w:szCs w:val="24"/>
          <w:u w:val="single"/>
        </w:rPr>
        <w:t>ks payable to Faulkner Career Technical Center</w:t>
      </w:r>
      <w:r w:rsidR="002C7680">
        <w:rPr>
          <w:rFonts w:eastAsiaTheme="minorHAnsi"/>
          <w:sz w:val="24"/>
          <w:szCs w:val="24"/>
        </w:rPr>
        <w:t>.</w:t>
      </w:r>
    </w:p>
    <w:p w14:paraId="161EF07A" w14:textId="77777777" w:rsidR="0070582E" w:rsidRDefault="0070582E" w:rsidP="0006271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14:paraId="3BFC44E6" w14:textId="77777777" w:rsidR="0070582E" w:rsidRDefault="0070582E" w:rsidP="00062718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  <w:r w:rsidRPr="0073713B">
        <w:rPr>
          <w:rFonts w:eastAsiaTheme="minorHAnsi"/>
          <w:b/>
          <w:sz w:val="24"/>
          <w:szCs w:val="24"/>
        </w:rPr>
        <w:t>Required Supplies:</w:t>
      </w:r>
      <w:r w:rsidR="008F4E1C">
        <w:rPr>
          <w:rFonts w:eastAsiaTheme="minorHAnsi"/>
          <w:sz w:val="24"/>
          <w:szCs w:val="24"/>
        </w:rPr>
        <w:t xml:space="preserve"> A 2 inch</w:t>
      </w:r>
      <w:r>
        <w:rPr>
          <w:rFonts w:eastAsiaTheme="minorHAnsi"/>
          <w:sz w:val="24"/>
          <w:szCs w:val="24"/>
        </w:rPr>
        <w:t xml:space="preserve"> 3-ring binder</w:t>
      </w:r>
      <w:r w:rsidR="009C522D">
        <w:rPr>
          <w:rFonts w:eastAsiaTheme="minorHAnsi"/>
          <w:sz w:val="24"/>
          <w:szCs w:val="24"/>
        </w:rPr>
        <w:t xml:space="preserve"> (your choice of color)</w:t>
      </w:r>
      <w:r w:rsidR="008F4E1C">
        <w:rPr>
          <w:rFonts w:eastAsiaTheme="minorHAnsi"/>
          <w:sz w:val="24"/>
          <w:szCs w:val="24"/>
        </w:rPr>
        <w:t xml:space="preserve"> with notebook paper</w:t>
      </w:r>
      <w:r>
        <w:rPr>
          <w:rFonts w:eastAsiaTheme="minorHAnsi"/>
          <w:sz w:val="24"/>
          <w:szCs w:val="24"/>
        </w:rPr>
        <w:t>,</w:t>
      </w:r>
      <w:r w:rsidR="008F4E1C">
        <w:rPr>
          <w:rFonts w:eastAsiaTheme="minorHAnsi"/>
          <w:sz w:val="24"/>
          <w:szCs w:val="24"/>
        </w:rPr>
        <w:t xml:space="preserve"> small hole puncher,</w:t>
      </w:r>
      <w:r>
        <w:rPr>
          <w:rFonts w:eastAsiaTheme="minorHAnsi"/>
          <w:sz w:val="24"/>
          <w:szCs w:val="24"/>
        </w:rPr>
        <w:t xml:space="preserve"> </w:t>
      </w:r>
      <w:r w:rsidR="00605559">
        <w:rPr>
          <w:rFonts w:eastAsiaTheme="minorHAnsi"/>
          <w:sz w:val="24"/>
          <w:szCs w:val="24"/>
        </w:rPr>
        <w:t>4 function calculator (no graphing calculators allowed),</w:t>
      </w:r>
      <w:r>
        <w:rPr>
          <w:rFonts w:eastAsiaTheme="minorHAnsi"/>
          <w:sz w:val="24"/>
          <w:szCs w:val="24"/>
        </w:rPr>
        <w:t xml:space="preserve"> </w:t>
      </w:r>
      <w:r w:rsidR="009C522D">
        <w:rPr>
          <w:rFonts w:eastAsiaTheme="minorHAnsi"/>
          <w:sz w:val="24"/>
          <w:szCs w:val="24"/>
        </w:rPr>
        <w:t>black/blue pen</w:t>
      </w:r>
      <w:r w:rsidR="002C7680">
        <w:rPr>
          <w:rFonts w:eastAsiaTheme="minorHAnsi"/>
          <w:sz w:val="24"/>
          <w:szCs w:val="24"/>
        </w:rPr>
        <w:t xml:space="preserve"> or pencil</w:t>
      </w:r>
      <w:r w:rsidR="0073713B">
        <w:rPr>
          <w:rFonts w:eastAsiaTheme="minorHAnsi"/>
          <w:sz w:val="24"/>
          <w:szCs w:val="24"/>
        </w:rPr>
        <w:t>.</w:t>
      </w:r>
    </w:p>
    <w:p w14:paraId="57EBF775" w14:textId="77777777" w:rsidR="003D26A6" w:rsidRDefault="003D26A6" w:rsidP="00062718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</w:p>
    <w:p w14:paraId="12811D6C" w14:textId="77777777" w:rsidR="00553777" w:rsidRDefault="002E0619" w:rsidP="0006271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2E0619">
        <w:rPr>
          <w:rFonts w:eastAsiaTheme="minorHAnsi"/>
          <w:b/>
          <w:sz w:val="24"/>
          <w:szCs w:val="24"/>
        </w:rPr>
        <w:t>Attendance</w:t>
      </w:r>
      <w:r w:rsidR="00553777" w:rsidRPr="002E0619">
        <w:rPr>
          <w:rFonts w:eastAsiaTheme="minorHAnsi"/>
          <w:b/>
          <w:sz w:val="24"/>
          <w:szCs w:val="24"/>
        </w:rPr>
        <w:t xml:space="preserve"> Policy:</w:t>
      </w:r>
      <w:r w:rsidR="00553777">
        <w:rPr>
          <w:rFonts w:eastAsiaTheme="minorHAnsi"/>
          <w:sz w:val="24"/>
          <w:szCs w:val="24"/>
        </w:rPr>
        <w:t xml:space="preserve"> The key to success in any course</w:t>
      </w:r>
      <w:r w:rsidR="008F4E1C">
        <w:rPr>
          <w:rFonts w:eastAsiaTheme="minorHAnsi"/>
          <w:sz w:val="24"/>
          <w:szCs w:val="24"/>
        </w:rPr>
        <w:t xml:space="preserve"> or career</w:t>
      </w:r>
      <w:r w:rsidR="00553777">
        <w:rPr>
          <w:rFonts w:eastAsiaTheme="minorHAnsi"/>
          <w:sz w:val="24"/>
          <w:szCs w:val="24"/>
        </w:rPr>
        <w:t xml:space="preserve"> is regular</w:t>
      </w:r>
      <w:r>
        <w:rPr>
          <w:rFonts w:eastAsiaTheme="minorHAnsi"/>
          <w:sz w:val="24"/>
          <w:szCs w:val="24"/>
        </w:rPr>
        <w:t xml:space="preserve"> and timely</w:t>
      </w:r>
      <w:r w:rsidR="00553777">
        <w:rPr>
          <w:rFonts w:eastAsiaTheme="minorHAnsi"/>
          <w:sz w:val="24"/>
          <w:szCs w:val="24"/>
        </w:rPr>
        <w:t xml:space="preserve"> attendance</w:t>
      </w:r>
      <w:r w:rsidR="00812C4A">
        <w:rPr>
          <w:rFonts w:eastAsiaTheme="minorHAnsi"/>
          <w:sz w:val="24"/>
          <w:szCs w:val="24"/>
        </w:rPr>
        <w:t>;</w:t>
      </w:r>
      <w:r w:rsidR="00553777">
        <w:rPr>
          <w:rFonts w:eastAsiaTheme="minorHAnsi"/>
          <w:sz w:val="24"/>
          <w:szCs w:val="24"/>
        </w:rPr>
        <w:t xml:space="preserve"> </w:t>
      </w:r>
      <w:r w:rsidR="002C7680">
        <w:rPr>
          <w:rFonts w:eastAsiaTheme="minorHAnsi"/>
          <w:sz w:val="24"/>
          <w:szCs w:val="24"/>
        </w:rPr>
        <w:t>therefore,</w:t>
      </w:r>
      <w:r>
        <w:rPr>
          <w:rFonts w:eastAsiaTheme="minorHAnsi"/>
          <w:sz w:val="24"/>
          <w:szCs w:val="24"/>
        </w:rPr>
        <w:t xml:space="preserve"> this </w:t>
      </w:r>
      <w:r w:rsidR="00812C4A">
        <w:rPr>
          <w:rFonts w:eastAsiaTheme="minorHAnsi"/>
          <w:sz w:val="24"/>
          <w:szCs w:val="24"/>
        </w:rPr>
        <w:t>course</w:t>
      </w:r>
      <w:r>
        <w:rPr>
          <w:rFonts w:eastAsiaTheme="minorHAnsi"/>
          <w:sz w:val="24"/>
          <w:szCs w:val="24"/>
        </w:rPr>
        <w:t xml:space="preserve"> will strictly follow Mobile County’s school attendance policy.</w:t>
      </w:r>
      <w:r w:rsidR="00553777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A</w:t>
      </w:r>
      <w:r w:rsidR="00553777">
        <w:rPr>
          <w:rFonts w:eastAsiaTheme="minorHAnsi"/>
          <w:sz w:val="24"/>
          <w:szCs w:val="24"/>
        </w:rPr>
        <w:t>ny student that exceeds</w:t>
      </w:r>
      <w:r w:rsidR="002C7680">
        <w:rPr>
          <w:rFonts w:eastAsiaTheme="minorHAnsi"/>
          <w:sz w:val="24"/>
          <w:szCs w:val="24"/>
        </w:rPr>
        <w:t xml:space="preserve"> 2 absences in a course the parents will be notified using an SS-1 form by mail. After</w:t>
      </w:r>
      <w:r w:rsidR="00553777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4 excused or </w:t>
      </w:r>
      <w:r w:rsidR="00B275FF">
        <w:rPr>
          <w:rFonts w:eastAsiaTheme="minorHAnsi"/>
          <w:sz w:val="24"/>
          <w:szCs w:val="24"/>
        </w:rPr>
        <w:t xml:space="preserve">5 </w:t>
      </w:r>
      <w:r>
        <w:rPr>
          <w:rFonts w:eastAsiaTheme="minorHAnsi"/>
          <w:sz w:val="24"/>
          <w:szCs w:val="24"/>
        </w:rPr>
        <w:t>unexcused absences without a doctor’s note will</w:t>
      </w:r>
      <w:r w:rsidR="00443D21">
        <w:rPr>
          <w:rFonts w:eastAsiaTheme="minorHAnsi"/>
          <w:sz w:val="24"/>
          <w:szCs w:val="24"/>
        </w:rPr>
        <w:t xml:space="preserve"> be referred to the counselor which could lead to a </w:t>
      </w:r>
      <w:r w:rsidR="00443D21" w:rsidRPr="00547F17">
        <w:rPr>
          <w:rFonts w:eastAsiaTheme="minorHAnsi"/>
          <w:sz w:val="24"/>
          <w:szCs w:val="24"/>
          <w:u w:val="single"/>
        </w:rPr>
        <w:t>loss of</w:t>
      </w:r>
      <w:r w:rsidRPr="00547F17">
        <w:rPr>
          <w:rFonts w:eastAsiaTheme="minorHAnsi"/>
          <w:sz w:val="24"/>
          <w:szCs w:val="24"/>
          <w:u w:val="single"/>
        </w:rPr>
        <w:t xml:space="preserve"> credit</w:t>
      </w:r>
      <w:r>
        <w:rPr>
          <w:rFonts w:eastAsiaTheme="minorHAnsi"/>
          <w:sz w:val="24"/>
          <w:szCs w:val="24"/>
        </w:rPr>
        <w:t xml:space="preserve"> for this course.</w:t>
      </w:r>
      <w:r w:rsidR="00553777">
        <w:rPr>
          <w:rFonts w:eastAsiaTheme="minorHAnsi"/>
          <w:sz w:val="24"/>
          <w:szCs w:val="24"/>
        </w:rPr>
        <w:t xml:space="preserve"> </w:t>
      </w:r>
    </w:p>
    <w:p w14:paraId="7E526A82" w14:textId="77777777" w:rsidR="0098211F" w:rsidRDefault="0098211F" w:rsidP="0006271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14:paraId="3ACCF8DC" w14:textId="77777777" w:rsidR="0098211F" w:rsidRDefault="0098211F" w:rsidP="0006271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73713B">
        <w:rPr>
          <w:rFonts w:eastAsiaTheme="minorHAnsi"/>
          <w:b/>
          <w:sz w:val="24"/>
          <w:szCs w:val="24"/>
        </w:rPr>
        <w:t>Makeup Work:</w:t>
      </w:r>
      <w:r>
        <w:rPr>
          <w:rFonts w:eastAsiaTheme="minorHAnsi"/>
          <w:sz w:val="24"/>
          <w:szCs w:val="24"/>
        </w:rPr>
        <w:t xml:space="preserve"> It is the </w:t>
      </w:r>
      <w:r w:rsidRPr="00605890">
        <w:rPr>
          <w:rFonts w:eastAsiaTheme="minorHAnsi"/>
          <w:b/>
          <w:sz w:val="24"/>
          <w:szCs w:val="24"/>
          <w:u w:val="single"/>
        </w:rPr>
        <w:t>student’s</w:t>
      </w:r>
      <w:r w:rsidRPr="00605890">
        <w:rPr>
          <w:rFonts w:eastAsiaTheme="minorHAnsi"/>
          <w:b/>
          <w:sz w:val="24"/>
          <w:szCs w:val="24"/>
        </w:rPr>
        <w:t xml:space="preserve"> </w:t>
      </w:r>
      <w:r w:rsidRPr="00605890">
        <w:rPr>
          <w:rFonts w:eastAsiaTheme="minorHAnsi"/>
          <w:b/>
          <w:sz w:val="24"/>
          <w:szCs w:val="24"/>
          <w:u w:val="single"/>
        </w:rPr>
        <w:t>responsibility</w:t>
      </w:r>
      <w:r>
        <w:rPr>
          <w:rFonts w:eastAsiaTheme="minorHAnsi"/>
          <w:sz w:val="24"/>
          <w:szCs w:val="24"/>
        </w:rPr>
        <w:t xml:space="preserve"> to obtain the assignment/s he/she missed from the teacher upon returning to </w:t>
      </w:r>
      <w:r w:rsidR="002779AC">
        <w:rPr>
          <w:rFonts w:eastAsiaTheme="minorHAnsi"/>
          <w:sz w:val="24"/>
          <w:szCs w:val="24"/>
        </w:rPr>
        <w:t>class</w:t>
      </w:r>
      <w:r>
        <w:rPr>
          <w:rFonts w:eastAsiaTheme="minorHAnsi"/>
          <w:sz w:val="24"/>
          <w:szCs w:val="24"/>
        </w:rPr>
        <w:t>, if not</w:t>
      </w:r>
      <w:r w:rsidR="002779AC">
        <w:rPr>
          <w:rFonts w:eastAsiaTheme="minorHAnsi"/>
          <w:sz w:val="24"/>
          <w:szCs w:val="24"/>
        </w:rPr>
        <w:t>,</w:t>
      </w:r>
      <w:r>
        <w:rPr>
          <w:rFonts w:eastAsiaTheme="minorHAnsi"/>
          <w:sz w:val="24"/>
          <w:szCs w:val="24"/>
        </w:rPr>
        <w:t xml:space="preserve"> a zero will be assigned. It is at the teacher’s discretion whether or not a student can makeup work if the absence was unexcused.</w:t>
      </w:r>
    </w:p>
    <w:p w14:paraId="6473DEAB" w14:textId="77777777" w:rsidR="005C077F" w:rsidRDefault="005C077F" w:rsidP="00062718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</w:p>
    <w:p w14:paraId="4C3242A7" w14:textId="77777777" w:rsidR="0070582E" w:rsidRDefault="002323B3" w:rsidP="0006271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2323B3">
        <w:rPr>
          <w:rFonts w:eastAsiaTheme="minorHAnsi"/>
          <w:b/>
          <w:sz w:val="24"/>
          <w:szCs w:val="24"/>
        </w:rPr>
        <w:t>Assessment Procedures</w:t>
      </w:r>
      <w:r w:rsidR="00547F17">
        <w:rPr>
          <w:rFonts w:eastAsiaTheme="minorHAnsi"/>
          <w:sz w:val="24"/>
          <w:szCs w:val="24"/>
        </w:rPr>
        <w:t>: Students will be assessed using</w:t>
      </w:r>
      <w:r w:rsidR="00916957">
        <w:rPr>
          <w:rFonts w:eastAsiaTheme="minorHAnsi"/>
          <w:sz w:val="24"/>
          <w:szCs w:val="24"/>
        </w:rPr>
        <w:t>, but not limited to,</w:t>
      </w:r>
      <w:r w:rsidR="00547F17">
        <w:rPr>
          <w:rFonts w:eastAsiaTheme="minorHAnsi"/>
          <w:sz w:val="24"/>
          <w:szCs w:val="24"/>
        </w:rPr>
        <w:t xml:space="preserve"> the following</w:t>
      </w:r>
      <w:r>
        <w:rPr>
          <w:rFonts w:eastAsiaTheme="minorHAnsi"/>
          <w:sz w:val="24"/>
          <w:szCs w:val="24"/>
        </w:rPr>
        <w:t xml:space="preserve"> methods</w:t>
      </w:r>
      <w:r w:rsidR="00547F17">
        <w:rPr>
          <w:rFonts w:eastAsiaTheme="minorHAnsi"/>
          <w:sz w:val="24"/>
          <w:szCs w:val="24"/>
        </w:rPr>
        <w:t xml:space="preserve">: daily assignments, classroom participation, </w:t>
      </w:r>
      <w:r>
        <w:rPr>
          <w:rFonts w:eastAsiaTheme="minorHAnsi"/>
          <w:sz w:val="24"/>
          <w:szCs w:val="24"/>
        </w:rPr>
        <w:t xml:space="preserve">group projects, </w:t>
      </w:r>
      <w:r w:rsidR="00547F17">
        <w:rPr>
          <w:rFonts w:eastAsiaTheme="minorHAnsi"/>
          <w:sz w:val="24"/>
          <w:szCs w:val="24"/>
        </w:rPr>
        <w:t>labs, oral presentation</w:t>
      </w:r>
      <w:r>
        <w:rPr>
          <w:rFonts w:eastAsiaTheme="minorHAnsi"/>
          <w:sz w:val="24"/>
          <w:szCs w:val="24"/>
        </w:rPr>
        <w:t>/</w:t>
      </w:r>
      <w:r w:rsidR="00547F17">
        <w:rPr>
          <w:rFonts w:eastAsiaTheme="minorHAnsi"/>
          <w:sz w:val="24"/>
          <w:szCs w:val="24"/>
        </w:rPr>
        <w:t>s, written report</w:t>
      </w:r>
      <w:r>
        <w:rPr>
          <w:rFonts w:eastAsiaTheme="minorHAnsi"/>
          <w:sz w:val="24"/>
          <w:szCs w:val="24"/>
        </w:rPr>
        <w:t>/</w:t>
      </w:r>
      <w:r w:rsidR="00547F17">
        <w:rPr>
          <w:rFonts w:eastAsiaTheme="minorHAnsi"/>
          <w:sz w:val="24"/>
          <w:szCs w:val="24"/>
        </w:rPr>
        <w:t xml:space="preserve">s, quizzes, </w:t>
      </w:r>
      <w:r>
        <w:rPr>
          <w:rFonts w:eastAsiaTheme="minorHAnsi"/>
          <w:sz w:val="24"/>
          <w:szCs w:val="24"/>
        </w:rPr>
        <w:t xml:space="preserve">and major </w:t>
      </w:r>
      <w:r w:rsidRPr="002323B3">
        <w:rPr>
          <w:rFonts w:eastAsiaTheme="minorHAnsi"/>
          <w:sz w:val="24"/>
          <w:szCs w:val="24"/>
        </w:rPr>
        <w:t>examinations</w:t>
      </w:r>
      <w:r>
        <w:rPr>
          <w:rFonts w:eastAsiaTheme="minorHAnsi"/>
          <w:sz w:val="24"/>
          <w:szCs w:val="24"/>
        </w:rPr>
        <w:t>.</w:t>
      </w:r>
      <w:r w:rsidR="00916957">
        <w:rPr>
          <w:rFonts w:eastAsiaTheme="minorHAnsi"/>
          <w:sz w:val="24"/>
          <w:szCs w:val="24"/>
        </w:rPr>
        <w:t xml:space="preserve"> All written work </w:t>
      </w:r>
      <w:r w:rsidR="00916957" w:rsidRPr="00D72D78">
        <w:rPr>
          <w:rFonts w:eastAsiaTheme="minorHAnsi"/>
          <w:b/>
          <w:sz w:val="24"/>
          <w:szCs w:val="24"/>
          <w:u w:val="single"/>
        </w:rPr>
        <w:t>MUST</w:t>
      </w:r>
      <w:r w:rsidR="00916957">
        <w:rPr>
          <w:rFonts w:eastAsiaTheme="minorHAnsi"/>
          <w:sz w:val="24"/>
          <w:szCs w:val="24"/>
        </w:rPr>
        <w:t xml:space="preserve"> be legible and use proper grammar to receive full credit. Plagiarism/copying another’s work will </w:t>
      </w:r>
      <w:r w:rsidR="00916957" w:rsidRPr="00D72D78">
        <w:rPr>
          <w:rFonts w:eastAsiaTheme="minorHAnsi"/>
          <w:b/>
          <w:sz w:val="24"/>
          <w:szCs w:val="24"/>
          <w:u w:val="single"/>
        </w:rPr>
        <w:t>NOT</w:t>
      </w:r>
      <w:r w:rsidR="00916957">
        <w:rPr>
          <w:rFonts w:eastAsiaTheme="minorHAnsi"/>
          <w:sz w:val="24"/>
          <w:szCs w:val="24"/>
        </w:rPr>
        <w:t xml:space="preserve"> be tolerated in this course. Any student caught turning in such work will receive a grade of </w:t>
      </w:r>
      <w:r w:rsidR="00916957" w:rsidRPr="00D72D78">
        <w:rPr>
          <w:rFonts w:eastAsiaTheme="minorHAnsi"/>
          <w:b/>
          <w:sz w:val="24"/>
          <w:szCs w:val="24"/>
          <w:u w:val="single"/>
        </w:rPr>
        <w:t>zero</w:t>
      </w:r>
      <w:r w:rsidR="00916957">
        <w:rPr>
          <w:rFonts w:eastAsiaTheme="minorHAnsi"/>
          <w:sz w:val="24"/>
          <w:szCs w:val="24"/>
        </w:rPr>
        <w:t>.</w:t>
      </w:r>
    </w:p>
    <w:p w14:paraId="3F33D629" w14:textId="77777777" w:rsidR="00547F17" w:rsidRDefault="00547F17" w:rsidP="0006271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14:paraId="42ABC666" w14:textId="77777777" w:rsidR="00547F17" w:rsidRPr="002323B3" w:rsidRDefault="002323B3" w:rsidP="0006271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Culminating Product(s): </w:t>
      </w:r>
      <w:r w:rsidRPr="002323B3">
        <w:rPr>
          <w:rFonts w:eastAsiaTheme="minorHAnsi"/>
          <w:sz w:val="24"/>
          <w:szCs w:val="24"/>
        </w:rPr>
        <w:t>The g</w:t>
      </w:r>
      <w:r>
        <w:rPr>
          <w:rFonts w:eastAsiaTheme="minorHAnsi"/>
          <w:sz w:val="24"/>
          <w:szCs w:val="24"/>
        </w:rPr>
        <w:t>uidelines and criteria for evaluation of each project will be discussed and given to the student prior to the start of the project.</w:t>
      </w:r>
    </w:p>
    <w:p w14:paraId="52E71949" w14:textId="77777777" w:rsidR="002323B3" w:rsidRDefault="002323B3" w:rsidP="00062718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</w:p>
    <w:p w14:paraId="06C1E462" w14:textId="77777777" w:rsidR="002323B3" w:rsidRPr="00916957" w:rsidRDefault="003B512E" w:rsidP="002323B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Complete an oral </w:t>
      </w:r>
      <w:r w:rsidR="002323B3" w:rsidRPr="00916957">
        <w:rPr>
          <w:rFonts w:eastAsiaTheme="minorHAnsi"/>
          <w:sz w:val="24"/>
          <w:szCs w:val="24"/>
        </w:rPr>
        <w:t xml:space="preserve">security </w:t>
      </w:r>
      <w:r>
        <w:rPr>
          <w:rFonts w:eastAsiaTheme="minorHAnsi"/>
          <w:sz w:val="24"/>
          <w:szCs w:val="24"/>
        </w:rPr>
        <w:t>and industry certification presentation</w:t>
      </w:r>
    </w:p>
    <w:p w14:paraId="5763356E" w14:textId="77777777" w:rsidR="002323B3" w:rsidRPr="00916957" w:rsidRDefault="002323B3" w:rsidP="002323B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16957">
        <w:rPr>
          <w:rFonts w:eastAsiaTheme="minorHAnsi"/>
          <w:sz w:val="24"/>
          <w:szCs w:val="24"/>
        </w:rPr>
        <w:t>Write a report on software licensing</w:t>
      </w:r>
    </w:p>
    <w:p w14:paraId="14058EC9" w14:textId="77777777" w:rsidR="002323B3" w:rsidRPr="00916957" w:rsidRDefault="002323B3" w:rsidP="002323B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16957">
        <w:rPr>
          <w:rFonts w:eastAsiaTheme="minorHAnsi"/>
          <w:sz w:val="24"/>
          <w:szCs w:val="24"/>
        </w:rPr>
        <w:t>Complete a scrapbook of computer related events from print sources</w:t>
      </w:r>
    </w:p>
    <w:p w14:paraId="344375FC" w14:textId="77777777" w:rsidR="002323B3" w:rsidRPr="00916957" w:rsidRDefault="00916957" w:rsidP="002323B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16957">
        <w:rPr>
          <w:rFonts w:eastAsiaTheme="minorHAnsi"/>
          <w:sz w:val="24"/>
          <w:szCs w:val="24"/>
        </w:rPr>
        <w:t xml:space="preserve">Lab </w:t>
      </w:r>
      <w:r w:rsidR="000C5879" w:rsidRPr="00916957">
        <w:rPr>
          <w:rFonts w:eastAsiaTheme="minorHAnsi"/>
          <w:sz w:val="24"/>
          <w:szCs w:val="24"/>
        </w:rPr>
        <w:t>practical</w:t>
      </w:r>
      <w:r w:rsidR="000C5879">
        <w:rPr>
          <w:rFonts w:eastAsiaTheme="minorHAnsi"/>
          <w:sz w:val="24"/>
          <w:szCs w:val="24"/>
        </w:rPr>
        <w:t>s</w:t>
      </w:r>
    </w:p>
    <w:p w14:paraId="1B120A88" w14:textId="77777777" w:rsidR="002323B3" w:rsidRDefault="002323B3" w:rsidP="00062718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</w:p>
    <w:p w14:paraId="1E2ACFE9" w14:textId="77777777" w:rsidR="00553777" w:rsidRDefault="00B275FF" w:rsidP="0006271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Grading Scale: </w:t>
      </w:r>
      <w:r w:rsidRPr="00B275FF">
        <w:rPr>
          <w:rFonts w:eastAsiaTheme="minorHAnsi"/>
          <w:sz w:val="24"/>
          <w:szCs w:val="24"/>
        </w:rPr>
        <w:t xml:space="preserve">90-100 </w:t>
      </w:r>
      <w:r w:rsidRPr="00DC3740">
        <w:rPr>
          <w:rFonts w:eastAsiaTheme="minorHAnsi"/>
          <w:b/>
          <w:sz w:val="24"/>
          <w:szCs w:val="24"/>
        </w:rPr>
        <w:t>A</w:t>
      </w:r>
      <w:r w:rsidRPr="00B275FF">
        <w:rPr>
          <w:rFonts w:eastAsiaTheme="minorHAnsi"/>
          <w:sz w:val="24"/>
          <w:szCs w:val="24"/>
        </w:rPr>
        <w:t xml:space="preserve">, 80-89 </w:t>
      </w:r>
      <w:r w:rsidRPr="00DC3740">
        <w:rPr>
          <w:rFonts w:eastAsiaTheme="minorHAnsi"/>
          <w:b/>
          <w:sz w:val="24"/>
          <w:szCs w:val="24"/>
        </w:rPr>
        <w:t>B</w:t>
      </w:r>
      <w:r w:rsidRPr="00B275FF">
        <w:rPr>
          <w:rFonts w:eastAsiaTheme="minorHAnsi"/>
          <w:sz w:val="24"/>
          <w:szCs w:val="24"/>
        </w:rPr>
        <w:t xml:space="preserve">, 70-79 </w:t>
      </w:r>
      <w:r w:rsidRPr="00DC3740">
        <w:rPr>
          <w:rFonts w:eastAsiaTheme="minorHAnsi"/>
          <w:b/>
          <w:sz w:val="24"/>
          <w:szCs w:val="24"/>
        </w:rPr>
        <w:t>C</w:t>
      </w:r>
      <w:r w:rsidRPr="00B275FF">
        <w:rPr>
          <w:rFonts w:eastAsiaTheme="minorHAnsi"/>
          <w:sz w:val="24"/>
          <w:szCs w:val="24"/>
        </w:rPr>
        <w:t xml:space="preserve">, 60-69 </w:t>
      </w:r>
      <w:r w:rsidRPr="00DC3740">
        <w:rPr>
          <w:rFonts w:eastAsiaTheme="minorHAnsi"/>
          <w:b/>
          <w:sz w:val="24"/>
          <w:szCs w:val="24"/>
        </w:rPr>
        <w:t>D</w:t>
      </w:r>
      <w:r w:rsidRPr="00B275FF">
        <w:rPr>
          <w:rFonts w:eastAsiaTheme="minorHAnsi"/>
          <w:sz w:val="24"/>
          <w:szCs w:val="24"/>
        </w:rPr>
        <w:t>, 0-59.</w:t>
      </w:r>
      <w:r w:rsidR="000F7297">
        <w:rPr>
          <w:rFonts w:eastAsiaTheme="minorHAnsi"/>
          <w:sz w:val="24"/>
          <w:szCs w:val="24"/>
        </w:rPr>
        <w:t>4</w:t>
      </w:r>
      <w:r w:rsidRPr="00B275FF">
        <w:rPr>
          <w:rFonts w:eastAsiaTheme="minorHAnsi"/>
          <w:sz w:val="24"/>
          <w:szCs w:val="24"/>
        </w:rPr>
        <w:t xml:space="preserve"> </w:t>
      </w:r>
      <w:r w:rsidR="00A507EB" w:rsidRPr="00DC3740">
        <w:rPr>
          <w:rFonts w:eastAsiaTheme="minorHAnsi"/>
          <w:b/>
          <w:sz w:val="24"/>
          <w:szCs w:val="24"/>
        </w:rPr>
        <w:t>E</w:t>
      </w:r>
    </w:p>
    <w:p w14:paraId="6B76E294" w14:textId="77777777" w:rsidR="00B275FF" w:rsidRDefault="00B275FF" w:rsidP="0006271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B275FF">
        <w:rPr>
          <w:rFonts w:eastAsiaTheme="minorHAnsi"/>
          <w:b/>
          <w:sz w:val="24"/>
          <w:szCs w:val="24"/>
        </w:rPr>
        <w:t>Grade Determination:</w:t>
      </w:r>
      <w:r w:rsidR="004344A3">
        <w:rPr>
          <w:rFonts w:eastAsiaTheme="minorHAnsi"/>
          <w:b/>
          <w:sz w:val="24"/>
          <w:szCs w:val="24"/>
        </w:rPr>
        <w:t xml:space="preserve"> </w:t>
      </w:r>
      <w:r w:rsidR="004344A3" w:rsidRPr="004344A3">
        <w:rPr>
          <w:rFonts w:eastAsiaTheme="minorHAnsi"/>
          <w:sz w:val="24"/>
          <w:szCs w:val="24"/>
        </w:rPr>
        <w:t>Will be based off of MCPSS grading policy</w:t>
      </w:r>
      <w:r w:rsidR="001F14EE">
        <w:rPr>
          <w:rFonts w:eastAsiaTheme="minorHAnsi"/>
          <w:sz w:val="24"/>
          <w:szCs w:val="24"/>
        </w:rPr>
        <w:t xml:space="preserve"> as well as the table below</w:t>
      </w:r>
      <w:r w:rsidR="004344A3" w:rsidRPr="004344A3">
        <w:rPr>
          <w:rFonts w:eastAsiaTheme="minorHAnsi"/>
          <w:sz w:val="24"/>
          <w:szCs w:val="24"/>
        </w:rPr>
        <w:t>.</w:t>
      </w:r>
      <w:r w:rsidR="00CE70D8">
        <w:rPr>
          <w:rFonts w:eastAsia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4213"/>
        <w:gridCol w:w="2890"/>
      </w:tblGrid>
      <w:tr w:rsidR="00916957" w14:paraId="3C82F106" w14:textId="77777777" w:rsidTr="002B4BC3">
        <w:trPr>
          <w:trHeight w:val="229"/>
        </w:trPr>
        <w:tc>
          <w:tcPr>
            <w:tcW w:w="3552" w:type="dxa"/>
            <w:shd w:val="clear" w:color="auto" w:fill="A6A6A6" w:themeFill="background1" w:themeFillShade="A6"/>
          </w:tcPr>
          <w:p w14:paraId="4ADF25CD" w14:textId="77777777" w:rsidR="00916957" w:rsidRPr="00605890" w:rsidRDefault="00916957" w:rsidP="00916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4"/>
              </w:rPr>
            </w:pPr>
            <w:r w:rsidRPr="00605890">
              <w:rPr>
                <w:rFonts w:eastAsiaTheme="minorHAnsi"/>
                <w:sz w:val="22"/>
                <w:szCs w:val="24"/>
              </w:rPr>
              <w:t>Evaluation Criteria:</w:t>
            </w:r>
          </w:p>
        </w:tc>
        <w:tc>
          <w:tcPr>
            <w:tcW w:w="4213" w:type="dxa"/>
            <w:shd w:val="clear" w:color="auto" w:fill="A6A6A6" w:themeFill="background1" w:themeFillShade="A6"/>
          </w:tcPr>
          <w:p w14:paraId="6DBA01D0" w14:textId="77777777" w:rsidR="00916957" w:rsidRPr="00605890" w:rsidRDefault="00916957" w:rsidP="00916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4"/>
              </w:rPr>
            </w:pPr>
            <w:r w:rsidRPr="00605890">
              <w:rPr>
                <w:rFonts w:eastAsiaTheme="minorHAnsi"/>
                <w:sz w:val="22"/>
                <w:szCs w:val="24"/>
              </w:rPr>
              <w:t>Method of Evaluation:</w:t>
            </w:r>
          </w:p>
        </w:tc>
        <w:tc>
          <w:tcPr>
            <w:tcW w:w="2890" w:type="dxa"/>
            <w:shd w:val="clear" w:color="auto" w:fill="A6A6A6" w:themeFill="background1" w:themeFillShade="A6"/>
          </w:tcPr>
          <w:p w14:paraId="13E46853" w14:textId="77777777" w:rsidR="00916957" w:rsidRPr="00605890" w:rsidRDefault="00916957" w:rsidP="00916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4"/>
              </w:rPr>
            </w:pPr>
            <w:r w:rsidRPr="00605890">
              <w:rPr>
                <w:rFonts w:eastAsiaTheme="minorHAnsi"/>
                <w:sz w:val="22"/>
                <w:szCs w:val="24"/>
              </w:rPr>
              <w:t>Percent of Grade:</w:t>
            </w:r>
          </w:p>
        </w:tc>
      </w:tr>
      <w:tr w:rsidR="00C52DF5" w14:paraId="6DE106B4" w14:textId="77777777" w:rsidTr="002B4BC3">
        <w:trPr>
          <w:trHeight w:val="243"/>
        </w:trPr>
        <w:tc>
          <w:tcPr>
            <w:tcW w:w="3552" w:type="dxa"/>
          </w:tcPr>
          <w:p w14:paraId="066547DA" w14:textId="77777777" w:rsidR="00C52DF5" w:rsidRPr="00605890" w:rsidRDefault="00C52DF5" w:rsidP="000627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</w:rPr>
            </w:pPr>
            <w:r w:rsidRPr="00605890">
              <w:rPr>
                <w:rFonts w:eastAsiaTheme="minorHAnsi"/>
                <w:sz w:val="22"/>
                <w:szCs w:val="24"/>
              </w:rPr>
              <w:t>Major Grades:</w:t>
            </w:r>
          </w:p>
        </w:tc>
        <w:tc>
          <w:tcPr>
            <w:tcW w:w="4213" w:type="dxa"/>
          </w:tcPr>
          <w:p w14:paraId="76823369" w14:textId="77777777" w:rsidR="00C52DF5" w:rsidRPr="00605890" w:rsidRDefault="00C52DF5" w:rsidP="00C52DF5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2890" w:type="dxa"/>
            <w:vMerge w:val="restart"/>
            <w:vAlign w:val="center"/>
          </w:tcPr>
          <w:p w14:paraId="7BFB2C57" w14:textId="77777777" w:rsidR="00C52DF5" w:rsidRPr="00605890" w:rsidRDefault="00C52DF5" w:rsidP="00C5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4"/>
              </w:rPr>
            </w:pPr>
            <w:r w:rsidRPr="00605890">
              <w:rPr>
                <w:rFonts w:eastAsiaTheme="minorHAnsi"/>
                <w:sz w:val="22"/>
                <w:szCs w:val="24"/>
              </w:rPr>
              <w:t>60%</w:t>
            </w:r>
          </w:p>
        </w:tc>
      </w:tr>
      <w:tr w:rsidR="00C52DF5" w14:paraId="28E00816" w14:textId="77777777" w:rsidTr="002B4BC3">
        <w:trPr>
          <w:trHeight w:val="243"/>
        </w:trPr>
        <w:tc>
          <w:tcPr>
            <w:tcW w:w="3552" w:type="dxa"/>
          </w:tcPr>
          <w:p w14:paraId="6CCB2664" w14:textId="77777777" w:rsidR="00C52DF5" w:rsidRPr="00605890" w:rsidRDefault="00C52DF5" w:rsidP="00C52D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4213" w:type="dxa"/>
          </w:tcPr>
          <w:p w14:paraId="488CC609" w14:textId="77777777" w:rsidR="00C52DF5" w:rsidRPr="00605890" w:rsidRDefault="00C52DF5" w:rsidP="00DC374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</w:rPr>
            </w:pPr>
            <w:r w:rsidRPr="00605890">
              <w:rPr>
                <w:rFonts w:eastAsiaTheme="minorHAnsi"/>
                <w:sz w:val="22"/>
                <w:szCs w:val="24"/>
              </w:rPr>
              <w:t>Exams</w:t>
            </w:r>
            <w:r w:rsidR="00CE70D8">
              <w:rPr>
                <w:rFonts w:eastAsiaTheme="minorHAnsi"/>
                <w:sz w:val="22"/>
                <w:szCs w:val="24"/>
              </w:rPr>
              <w:t xml:space="preserve"> (Final Exam is 20% of grade)</w:t>
            </w:r>
          </w:p>
        </w:tc>
        <w:tc>
          <w:tcPr>
            <w:tcW w:w="2890" w:type="dxa"/>
            <w:vMerge/>
          </w:tcPr>
          <w:p w14:paraId="5B961CE9" w14:textId="77777777" w:rsidR="00C52DF5" w:rsidRPr="00605890" w:rsidRDefault="00C52DF5" w:rsidP="00C5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C52DF5" w14:paraId="2E52892B" w14:textId="77777777" w:rsidTr="002B4BC3">
        <w:trPr>
          <w:trHeight w:val="258"/>
        </w:trPr>
        <w:tc>
          <w:tcPr>
            <w:tcW w:w="3552" w:type="dxa"/>
          </w:tcPr>
          <w:p w14:paraId="35A30DFB" w14:textId="77777777" w:rsidR="00C52DF5" w:rsidRPr="00605890" w:rsidRDefault="00C52DF5" w:rsidP="00C52D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4213" w:type="dxa"/>
          </w:tcPr>
          <w:p w14:paraId="4B5C35CB" w14:textId="77777777" w:rsidR="00C52DF5" w:rsidRPr="00605890" w:rsidRDefault="00C52DF5" w:rsidP="00C52DF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</w:rPr>
            </w:pPr>
            <w:r w:rsidRPr="00605890">
              <w:rPr>
                <w:rFonts w:eastAsiaTheme="minorHAnsi"/>
                <w:sz w:val="22"/>
                <w:szCs w:val="24"/>
              </w:rPr>
              <w:t>Lab practicals/performance exams</w:t>
            </w:r>
          </w:p>
        </w:tc>
        <w:tc>
          <w:tcPr>
            <w:tcW w:w="2890" w:type="dxa"/>
            <w:vMerge/>
          </w:tcPr>
          <w:p w14:paraId="2B887DE5" w14:textId="77777777" w:rsidR="00C52DF5" w:rsidRPr="00605890" w:rsidRDefault="00C52DF5" w:rsidP="00C5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C52DF5" w14:paraId="2F3464BA" w14:textId="77777777" w:rsidTr="002B4BC3">
        <w:trPr>
          <w:trHeight w:val="243"/>
        </w:trPr>
        <w:tc>
          <w:tcPr>
            <w:tcW w:w="3552" w:type="dxa"/>
          </w:tcPr>
          <w:p w14:paraId="2F64FB55" w14:textId="77777777" w:rsidR="00C52DF5" w:rsidRPr="00605890" w:rsidRDefault="00C52DF5" w:rsidP="00C52DF5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4213" w:type="dxa"/>
          </w:tcPr>
          <w:p w14:paraId="500AB502" w14:textId="77777777" w:rsidR="00C52DF5" w:rsidRPr="00605890" w:rsidRDefault="00C52DF5" w:rsidP="00DC374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</w:rPr>
            </w:pPr>
            <w:r w:rsidRPr="00605890">
              <w:rPr>
                <w:rFonts w:eastAsiaTheme="minorHAnsi"/>
                <w:sz w:val="22"/>
                <w:szCs w:val="24"/>
              </w:rPr>
              <w:t>Course projects</w:t>
            </w:r>
          </w:p>
        </w:tc>
        <w:tc>
          <w:tcPr>
            <w:tcW w:w="2890" w:type="dxa"/>
            <w:vMerge/>
          </w:tcPr>
          <w:p w14:paraId="45CEF25B" w14:textId="77777777" w:rsidR="00C52DF5" w:rsidRPr="00605890" w:rsidRDefault="00C52DF5" w:rsidP="000627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</w:rPr>
            </w:pPr>
          </w:p>
        </w:tc>
      </w:tr>
      <w:tr w:rsidR="00C52DF5" w14:paraId="5F0A74C5" w14:textId="77777777" w:rsidTr="002B4BC3">
        <w:trPr>
          <w:trHeight w:val="258"/>
        </w:trPr>
        <w:tc>
          <w:tcPr>
            <w:tcW w:w="3552" w:type="dxa"/>
          </w:tcPr>
          <w:p w14:paraId="0808FAFB" w14:textId="77777777" w:rsidR="00C52DF5" w:rsidRPr="00605890" w:rsidRDefault="00C52DF5" w:rsidP="00C52DF5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4213" w:type="dxa"/>
          </w:tcPr>
          <w:p w14:paraId="5B9126A1" w14:textId="77777777" w:rsidR="00C52DF5" w:rsidRPr="00605890" w:rsidRDefault="00C52DF5" w:rsidP="00DC374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</w:rPr>
            </w:pPr>
            <w:r w:rsidRPr="00605890">
              <w:rPr>
                <w:rFonts w:eastAsiaTheme="minorHAnsi"/>
                <w:sz w:val="22"/>
                <w:szCs w:val="24"/>
              </w:rPr>
              <w:t>Oral and written reports</w:t>
            </w:r>
          </w:p>
        </w:tc>
        <w:tc>
          <w:tcPr>
            <w:tcW w:w="2890" w:type="dxa"/>
            <w:vMerge/>
          </w:tcPr>
          <w:p w14:paraId="6A83D836" w14:textId="77777777" w:rsidR="00C52DF5" w:rsidRPr="00605890" w:rsidRDefault="00C52DF5" w:rsidP="000627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</w:rPr>
            </w:pPr>
          </w:p>
        </w:tc>
      </w:tr>
      <w:tr w:rsidR="00C52DF5" w14:paraId="324182F0" w14:textId="77777777" w:rsidTr="002B4BC3">
        <w:trPr>
          <w:trHeight w:val="258"/>
        </w:trPr>
        <w:tc>
          <w:tcPr>
            <w:tcW w:w="3552" w:type="dxa"/>
          </w:tcPr>
          <w:p w14:paraId="2F2E8BA6" w14:textId="77777777" w:rsidR="00C52DF5" w:rsidRPr="00605890" w:rsidRDefault="00C52DF5" w:rsidP="00C52DF5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4213" w:type="dxa"/>
          </w:tcPr>
          <w:p w14:paraId="27B0303B" w14:textId="77777777" w:rsidR="00C52DF5" w:rsidRPr="00605890" w:rsidRDefault="00C52DF5" w:rsidP="00C52DF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</w:rPr>
            </w:pPr>
            <w:r w:rsidRPr="00605890">
              <w:rPr>
                <w:rFonts w:eastAsiaTheme="minorHAnsi"/>
                <w:sz w:val="22"/>
                <w:szCs w:val="24"/>
              </w:rPr>
              <w:t>News article scrapbook</w:t>
            </w:r>
          </w:p>
        </w:tc>
        <w:tc>
          <w:tcPr>
            <w:tcW w:w="2890" w:type="dxa"/>
            <w:vMerge/>
          </w:tcPr>
          <w:p w14:paraId="2D370181" w14:textId="77777777" w:rsidR="00C52DF5" w:rsidRPr="00605890" w:rsidRDefault="00C52DF5" w:rsidP="000627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</w:rPr>
            </w:pPr>
          </w:p>
        </w:tc>
      </w:tr>
      <w:tr w:rsidR="00C52DF5" w14:paraId="300A5A7B" w14:textId="77777777" w:rsidTr="00F17E64">
        <w:trPr>
          <w:trHeight w:val="229"/>
        </w:trPr>
        <w:tc>
          <w:tcPr>
            <w:tcW w:w="3552" w:type="dxa"/>
          </w:tcPr>
          <w:p w14:paraId="1648F932" w14:textId="77777777" w:rsidR="00C52DF5" w:rsidRPr="00605890" w:rsidRDefault="00C52DF5" w:rsidP="00C52D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</w:rPr>
            </w:pPr>
            <w:r w:rsidRPr="00605890">
              <w:rPr>
                <w:rFonts w:eastAsiaTheme="minorHAnsi"/>
                <w:sz w:val="22"/>
                <w:szCs w:val="24"/>
              </w:rPr>
              <w:t>Daily Grades:</w:t>
            </w:r>
          </w:p>
        </w:tc>
        <w:tc>
          <w:tcPr>
            <w:tcW w:w="4213" w:type="dxa"/>
            <w:shd w:val="clear" w:color="auto" w:fill="808080" w:themeFill="background1" w:themeFillShade="80"/>
          </w:tcPr>
          <w:p w14:paraId="088CBC00" w14:textId="77777777" w:rsidR="00C52DF5" w:rsidRPr="00605890" w:rsidRDefault="00C52DF5" w:rsidP="000627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2890" w:type="dxa"/>
            <w:shd w:val="clear" w:color="auto" w:fill="808080" w:themeFill="background1" w:themeFillShade="80"/>
          </w:tcPr>
          <w:p w14:paraId="1A14EE65" w14:textId="77777777" w:rsidR="00C52DF5" w:rsidRPr="00605890" w:rsidRDefault="00C52DF5" w:rsidP="000627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</w:rPr>
            </w:pPr>
          </w:p>
        </w:tc>
      </w:tr>
      <w:tr w:rsidR="00C52DF5" w14:paraId="12427A49" w14:textId="77777777" w:rsidTr="002B4BC3">
        <w:trPr>
          <w:trHeight w:val="258"/>
        </w:trPr>
        <w:tc>
          <w:tcPr>
            <w:tcW w:w="3552" w:type="dxa"/>
          </w:tcPr>
          <w:p w14:paraId="183DE698" w14:textId="77777777" w:rsidR="00C52DF5" w:rsidRPr="00605890" w:rsidRDefault="00C52DF5" w:rsidP="00C52DF5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4213" w:type="dxa"/>
          </w:tcPr>
          <w:p w14:paraId="19C41AC1" w14:textId="77777777" w:rsidR="00C52DF5" w:rsidRPr="00605890" w:rsidRDefault="00C52DF5" w:rsidP="00C52DF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</w:rPr>
            </w:pPr>
            <w:r w:rsidRPr="00605890">
              <w:rPr>
                <w:rFonts w:eastAsiaTheme="minorHAnsi"/>
                <w:sz w:val="22"/>
                <w:szCs w:val="24"/>
              </w:rPr>
              <w:t>Participation</w:t>
            </w:r>
          </w:p>
        </w:tc>
        <w:tc>
          <w:tcPr>
            <w:tcW w:w="2890" w:type="dxa"/>
            <w:vMerge w:val="restart"/>
            <w:vAlign w:val="center"/>
          </w:tcPr>
          <w:p w14:paraId="1343272C" w14:textId="77777777" w:rsidR="00C52DF5" w:rsidRPr="00605890" w:rsidRDefault="00C52DF5" w:rsidP="00C5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4"/>
              </w:rPr>
            </w:pPr>
            <w:r w:rsidRPr="00605890">
              <w:rPr>
                <w:rFonts w:eastAsiaTheme="minorHAnsi"/>
                <w:sz w:val="22"/>
                <w:szCs w:val="24"/>
              </w:rPr>
              <w:t>40%</w:t>
            </w:r>
          </w:p>
        </w:tc>
      </w:tr>
      <w:tr w:rsidR="00C52DF5" w14:paraId="320B66DB" w14:textId="77777777" w:rsidTr="002B4BC3">
        <w:trPr>
          <w:trHeight w:val="272"/>
        </w:trPr>
        <w:tc>
          <w:tcPr>
            <w:tcW w:w="3552" w:type="dxa"/>
          </w:tcPr>
          <w:p w14:paraId="1B59F7F2" w14:textId="77777777" w:rsidR="00C52DF5" w:rsidRDefault="00C52DF5" w:rsidP="00C52DF5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3" w:type="dxa"/>
          </w:tcPr>
          <w:p w14:paraId="6589C5F2" w14:textId="77777777" w:rsidR="00C52DF5" w:rsidRPr="00C52DF5" w:rsidRDefault="00C52DF5" w:rsidP="00C52DF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Quizzes</w:t>
            </w:r>
          </w:p>
        </w:tc>
        <w:tc>
          <w:tcPr>
            <w:tcW w:w="2890" w:type="dxa"/>
            <w:vMerge/>
          </w:tcPr>
          <w:p w14:paraId="717BB63E" w14:textId="77777777" w:rsidR="00C52DF5" w:rsidRDefault="00C52DF5" w:rsidP="0006271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52DF5" w14:paraId="57F0FC78" w14:textId="77777777" w:rsidTr="002B4BC3">
        <w:trPr>
          <w:trHeight w:val="272"/>
        </w:trPr>
        <w:tc>
          <w:tcPr>
            <w:tcW w:w="3552" w:type="dxa"/>
          </w:tcPr>
          <w:p w14:paraId="7A759C9F" w14:textId="77777777" w:rsidR="00C52DF5" w:rsidRDefault="00C52DF5" w:rsidP="00C52DF5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3" w:type="dxa"/>
          </w:tcPr>
          <w:p w14:paraId="0D068164" w14:textId="77777777" w:rsidR="00C52DF5" w:rsidRPr="00C52DF5" w:rsidRDefault="00C52DF5" w:rsidP="00C52DF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Homework</w:t>
            </w:r>
          </w:p>
        </w:tc>
        <w:tc>
          <w:tcPr>
            <w:tcW w:w="2890" w:type="dxa"/>
            <w:vMerge/>
          </w:tcPr>
          <w:p w14:paraId="4D9E9618" w14:textId="77777777" w:rsidR="00C52DF5" w:rsidRDefault="00C52DF5" w:rsidP="0006271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52DF5" w14:paraId="3C18001D" w14:textId="77777777" w:rsidTr="002B4BC3">
        <w:trPr>
          <w:trHeight w:val="272"/>
        </w:trPr>
        <w:tc>
          <w:tcPr>
            <w:tcW w:w="3552" w:type="dxa"/>
          </w:tcPr>
          <w:p w14:paraId="53127B0F" w14:textId="77777777" w:rsidR="00C52DF5" w:rsidRDefault="00C52DF5" w:rsidP="00C52DF5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3" w:type="dxa"/>
          </w:tcPr>
          <w:p w14:paraId="0707C4C5" w14:textId="77777777" w:rsidR="00C52DF5" w:rsidRPr="00C52DF5" w:rsidRDefault="00C52DF5" w:rsidP="00C52DF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Classwork</w:t>
            </w:r>
          </w:p>
        </w:tc>
        <w:tc>
          <w:tcPr>
            <w:tcW w:w="2890" w:type="dxa"/>
            <w:vMerge/>
          </w:tcPr>
          <w:p w14:paraId="501476A2" w14:textId="77777777" w:rsidR="00C52DF5" w:rsidRDefault="00C52DF5" w:rsidP="0006271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52DF5" w14:paraId="1BF47037" w14:textId="77777777" w:rsidTr="002B4BC3">
        <w:trPr>
          <w:trHeight w:val="286"/>
        </w:trPr>
        <w:tc>
          <w:tcPr>
            <w:tcW w:w="3552" w:type="dxa"/>
          </w:tcPr>
          <w:p w14:paraId="7FC93B83" w14:textId="77777777" w:rsidR="00C52DF5" w:rsidRDefault="00C52DF5" w:rsidP="00C52DF5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3" w:type="dxa"/>
          </w:tcPr>
          <w:p w14:paraId="65FD0EC4" w14:textId="77777777" w:rsidR="00C52DF5" w:rsidRPr="00C52DF5" w:rsidRDefault="00C52DF5" w:rsidP="00C52DF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Group work</w:t>
            </w:r>
          </w:p>
        </w:tc>
        <w:tc>
          <w:tcPr>
            <w:tcW w:w="2890" w:type="dxa"/>
            <w:vMerge/>
          </w:tcPr>
          <w:p w14:paraId="382C70E9" w14:textId="77777777" w:rsidR="00C52DF5" w:rsidRDefault="00C52DF5" w:rsidP="0006271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0B81B218" w14:textId="77777777" w:rsidR="00916957" w:rsidRDefault="00916957" w:rsidP="0006271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14:paraId="0999FA78" w14:textId="77777777" w:rsidR="00B275FF" w:rsidRDefault="004344A3" w:rsidP="0006271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4344A3">
        <w:rPr>
          <w:rFonts w:eastAsiaTheme="minorHAnsi"/>
          <w:b/>
          <w:sz w:val="24"/>
          <w:szCs w:val="24"/>
        </w:rPr>
        <w:lastRenderedPageBreak/>
        <w:t>Parent Involvement:</w:t>
      </w:r>
      <w:r>
        <w:rPr>
          <w:rFonts w:eastAsiaTheme="minorHAnsi"/>
          <w:sz w:val="24"/>
          <w:szCs w:val="24"/>
        </w:rPr>
        <w:t xml:space="preserve"> Parents are </w:t>
      </w:r>
      <w:r w:rsidRPr="003B512E">
        <w:rPr>
          <w:rFonts w:eastAsiaTheme="minorHAnsi"/>
          <w:sz w:val="24"/>
          <w:szCs w:val="24"/>
          <w:u w:val="single"/>
        </w:rPr>
        <w:t>ALWAYS</w:t>
      </w:r>
      <w:r>
        <w:rPr>
          <w:rFonts w:eastAsiaTheme="minorHAnsi"/>
          <w:sz w:val="24"/>
          <w:szCs w:val="24"/>
        </w:rPr>
        <w:t xml:space="preserve"> welcome in my classroom. If you need to reach me for a parent conference; please use the contact information located at the top of this syllabus. </w:t>
      </w:r>
    </w:p>
    <w:p w14:paraId="732A8676" w14:textId="77777777" w:rsidR="004344A3" w:rsidRDefault="004344A3" w:rsidP="0006271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14:paraId="417557E6" w14:textId="77777777" w:rsidR="002B4BC3" w:rsidRDefault="002B4BC3" w:rsidP="002B4BC3">
      <w:pPr>
        <w:autoSpaceDE w:val="0"/>
        <w:autoSpaceDN w:val="0"/>
        <w:adjustRightInd w:val="0"/>
        <w:rPr>
          <w:sz w:val="24"/>
          <w:szCs w:val="24"/>
        </w:rPr>
      </w:pPr>
      <w:r w:rsidRPr="009C522D">
        <w:rPr>
          <w:b/>
          <w:sz w:val="24"/>
          <w:szCs w:val="24"/>
        </w:rPr>
        <w:t>Industry Certification:</w:t>
      </w:r>
      <w:r>
        <w:rPr>
          <w:sz w:val="24"/>
          <w:szCs w:val="24"/>
        </w:rPr>
        <w:t xml:space="preserve"> After completing </w:t>
      </w:r>
      <w:r w:rsidR="002C7680">
        <w:rPr>
          <w:sz w:val="24"/>
          <w:szCs w:val="24"/>
        </w:rPr>
        <w:t xml:space="preserve">two </w:t>
      </w:r>
      <w:r>
        <w:rPr>
          <w:sz w:val="24"/>
          <w:szCs w:val="24"/>
        </w:rPr>
        <w:t xml:space="preserve">courses the student will be eligible to take the </w:t>
      </w:r>
      <w:r w:rsidR="002C7680" w:rsidRPr="00CE70D8">
        <w:rPr>
          <w:i/>
          <w:sz w:val="24"/>
          <w:szCs w:val="24"/>
        </w:rPr>
        <w:t>CompTIA IT Fundamentals Exam</w:t>
      </w:r>
      <w:r w:rsidR="002C7680">
        <w:rPr>
          <w:sz w:val="24"/>
          <w:szCs w:val="24"/>
        </w:rPr>
        <w:t xml:space="preserve"> which is paid for by Mobile County Public Schools</w:t>
      </w:r>
      <w:r>
        <w:rPr>
          <w:sz w:val="24"/>
          <w:szCs w:val="24"/>
        </w:rPr>
        <w:t>.</w:t>
      </w:r>
      <w:r w:rsidR="002C7680">
        <w:rPr>
          <w:sz w:val="24"/>
          <w:szCs w:val="24"/>
        </w:rPr>
        <w:t xml:space="preserve"> Students </w:t>
      </w:r>
      <w:r w:rsidR="002C7680" w:rsidRPr="002C7680">
        <w:rPr>
          <w:b/>
          <w:sz w:val="24"/>
          <w:szCs w:val="24"/>
          <w:u w:val="single"/>
        </w:rPr>
        <w:t>MUST</w:t>
      </w:r>
      <w:r w:rsidR="002C7680">
        <w:rPr>
          <w:sz w:val="24"/>
          <w:szCs w:val="24"/>
        </w:rPr>
        <w:t xml:space="preserve"> complete the certification form in order to participate.</w:t>
      </w:r>
    </w:p>
    <w:p w14:paraId="4DB9F649" w14:textId="77777777" w:rsidR="002B4BC3" w:rsidRDefault="002B4BC3" w:rsidP="0006271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14:paraId="722A1F4A" w14:textId="77777777" w:rsidR="000C5879" w:rsidRDefault="000C5879" w:rsidP="002B4BC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32"/>
          <w:szCs w:val="24"/>
        </w:rPr>
        <w:t>Course Outline</w:t>
      </w:r>
      <w:r w:rsidR="002B4BC3">
        <w:rPr>
          <w:rFonts w:eastAsiaTheme="minorHAnsi"/>
          <w:b/>
          <w:sz w:val="32"/>
          <w:szCs w:val="24"/>
        </w:rPr>
        <w:t>*</w:t>
      </w:r>
    </w:p>
    <w:p w14:paraId="54FF52BE" w14:textId="77777777" w:rsidR="000C5879" w:rsidRDefault="000C5879" w:rsidP="000C5879">
      <w:pPr>
        <w:pStyle w:val="ListParagraph"/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345"/>
        <w:gridCol w:w="1373"/>
        <w:gridCol w:w="2790"/>
        <w:gridCol w:w="2340"/>
        <w:gridCol w:w="1800"/>
      </w:tblGrid>
      <w:tr w:rsidR="000C5879" w14:paraId="71DD27E7" w14:textId="77777777" w:rsidTr="00B770E3">
        <w:tc>
          <w:tcPr>
            <w:tcW w:w="1345" w:type="dxa"/>
            <w:shd w:val="clear" w:color="auto" w:fill="D9D9D9" w:themeFill="background1" w:themeFillShade="D9"/>
          </w:tcPr>
          <w:p w14:paraId="62161C69" w14:textId="77777777" w:rsidR="000C5879" w:rsidRPr="00A809C3" w:rsidRDefault="000C5879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09C3">
              <w:rPr>
                <w:rFonts w:eastAsiaTheme="minorHAnsi"/>
                <w:b/>
                <w:sz w:val="24"/>
                <w:szCs w:val="24"/>
              </w:rPr>
              <w:t>Week of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054CDCBD" w14:textId="77777777" w:rsidR="000C5879" w:rsidRPr="00A809C3" w:rsidRDefault="000C5879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09C3">
              <w:rPr>
                <w:rFonts w:eastAsiaTheme="minorHAnsi"/>
                <w:b/>
                <w:sz w:val="24"/>
                <w:szCs w:val="24"/>
              </w:rPr>
              <w:t>ACOS #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0BCE40C" w14:textId="77777777" w:rsidR="000C5879" w:rsidRPr="00A809C3" w:rsidRDefault="000C5879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09C3">
              <w:rPr>
                <w:rFonts w:eastAsia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98592B4" w14:textId="77777777" w:rsidR="000C5879" w:rsidRPr="00A809C3" w:rsidRDefault="000C5879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09C3">
              <w:rPr>
                <w:rFonts w:eastAsiaTheme="minorHAnsi"/>
                <w:b/>
                <w:sz w:val="24"/>
                <w:szCs w:val="24"/>
              </w:rPr>
              <w:t>Culminating Product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459BE0F" w14:textId="77777777" w:rsidR="000C5879" w:rsidRPr="00A809C3" w:rsidRDefault="000C5879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09C3">
              <w:rPr>
                <w:rFonts w:eastAsiaTheme="minorHAnsi"/>
                <w:b/>
                <w:sz w:val="24"/>
                <w:szCs w:val="24"/>
              </w:rPr>
              <w:t>Duration (mins)</w:t>
            </w:r>
          </w:p>
        </w:tc>
      </w:tr>
      <w:tr w:rsidR="000C5879" w14:paraId="7E3C5FC0" w14:textId="77777777" w:rsidTr="00B770E3">
        <w:tc>
          <w:tcPr>
            <w:tcW w:w="1345" w:type="dxa"/>
          </w:tcPr>
          <w:p w14:paraId="4C50BCAF" w14:textId="7D9BF207" w:rsidR="000C5879" w:rsidRDefault="000C5879" w:rsidP="00B770E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Aug </w:t>
            </w:r>
            <w:r w:rsidR="00365B62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373" w:type="dxa"/>
          </w:tcPr>
          <w:p w14:paraId="5063517A" w14:textId="77777777" w:rsidR="000C5879" w:rsidRDefault="000C5879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D398F3D" w14:textId="77777777" w:rsidR="000C5879" w:rsidRDefault="00863A4E" w:rsidP="00D7738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Intro To Program</w:t>
            </w:r>
            <w:r w:rsidR="002C7680">
              <w:rPr>
                <w:rFonts w:eastAsiaTheme="minorHAnsi"/>
                <w:sz w:val="24"/>
                <w:szCs w:val="24"/>
              </w:rPr>
              <w:t>/Safety</w:t>
            </w:r>
          </w:p>
        </w:tc>
        <w:tc>
          <w:tcPr>
            <w:tcW w:w="2340" w:type="dxa"/>
          </w:tcPr>
          <w:p w14:paraId="7438C96F" w14:textId="77777777" w:rsidR="000C5879" w:rsidRDefault="002C7680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Safety Exam</w:t>
            </w:r>
          </w:p>
        </w:tc>
        <w:tc>
          <w:tcPr>
            <w:tcW w:w="1800" w:type="dxa"/>
          </w:tcPr>
          <w:p w14:paraId="4194A2F5" w14:textId="77777777" w:rsidR="000C5879" w:rsidRDefault="00B770E3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415</w:t>
            </w:r>
          </w:p>
        </w:tc>
      </w:tr>
      <w:tr w:rsidR="00B15A31" w14:paraId="214FDF6C" w14:textId="77777777" w:rsidTr="00B770E3">
        <w:tc>
          <w:tcPr>
            <w:tcW w:w="1345" w:type="dxa"/>
          </w:tcPr>
          <w:p w14:paraId="6D324547" w14:textId="3444331E" w:rsidR="00B15A31" w:rsidRDefault="00365B62" w:rsidP="002C768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Aug 19</w:t>
            </w:r>
          </w:p>
        </w:tc>
        <w:tc>
          <w:tcPr>
            <w:tcW w:w="1373" w:type="dxa"/>
          </w:tcPr>
          <w:p w14:paraId="3C98B0CD" w14:textId="77777777" w:rsidR="00B15A31" w:rsidRDefault="00B15A31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1, 2</w:t>
            </w:r>
          </w:p>
        </w:tc>
        <w:tc>
          <w:tcPr>
            <w:tcW w:w="2790" w:type="dxa"/>
          </w:tcPr>
          <w:p w14:paraId="48C373A0" w14:textId="77777777" w:rsidR="00B15A31" w:rsidRDefault="00B15A31" w:rsidP="00D7738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Input/Output devices, Binary math</w:t>
            </w:r>
          </w:p>
        </w:tc>
        <w:tc>
          <w:tcPr>
            <w:tcW w:w="2340" w:type="dxa"/>
          </w:tcPr>
          <w:p w14:paraId="0D37A216" w14:textId="77777777" w:rsidR="00B15A31" w:rsidRDefault="00863A4E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Test/</w:t>
            </w:r>
            <w:r w:rsidR="00B15A31">
              <w:rPr>
                <w:rFonts w:eastAsiaTheme="minorHAnsi"/>
                <w:sz w:val="24"/>
                <w:szCs w:val="24"/>
              </w:rPr>
              <w:t>Lab/Worksheet</w:t>
            </w:r>
          </w:p>
        </w:tc>
        <w:tc>
          <w:tcPr>
            <w:tcW w:w="1800" w:type="dxa"/>
          </w:tcPr>
          <w:p w14:paraId="2A51DB1E" w14:textId="77777777" w:rsidR="00B15A31" w:rsidRDefault="00316B85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415</w:t>
            </w:r>
          </w:p>
        </w:tc>
      </w:tr>
      <w:tr w:rsidR="000C5879" w14:paraId="7C1BE88E" w14:textId="77777777" w:rsidTr="00B770E3">
        <w:tc>
          <w:tcPr>
            <w:tcW w:w="1345" w:type="dxa"/>
          </w:tcPr>
          <w:p w14:paraId="103AFDB1" w14:textId="1545BB29" w:rsidR="000C5879" w:rsidRDefault="00863A4E" w:rsidP="00B770E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Aug </w:t>
            </w:r>
            <w:r w:rsidR="00365B62">
              <w:rPr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1373" w:type="dxa"/>
          </w:tcPr>
          <w:p w14:paraId="42231F68" w14:textId="77777777" w:rsidR="000C5879" w:rsidRDefault="00B37029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3, 4</w:t>
            </w:r>
          </w:p>
        </w:tc>
        <w:tc>
          <w:tcPr>
            <w:tcW w:w="2790" w:type="dxa"/>
          </w:tcPr>
          <w:p w14:paraId="5878A3C9" w14:textId="77777777" w:rsidR="000C5879" w:rsidRDefault="00B37029" w:rsidP="00D7738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Upgrading computers, installing devices</w:t>
            </w:r>
          </w:p>
        </w:tc>
        <w:tc>
          <w:tcPr>
            <w:tcW w:w="2340" w:type="dxa"/>
          </w:tcPr>
          <w:p w14:paraId="2730290B" w14:textId="77777777" w:rsidR="000C5879" w:rsidRDefault="000C5879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Lab/Quiz</w:t>
            </w:r>
          </w:p>
        </w:tc>
        <w:tc>
          <w:tcPr>
            <w:tcW w:w="1800" w:type="dxa"/>
          </w:tcPr>
          <w:p w14:paraId="7DA3485C" w14:textId="77777777" w:rsidR="000C5879" w:rsidRDefault="00B770E3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415</w:t>
            </w:r>
          </w:p>
        </w:tc>
      </w:tr>
      <w:tr w:rsidR="0037581C" w14:paraId="5BF26720" w14:textId="77777777" w:rsidTr="00B770E3">
        <w:tc>
          <w:tcPr>
            <w:tcW w:w="1345" w:type="dxa"/>
          </w:tcPr>
          <w:p w14:paraId="55B58898" w14:textId="1CC40A1E" w:rsidR="0037581C" w:rsidRDefault="00365B62" w:rsidP="001318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Sept 3</w:t>
            </w:r>
          </w:p>
        </w:tc>
        <w:tc>
          <w:tcPr>
            <w:tcW w:w="1373" w:type="dxa"/>
          </w:tcPr>
          <w:p w14:paraId="3046168C" w14:textId="77777777" w:rsidR="0037581C" w:rsidRDefault="0037581C" w:rsidP="001318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8, 10</w:t>
            </w:r>
          </w:p>
        </w:tc>
        <w:tc>
          <w:tcPr>
            <w:tcW w:w="2790" w:type="dxa"/>
          </w:tcPr>
          <w:p w14:paraId="0BDBBED9" w14:textId="77777777" w:rsidR="0037581C" w:rsidRPr="004C3868" w:rsidRDefault="0037581C" w:rsidP="00131802">
            <w:pPr>
              <w:pStyle w:val="Default"/>
            </w:pPr>
            <w:r w:rsidRPr="004C3868">
              <w:t xml:space="preserve">preventive maintenance, and computer construction </w:t>
            </w:r>
          </w:p>
          <w:p w14:paraId="083530F9" w14:textId="77777777" w:rsidR="0037581C" w:rsidRPr="004C3868" w:rsidRDefault="0037581C" w:rsidP="0013180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BA48563" w14:textId="77777777" w:rsidR="0037581C" w:rsidRDefault="0037581C" w:rsidP="001318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Lab</w:t>
            </w:r>
          </w:p>
        </w:tc>
        <w:tc>
          <w:tcPr>
            <w:tcW w:w="1800" w:type="dxa"/>
          </w:tcPr>
          <w:p w14:paraId="719E2B5C" w14:textId="77777777" w:rsidR="0037581C" w:rsidRDefault="00B770E3" w:rsidP="001318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415</w:t>
            </w:r>
          </w:p>
        </w:tc>
      </w:tr>
      <w:tr w:rsidR="0037581C" w14:paraId="2806DFD6" w14:textId="77777777" w:rsidTr="00B770E3">
        <w:tc>
          <w:tcPr>
            <w:tcW w:w="1345" w:type="dxa"/>
          </w:tcPr>
          <w:p w14:paraId="7D6B1674" w14:textId="771F4177" w:rsidR="0037581C" w:rsidRDefault="00365B62" w:rsidP="003D4F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Sept 9</w:t>
            </w:r>
          </w:p>
        </w:tc>
        <w:tc>
          <w:tcPr>
            <w:tcW w:w="1373" w:type="dxa"/>
          </w:tcPr>
          <w:p w14:paraId="10496C8F" w14:textId="77777777" w:rsidR="0037581C" w:rsidRDefault="0037581C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5, 6</w:t>
            </w:r>
          </w:p>
        </w:tc>
        <w:tc>
          <w:tcPr>
            <w:tcW w:w="2790" w:type="dxa"/>
          </w:tcPr>
          <w:p w14:paraId="6BD66CB5" w14:textId="77777777" w:rsidR="0037581C" w:rsidRDefault="0037581C" w:rsidP="00D7738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O.S. fundamentals, optimizing O.S.</w:t>
            </w:r>
          </w:p>
        </w:tc>
        <w:tc>
          <w:tcPr>
            <w:tcW w:w="2340" w:type="dxa"/>
          </w:tcPr>
          <w:p w14:paraId="1C1555E4" w14:textId="77777777" w:rsidR="0037581C" w:rsidRDefault="0037581C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Lab/Exam 1, Software report</w:t>
            </w:r>
          </w:p>
        </w:tc>
        <w:tc>
          <w:tcPr>
            <w:tcW w:w="1800" w:type="dxa"/>
          </w:tcPr>
          <w:p w14:paraId="798CC24C" w14:textId="77777777" w:rsidR="0037581C" w:rsidRDefault="00B770E3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332</w:t>
            </w:r>
          </w:p>
        </w:tc>
      </w:tr>
      <w:tr w:rsidR="0037581C" w14:paraId="59C72C92" w14:textId="77777777" w:rsidTr="00B770E3">
        <w:tc>
          <w:tcPr>
            <w:tcW w:w="1345" w:type="dxa"/>
            <w:shd w:val="clear" w:color="auto" w:fill="auto"/>
          </w:tcPr>
          <w:p w14:paraId="2AC5E2E5" w14:textId="7424E3D5" w:rsidR="00863A4E" w:rsidRPr="004C3868" w:rsidRDefault="00863A4E" w:rsidP="002C768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Sept </w:t>
            </w:r>
            <w:r w:rsidR="00365B62"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1373" w:type="dxa"/>
            <w:shd w:val="clear" w:color="auto" w:fill="auto"/>
          </w:tcPr>
          <w:p w14:paraId="049E2FFB" w14:textId="77777777" w:rsidR="0037581C" w:rsidRPr="004C3868" w:rsidRDefault="0037581C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4C3868">
              <w:rPr>
                <w:rFonts w:eastAsiaTheme="minorHAnsi"/>
                <w:sz w:val="24"/>
                <w:szCs w:val="24"/>
              </w:rPr>
              <w:t>7, 9</w:t>
            </w:r>
          </w:p>
        </w:tc>
        <w:tc>
          <w:tcPr>
            <w:tcW w:w="2790" w:type="dxa"/>
            <w:shd w:val="clear" w:color="auto" w:fill="auto"/>
          </w:tcPr>
          <w:p w14:paraId="43A359EB" w14:textId="77777777" w:rsidR="0037581C" w:rsidRPr="004C3868" w:rsidRDefault="0037581C" w:rsidP="00B37029">
            <w:pPr>
              <w:pStyle w:val="Default"/>
            </w:pPr>
            <w:r w:rsidRPr="004C3868">
              <w:t xml:space="preserve">troubleshooting techniques, </w:t>
            </w:r>
          </w:p>
          <w:p w14:paraId="6CBD6CE0" w14:textId="77777777" w:rsidR="0037581C" w:rsidRPr="004C3868" w:rsidRDefault="0037581C" w:rsidP="004C3868">
            <w:pPr>
              <w:pStyle w:val="Default"/>
            </w:pPr>
            <w:r w:rsidRPr="004C3868">
              <w:t xml:space="preserve">diagnostic procedures </w:t>
            </w:r>
          </w:p>
        </w:tc>
        <w:tc>
          <w:tcPr>
            <w:tcW w:w="2340" w:type="dxa"/>
            <w:shd w:val="clear" w:color="auto" w:fill="auto"/>
          </w:tcPr>
          <w:p w14:paraId="3A06CBC8" w14:textId="77777777" w:rsidR="0037581C" w:rsidRDefault="0037581C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Lab/Exam 2</w:t>
            </w:r>
          </w:p>
        </w:tc>
        <w:tc>
          <w:tcPr>
            <w:tcW w:w="1800" w:type="dxa"/>
            <w:shd w:val="clear" w:color="auto" w:fill="auto"/>
          </w:tcPr>
          <w:p w14:paraId="31C47B9E" w14:textId="77777777" w:rsidR="0037581C" w:rsidRDefault="002C7680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415</w:t>
            </w:r>
          </w:p>
        </w:tc>
      </w:tr>
      <w:tr w:rsidR="0037581C" w14:paraId="7EDB7A2A" w14:textId="77777777" w:rsidTr="00B770E3">
        <w:tc>
          <w:tcPr>
            <w:tcW w:w="1345" w:type="dxa"/>
          </w:tcPr>
          <w:p w14:paraId="4905C484" w14:textId="3EE8BD89" w:rsidR="0037581C" w:rsidRDefault="00365B62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Sept 23</w:t>
            </w:r>
          </w:p>
        </w:tc>
        <w:tc>
          <w:tcPr>
            <w:tcW w:w="1373" w:type="dxa"/>
          </w:tcPr>
          <w:p w14:paraId="7D50CFDF" w14:textId="77777777" w:rsidR="0037581C" w:rsidRDefault="0037581C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14:paraId="204388A3" w14:textId="77777777" w:rsidR="0037581C" w:rsidRDefault="0037581C" w:rsidP="00D7738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Computer security</w:t>
            </w:r>
          </w:p>
        </w:tc>
        <w:tc>
          <w:tcPr>
            <w:tcW w:w="2340" w:type="dxa"/>
          </w:tcPr>
          <w:p w14:paraId="59DD9AF9" w14:textId="77777777" w:rsidR="0037581C" w:rsidRDefault="0037581C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Oral presentation</w:t>
            </w:r>
          </w:p>
        </w:tc>
        <w:tc>
          <w:tcPr>
            <w:tcW w:w="1800" w:type="dxa"/>
          </w:tcPr>
          <w:p w14:paraId="258F206B" w14:textId="77777777" w:rsidR="0037581C" w:rsidRDefault="0037581C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415</w:t>
            </w:r>
          </w:p>
        </w:tc>
      </w:tr>
      <w:tr w:rsidR="0037581C" w14:paraId="19E5AF83" w14:textId="77777777" w:rsidTr="00B770E3">
        <w:tc>
          <w:tcPr>
            <w:tcW w:w="1345" w:type="dxa"/>
          </w:tcPr>
          <w:p w14:paraId="44EAA088" w14:textId="74D4BA29" w:rsidR="0037581C" w:rsidRDefault="00365B62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Sept 30</w:t>
            </w:r>
          </w:p>
          <w:p w14:paraId="781D643C" w14:textId="77777777" w:rsidR="00863A4E" w:rsidRDefault="00863A4E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1A9B420B" w14:textId="77777777" w:rsidR="0037581C" w:rsidRDefault="00B770E3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12, 13, 14, 15, </w:t>
            </w:r>
            <w:r w:rsidR="0037581C">
              <w:rPr>
                <w:rFonts w:eastAsiaTheme="minorHAnsi"/>
                <w:sz w:val="24"/>
                <w:szCs w:val="24"/>
              </w:rPr>
              <w:t>16, 17, 18</w:t>
            </w:r>
          </w:p>
        </w:tc>
        <w:tc>
          <w:tcPr>
            <w:tcW w:w="2790" w:type="dxa"/>
          </w:tcPr>
          <w:p w14:paraId="5141575E" w14:textId="77777777" w:rsidR="0037581C" w:rsidRDefault="0037581C" w:rsidP="004C3868">
            <w:pPr>
              <w:pStyle w:val="Default"/>
            </w:pPr>
            <w:r>
              <w:t>Network fundamentals, configuring networks, troubleshooting networks</w:t>
            </w:r>
            <w:r w:rsidR="00B770E3">
              <w:t xml:space="preserve"> Customer and peer communication skills, industry certifications, computer technology research</w:t>
            </w:r>
          </w:p>
        </w:tc>
        <w:tc>
          <w:tcPr>
            <w:tcW w:w="2340" w:type="dxa"/>
          </w:tcPr>
          <w:p w14:paraId="52C193E7" w14:textId="77777777" w:rsidR="0037581C" w:rsidRDefault="0037581C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Lab</w:t>
            </w:r>
            <w:r w:rsidR="00B770E3">
              <w:rPr>
                <w:rFonts w:eastAsiaTheme="minorHAnsi"/>
                <w:sz w:val="24"/>
                <w:szCs w:val="24"/>
              </w:rPr>
              <w:t>, Oral presentation, Scrapbook, Final Exam</w:t>
            </w:r>
          </w:p>
        </w:tc>
        <w:tc>
          <w:tcPr>
            <w:tcW w:w="1800" w:type="dxa"/>
          </w:tcPr>
          <w:p w14:paraId="6753EE31" w14:textId="77777777" w:rsidR="0037581C" w:rsidRDefault="002C7680" w:rsidP="002C768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332</w:t>
            </w:r>
          </w:p>
        </w:tc>
      </w:tr>
      <w:tr w:rsidR="0037581C" w14:paraId="0F2C777C" w14:textId="77777777" w:rsidTr="00B770E3">
        <w:tc>
          <w:tcPr>
            <w:tcW w:w="1345" w:type="dxa"/>
          </w:tcPr>
          <w:p w14:paraId="1B8AE2AC" w14:textId="77777777" w:rsidR="0037581C" w:rsidRDefault="0037581C" w:rsidP="00D7738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3A26AF29" w14:textId="77777777" w:rsidR="0037581C" w:rsidRDefault="0037581C" w:rsidP="00D7738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91A8717" w14:textId="77777777" w:rsidR="0037581C" w:rsidRDefault="0037581C" w:rsidP="00D7738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14:paraId="09BD7D56" w14:textId="77777777" w:rsidR="0037581C" w:rsidRPr="00571661" w:rsidRDefault="0037581C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571661">
              <w:rPr>
                <w:rFonts w:eastAsiaTheme="minorHAnsi"/>
                <w:b/>
                <w:sz w:val="24"/>
                <w:szCs w:val="24"/>
              </w:rPr>
              <w:t>Total (mins):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457E0902" w14:textId="77777777" w:rsidR="0037581C" w:rsidRPr="00571661" w:rsidRDefault="002C7680" w:rsidP="00D7738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3,154</w:t>
            </w:r>
          </w:p>
        </w:tc>
      </w:tr>
    </w:tbl>
    <w:p w14:paraId="37F076C9" w14:textId="77777777" w:rsidR="000C5879" w:rsidRDefault="002B4BC3" w:rsidP="000C5879">
      <w:pPr>
        <w:pStyle w:val="ListParagraph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*Subject to change with notice</w:t>
      </w:r>
    </w:p>
    <w:p w14:paraId="1F09D357" w14:textId="77777777" w:rsidR="002B4BC3" w:rsidRDefault="002B4BC3" w:rsidP="000C5879">
      <w:pPr>
        <w:pStyle w:val="ListParagraph"/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14:paraId="6D8B945D" w14:textId="77777777" w:rsidR="002C7680" w:rsidRDefault="002C7680" w:rsidP="002C7680">
      <w:pPr>
        <w:pStyle w:val="ListParagraph"/>
        <w:autoSpaceDE w:val="0"/>
        <w:autoSpaceDN w:val="0"/>
        <w:adjustRightInd w:val="0"/>
        <w:ind w:left="1440"/>
        <w:rPr>
          <w:rFonts w:eastAsiaTheme="minorHAnsi"/>
          <w:sz w:val="24"/>
          <w:szCs w:val="24"/>
        </w:rPr>
      </w:pPr>
    </w:p>
    <w:p w14:paraId="1EC7B1F7" w14:textId="77777777" w:rsidR="002B4BC3" w:rsidRDefault="002B4BC3" w:rsidP="005C077F">
      <w:pPr>
        <w:pStyle w:val="ListParagraph"/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</w:p>
    <w:p w14:paraId="6E032612" w14:textId="77777777" w:rsidR="002C7680" w:rsidRDefault="00F17E64" w:rsidP="00F17E64">
      <w:pPr>
        <w:pStyle w:val="ListParagraph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Parent Signature: _________________________________________ Date:___________________</w:t>
      </w:r>
    </w:p>
    <w:p w14:paraId="09D87C79" w14:textId="77777777" w:rsidR="002C7680" w:rsidRDefault="002C7680" w:rsidP="005C077F">
      <w:pPr>
        <w:pStyle w:val="ListParagraph"/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</w:p>
    <w:p w14:paraId="512BF237" w14:textId="77777777" w:rsidR="002C7680" w:rsidRDefault="002C7680" w:rsidP="005C077F">
      <w:pPr>
        <w:pStyle w:val="ListParagraph"/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</w:p>
    <w:p w14:paraId="1DF81408" w14:textId="77777777" w:rsidR="002C7680" w:rsidRDefault="002C7680" w:rsidP="005C077F">
      <w:pPr>
        <w:pStyle w:val="ListParagraph"/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</w:p>
    <w:p w14:paraId="51252789" w14:textId="77777777" w:rsidR="002C7680" w:rsidRDefault="002C7680" w:rsidP="005C077F">
      <w:pPr>
        <w:pStyle w:val="ListParagraph"/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</w:p>
    <w:p w14:paraId="196A8831" w14:textId="77777777" w:rsidR="002C7680" w:rsidRDefault="005C077F" w:rsidP="005C077F">
      <w:pPr>
        <w:pStyle w:val="ListParagraph"/>
        <w:autoSpaceDE w:val="0"/>
        <w:autoSpaceDN w:val="0"/>
        <w:adjustRightInd w:val="0"/>
        <w:jc w:val="center"/>
        <w:rPr>
          <w:rFonts w:eastAsiaTheme="minorHAnsi"/>
          <w:i/>
          <w:iCs/>
          <w:sz w:val="18"/>
          <w:szCs w:val="18"/>
        </w:rPr>
      </w:pPr>
      <w:r w:rsidRPr="003B512E">
        <w:rPr>
          <w:rFonts w:eastAsiaTheme="minorHAnsi"/>
          <w:sz w:val="24"/>
          <w:szCs w:val="24"/>
        </w:rPr>
        <w:t>(</w:t>
      </w:r>
      <w:r>
        <w:rPr>
          <w:rFonts w:eastAsiaTheme="minorHAnsi"/>
          <w:i/>
          <w:iCs/>
          <w:sz w:val="18"/>
          <w:szCs w:val="18"/>
        </w:rPr>
        <w:t>Alabama Course of Study: Career and Technical Education)</w:t>
      </w:r>
    </w:p>
    <w:p w14:paraId="26F775FA" w14:textId="77777777" w:rsidR="002C7680" w:rsidRDefault="002C7680" w:rsidP="005C077F">
      <w:pPr>
        <w:pStyle w:val="ListParagraph"/>
        <w:autoSpaceDE w:val="0"/>
        <w:autoSpaceDN w:val="0"/>
        <w:adjustRightInd w:val="0"/>
        <w:jc w:val="center"/>
        <w:rPr>
          <w:rFonts w:eastAsiaTheme="minorHAnsi"/>
          <w:i/>
          <w:iCs/>
          <w:sz w:val="18"/>
          <w:szCs w:val="18"/>
        </w:rPr>
      </w:pPr>
    </w:p>
    <w:p w14:paraId="7E75B7CE" w14:textId="77777777" w:rsidR="002C7680" w:rsidRDefault="002C7680" w:rsidP="005C077F">
      <w:pPr>
        <w:pStyle w:val="ListParagraph"/>
        <w:autoSpaceDE w:val="0"/>
        <w:autoSpaceDN w:val="0"/>
        <w:adjustRightInd w:val="0"/>
        <w:jc w:val="center"/>
        <w:rPr>
          <w:rFonts w:eastAsiaTheme="minorHAnsi"/>
          <w:i/>
          <w:iCs/>
          <w:sz w:val="18"/>
          <w:szCs w:val="18"/>
        </w:rPr>
      </w:pPr>
    </w:p>
    <w:p w14:paraId="05195EB0" w14:textId="77777777" w:rsidR="00CB1B33" w:rsidRDefault="00CB1B33" w:rsidP="005C077F">
      <w:pPr>
        <w:pStyle w:val="ListParagraph"/>
        <w:autoSpaceDE w:val="0"/>
        <w:autoSpaceDN w:val="0"/>
        <w:adjustRightInd w:val="0"/>
        <w:jc w:val="center"/>
        <w:rPr>
          <w:rFonts w:eastAsiaTheme="minorHAnsi"/>
          <w:i/>
          <w:iCs/>
          <w:sz w:val="18"/>
          <w:szCs w:val="18"/>
        </w:rPr>
      </w:pPr>
    </w:p>
    <w:p w14:paraId="39523B5D" w14:textId="1450F9B9" w:rsidR="00316B85" w:rsidRDefault="00316B85" w:rsidP="002141F8">
      <w:pPr>
        <w:pStyle w:val="Title"/>
        <w:jc w:val="center"/>
        <w:rPr>
          <w:rFonts w:ascii="Vrinda" w:hAnsi="Vrinda" w:cs="Vrinda"/>
        </w:rPr>
      </w:pPr>
    </w:p>
    <w:p w14:paraId="0188E296" w14:textId="77777777" w:rsidR="00365B62" w:rsidRPr="00365B62" w:rsidRDefault="00365B62" w:rsidP="00365B62"/>
    <w:p w14:paraId="5774988E" w14:textId="77777777" w:rsidR="00365B62" w:rsidRPr="00365B62" w:rsidRDefault="00365B62" w:rsidP="00365B62"/>
    <w:p w14:paraId="22BC25D2" w14:textId="77777777" w:rsidR="002C7680" w:rsidRDefault="002C7680" w:rsidP="002C7680"/>
    <w:p w14:paraId="2703A442" w14:textId="77777777" w:rsidR="002141F8" w:rsidRPr="0098224D" w:rsidRDefault="004666C7" w:rsidP="002141F8">
      <w:pPr>
        <w:pStyle w:val="Title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IT Fundamentals</w:t>
      </w:r>
      <w:r w:rsidR="002141F8" w:rsidRPr="0098224D">
        <w:rPr>
          <w:rFonts w:ascii="Vrinda" w:hAnsi="Vrinda" w:cs="Vrinda"/>
        </w:rPr>
        <w:t>:</w:t>
      </w:r>
    </w:p>
    <w:p w14:paraId="51C14FF1" w14:textId="77777777" w:rsidR="002141F8" w:rsidRDefault="002141F8" w:rsidP="002141F8">
      <w:pPr>
        <w:pStyle w:val="Title"/>
        <w:jc w:val="center"/>
        <w:rPr>
          <w:rFonts w:ascii="Vrinda" w:hAnsi="Vrinda" w:cs="Vrinda"/>
        </w:rPr>
      </w:pPr>
      <w:r w:rsidRPr="0098224D">
        <w:rPr>
          <w:rFonts w:ascii="Vrinda" w:hAnsi="Vrinda" w:cs="Vrinda"/>
        </w:rPr>
        <w:t>Class Rules</w:t>
      </w:r>
    </w:p>
    <w:p w14:paraId="0024B3D6" w14:textId="77777777" w:rsidR="002141F8" w:rsidRDefault="002141F8" w:rsidP="002141F8">
      <w:pPr>
        <w:jc w:val="center"/>
        <w:rPr>
          <w:sz w:val="32"/>
          <w:szCs w:val="32"/>
          <w:u w:val="single"/>
        </w:rPr>
      </w:pPr>
      <w:r w:rsidRPr="0098224D">
        <w:rPr>
          <w:sz w:val="32"/>
          <w:szCs w:val="32"/>
          <w:u w:val="single"/>
        </w:rPr>
        <w:t>General:</w:t>
      </w:r>
    </w:p>
    <w:p w14:paraId="1B13BFB5" w14:textId="77777777" w:rsidR="002141F8" w:rsidRPr="0098224D" w:rsidRDefault="002141F8" w:rsidP="002141F8">
      <w:pPr>
        <w:jc w:val="center"/>
        <w:rPr>
          <w:sz w:val="32"/>
          <w:szCs w:val="32"/>
          <w:u w:val="single"/>
        </w:rPr>
      </w:pPr>
    </w:p>
    <w:p w14:paraId="5FAE479D" w14:textId="77777777" w:rsidR="002141F8" w:rsidRPr="0098224D" w:rsidRDefault="002141F8" w:rsidP="002141F8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98224D">
        <w:rPr>
          <w:sz w:val="28"/>
          <w:szCs w:val="28"/>
        </w:rPr>
        <w:t>Be respectful to your fellow classmates, instructor, and guest speaker/s</w:t>
      </w:r>
    </w:p>
    <w:p w14:paraId="3BFE377D" w14:textId="77777777" w:rsidR="002141F8" w:rsidRPr="0098224D" w:rsidRDefault="002141F8" w:rsidP="002141F8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98224D">
        <w:rPr>
          <w:sz w:val="28"/>
          <w:szCs w:val="28"/>
        </w:rPr>
        <w:t>Bring required materials to class</w:t>
      </w:r>
    </w:p>
    <w:p w14:paraId="22A38E01" w14:textId="77777777" w:rsidR="002141F8" w:rsidRDefault="002141F8" w:rsidP="002141F8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98224D">
        <w:rPr>
          <w:sz w:val="28"/>
          <w:szCs w:val="28"/>
        </w:rPr>
        <w:t>Follow directions the first time they are given</w:t>
      </w:r>
    </w:p>
    <w:p w14:paraId="778B7CCC" w14:textId="77777777" w:rsidR="002141F8" w:rsidRPr="0098224D" w:rsidRDefault="002141F8" w:rsidP="002141F8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Stay out of unauthorized areas (Instructor’s office, storage, lab)</w:t>
      </w:r>
    </w:p>
    <w:p w14:paraId="3D3FA668" w14:textId="77777777" w:rsidR="002141F8" w:rsidRDefault="002141F8" w:rsidP="002141F8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98224D">
        <w:rPr>
          <w:sz w:val="28"/>
          <w:szCs w:val="28"/>
        </w:rPr>
        <w:t>Turn in assignments when they are due</w:t>
      </w:r>
    </w:p>
    <w:p w14:paraId="4DDFA6D7" w14:textId="77777777" w:rsidR="002141F8" w:rsidRPr="0098224D" w:rsidRDefault="002141F8" w:rsidP="002141F8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No food or drink (water is ok, but not in the lab) in the classroom</w:t>
      </w:r>
    </w:p>
    <w:p w14:paraId="181075C0" w14:textId="77777777" w:rsidR="002141F8" w:rsidRPr="0098224D" w:rsidRDefault="002141F8" w:rsidP="002141F8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98224D">
        <w:rPr>
          <w:sz w:val="28"/>
          <w:szCs w:val="28"/>
        </w:rPr>
        <w:t>Keep your dear teacher happy</w:t>
      </w:r>
      <w:r>
        <w:rPr>
          <w:sz w:val="28"/>
          <w:szCs w:val="28"/>
        </w:rPr>
        <w:t xml:space="preserve">  </w:t>
      </w:r>
      <w:r w:rsidRPr="0098224D">
        <w:rPr>
          <w:sz w:val="28"/>
          <w:szCs w:val="28"/>
        </w:rPr>
        <w:sym w:font="Wingdings" w:char="F04A"/>
      </w:r>
    </w:p>
    <w:p w14:paraId="4A8212F4" w14:textId="77777777" w:rsidR="002141F8" w:rsidRDefault="002141F8" w:rsidP="002141F8"/>
    <w:p w14:paraId="33CD346F" w14:textId="77777777" w:rsidR="002141F8" w:rsidRDefault="002141F8" w:rsidP="005C077F">
      <w:pPr>
        <w:pStyle w:val="ListParagraph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</w:p>
    <w:p w14:paraId="626156DF" w14:textId="77777777" w:rsidR="002141F8" w:rsidRDefault="002141F8" w:rsidP="005C077F">
      <w:pPr>
        <w:pStyle w:val="ListParagraph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</w:p>
    <w:p w14:paraId="4B4E8CF7" w14:textId="77777777" w:rsidR="002141F8" w:rsidRDefault="002141F8" w:rsidP="005C077F">
      <w:pPr>
        <w:pStyle w:val="ListParagraph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</w:p>
    <w:p w14:paraId="1F82C569" w14:textId="77777777" w:rsidR="002141F8" w:rsidRDefault="002141F8" w:rsidP="005C077F">
      <w:pPr>
        <w:pStyle w:val="ListParagraph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</w:p>
    <w:p w14:paraId="76DC1346" w14:textId="77777777" w:rsidR="002141F8" w:rsidRDefault="002141F8" w:rsidP="005C077F">
      <w:pPr>
        <w:pStyle w:val="ListParagraph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</w:p>
    <w:p w14:paraId="73DC653B" w14:textId="77777777" w:rsidR="002141F8" w:rsidRDefault="002141F8" w:rsidP="005C077F">
      <w:pPr>
        <w:pStyle w:val="ListParagraph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</w:p>
    <w:p w14:paraId="69246B90" w14:textId="77777777" w:rsidR="002141F8" w:rsidRDefault="002141F8" w:rsidP="005C077F">
      <w:pPr>
        <w:pStyle w:val="ListParagraph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</w:p>
    <w:p w14:paraId="353F5924" w14:textId="77777777" w:rsidR="002141F8" w:rsidRDefault="002141F8" w:rsidP="005C077F">
      <w:pPr>
        <w:pStyle w:val="ListParagraph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</w:p>
    <w:p w14:paraId="5A4B8E25" w14:textId="77777777" w:rsidR="002141F8" w:rsidRDefault="002141F8" w:rsidP="005C077F">
      <w:pPr>
        <w:pStyle w:val="ListParagraph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</w:p>
    <w:p w14:paraId="1F991A01" w14:textId="77777777" w:rsidR="002141F8" w:rsidRDefault="002141F8" w:rsidP="005C077F">
      <w:pPr>
        <w:pStyle w:val="ListParagraph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</w:p>
    <w:p w14:paraId="4F8755CE" w14:textId="77777777" w:rsidR="002141F8" w:rsidRDefault="002141F8" w:rsidP="005C077F">
      <w:pPr>
        <w:pStyle w:val="ListParagraph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</w:p>
    <w:p w14:paraId="7B895AEA" w14:textId="77777777" w:rsidR="00365B62" w:rsidRDefault="00365B62" w:rsidP="002141F8">
      <w:pPr>
        <w:pStyle w:val="Heading1"/>
        <w:jc w:val="center"/>
        <w:rPr>
          <w:color w:val="000000" w:themeColor="text1"/>
          <w:sz w:val="32"/>
          <w:szCs w:val="32"/>
        </w:rPr>
      </w:pPr>
    </w:p>
    <w:p w14:paraId="005B6210" w14:textId="77777777" w:rsidR="00365B62" w:rsidRDefault="00365B62" w:rsidP="002141F8">
      <w:pPr>
        <w:pStyle w:val="Heading1"/>
        <w:jc w:val="center"/>
        <w:rPr>
          <w:color w:val="000000" w:themeColor="text1"/>
          <w:sz w:val="32"/>
          <w:szCs w:val="32"/>
        </w:rPr>
      </w:pPr>
    </w:p>
    <w:p w14:paraId="6122431A" w14:textId="457BF232" w:rsidR="00365B62" w:rsidRDefault="00365B62" w:rsidP="002141F8">
      <w:pPr>
        <w:pStyle w:val="Heading1"/>
        <w:jc w:val="center"/>
        <w:rPr>
          <w:color w:val="000000" w:themeColor="text1"/>
          <w:sz w:val="32"/>
          <w:szCs w:val="32"/>
        </w:rPr>
      </w:pPr>
    </w:p>
    <w:p w14:paraId="3F073291" w14:textId="0FB43B8F" w:rsidR="00365B62" w:rsidRDefault="00365B62" w:rsidP="00365B62"/>
    <w:p w14:paraId="105D9C0B" w14:textId="06A621A8" w:rsidR="00365B62" w:rsidRDefault="00365B62" w:rsidP="00365B62"/>
    <w:p w14:paraId="2E65D1AB" w14:textId="45BCF1D5" w:rsidR="00365B62" w:rsidRDefault="00365B62" w:rsidP="00365B62"/>
    <w:p w14:paraId="7C9642A1" w14:textId="77777777" w:rsidR="00365B62" w:rsidRDefault="00365B62" w:rsidP="00365B62">
      <w:bookmarkStart w:id="0" w:name="_GoBack"/>
      <w:bookmarkEnd w:id="0"/>
    </w:p>
    <w:p w14:paraId="3E625AE1" w14:textId="77777777" w:rsidR="00365B62" w:rsidRPr="00365B62" w:rsidRDefault="00365B62" w:rsidP="00365B62"/>
    <w:p w14:paraId="15F39794" w14:textId="3715F9F0" w:rsidR="002141F8" w:rsidRPr="00CC452C" w:rsidRDefault="00365B62" w:rsidP="002141F8">
      <w:pPr>
        <w:pStyle w:val="Heading1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C</w:t>
      </w:r>
      <w:r w:rsidR="002141F8" w:rsidRPr="00CC452C">
        <w:rPr>
          <w:color w:val="000000" w:themeColor="text1"/>
          <w:sz w:val="32"/>
          <w:szCs w:val="32"/>
        </w:rPr>
        <w:t>omputer Electronics: Shop Safety and Best Practices</w:t>
      </w:r>
    </w:p>
    <w:p w14:paraId="3D0AD724" w14:textId="77777777" w:rsidR="002141F8" w:rsidRPr="00CC452C" w:rsidRDefault="002141F8" w:rsidP="002141F8"/>
    <w:p w14:paraId="63EC59C4" w14:textId="77777777" w:rsidR="002141F8" w:rsidRPr="00F80438" w:rsidRDefault="002141F8" w:rsidP="002141F8">
      <w:pPr>
        <w:rPr>
          <w:sz w:val="24"/>
          <w:szCs w:val="24"/>
        </w:rPr>
      </w:pPr>
      <w:r w:rsidRPr="00F80438">
        <w:rPr>
          <w:sz w:val="24"/>
          <w:szCs w:val="24"/>
        </w:rPr>
        <w:t>ACOS Obj (7): Apply safety rules, regulations, and procedures for computer electronics technology.</w:t>
      </w:r>
    </w:p>
    <w:p w14:paraId="7D3C9E4C" w14:textId="77777777" w:rsidR="002141F8" w:rsidRPr="00F80438" w:rsidRDefault="002141F8" w:rsidP="002141F8">
      <w:pPr>
        <w:jc w:val="center"/>
        <w:rPr>
          <w:sz w:val="24"/>
          <w:szCs w:val="24"/>
        </w:rPr>
      </w:pPr>
    </w:p>
    <w:p w14:paraId="1991D19B" w14:textId="77777777" w:rsidR="002141F8" w:rsidRPr="00F80438" w:rsidRDefault="002141F8" w:rsidP="002141F8">
      <w:pPr>
        <w:pStyle w:val="ListParagraph"/>
        <w:numPr>
          <w:ilvl w:val="0"/>
          <w:numId w:val="15"/>
        </w:numPr>
        <w:spacing w:after="200"/>
        <w:rPr>
          <w:rFonts w:cstheme="minorHAnsi"/>
          <w:sz w:val="24"/>
          <w:szCs w:val="24"/>
        </w:rPr>
      </w:pPr>
      <w:r w:rsidRPr="00F80438">
        <w:rPr>
          <w:rFonts w:cstheme="minorHAnsi"/>
          <w:sz w:val="24"/>
          <w:szCs w:val="24"/>
        </w:rPr>
        <w:t xml:space="preserve">Do not spray canned compressed air with the can upside down. </w:t>
      </w:r>
    </w:p>
    <w:p w14:paraId="0A22F4DD" w14:textId="77777777" w:rsidR="002141F8" w:rsidRPr="00F80438" w:rsidRDefault="002141F8" w:rsidP="002141F8">
      <w:pPr>
        <w:pStyle w:val="ListParagraph"/>
        <w:rPr>
          <w:rFonts w:cstheme="minorHAnsi"/>
          <w:sz w:val="24"/>
          <w:szCs w:val="24"/>
        </w:rPr>
      </w:pPr>
    </w:p>
    <w:p w14:paraId="7A1875AF" w14:textId="77777777" w:rsidR="002141F8" w:rsidRPr="00F80438" w:rsidRDefault="002141F8" w:rsidP="002141F8">
      <w:pPr>
        <w:pStyle w:val="ListParagraph"/>
        <w:numPr>
          <w:ilvl w:val="0"/>
          <w:numId w:val="15"/>
        </w:numPr>
        <w:spacing w:after="200"/>
        <w:rPr>
          <w:rFonts w:cstheme="minorHAnsi"/>
          <w:sz w:val="24"/>
          <w:szCs w:val="24"/>
        </w:rPr>
      </w:pPr>
      <w:r w:rsidRPr="00F80438">
        <w:rPr>
          <w:rFonts w:cstheme="minorHAnsi"/>
          <w:sz w:val="24"/>
          <w:szCs w:val="24"/>
        </w:rPr>
        <w:t xml:space="preserve">Eye protection </w:t>
      </w:r>
      <w:r w:rsidRPr="00F80438">
        <w:rPr>
          <w:rFonts w:cstheme="minorHAnsi"/>
          <w:b/>
          <w:sz w:val="24"/>
          <w:szCs w:val="24"/>
          <w:u w:val="single"/>
        </w:rPr>
        <w:t>WILL</w:t>
      </w:r>
      <w:r w:rsidRPr="00F80438">
        <w:rPr>
          <w:rFonts w:cstheme="minorHAnsi"/>
          <w:sz w:val="24"/>
          <w:szCs w:val="24"/>
        </w:rPr>
        <w:t xml:space="preserve"> be worn at </w:t>
      </w:r>
      <w:r w:rsidRPr="00F80438">
        <w:rPr>
          <w:rFonts w:cstheme="minorHAnsi"/>
          <w:b/>
          <w:sz w:val="24"/>
          <w:szCs w:val="24"/>
          <w:u w:val="single"/>
        </w:rPr>
        <w:t>ALL</w:t>
      </w:r>
      <w:r w:rsidRPr="00F80438">
        <w:rPr>
          <w:rFonts w:cstheme="minorHAnsi"/>
          <w:sz w:val="24"/>
          <w:szCs w:val="24"/>
        </w:rPr>
        <w:t xml:space="preserve"> times when servicing computers or working with other electronic components.</w:t>
      </w:r>
    </w:p>
    <w:p w14:paraId="1767ABA5" w14:textId="77777777" w:rsidR="002141F8" w:rsidRPr="00F80438" w:rsidRDefault="002141F8" w:rsidP="002141F8">
      <w:pPr>
        <w:pStyle w:val="ListParagraph"/>
        <w:rPr>
          <w:rFonts w:cstheme="minorHAnsi"/>
          <w:sz w:val="24"/>
          <w:szCs w:val="24"/>
        </w:rPr>
      </w:pPr>
    </w:p>
    <w:p w14:paraId="7F309029" w14:textId="77777777" w:rsidR="002141F8" w:rsidRPr="00F80438" w:rsidRDefault="002141F8" w:rsidP="002141F8">
      <w:pPr>
        <w:pStyle w:val="ListParagraph"/>
        <w:numPr>
          <w:ilvl w:val="0"/>
          <w:numId w:val="15"/>
        </w:numPr>
        <w:spacing w:after="200"/>
        <w:rPr>
          <w:rFonts w:cstheme="minorHAnsi"/>
          <w:sz w:val="24"/>
          <w:szCs w:val="24"/>
        </w:rPr>
      </w:pPr>
      <w:r w:rsidRPr="00F80438">
        <w:rPr>
          <w:rFonts w:cstheme="minorHAnsi"/>
          <w:sz w:val="24"/>
          <w:szCs w:val="24"/>
        </w:rPr>
        <w:t xml:space="preserve">Do not touch any internal CPU component without wearing an anti-static wrist band or using an anti-static mat. </w:t>
      </w:r>
      <w:r w:rsidRPr="00F80438">
        <w:rPr>
          <w:rFonts w:cstheme="minorHAnsi"/>
          <w:sz w:val="24"/>
          <w:szCs w:val="24"/>
        </w:rPr>
        <w:br/>
      </w:r>
    </w:p>
    <w:p w14:paraId="05177015" w14:textId="77777777" w:rsidR="002141F8" w:rsidRPr="00F80438" w:rsidRDefault="002141F8" w:rsidP="002141F8">
      <w:pPr>
        <w:pStyle w:val="ListParagraph"/>
        <w:numPr>
          <w:ilvl w:val="0"/>
          <w:numId w:val="15"/>
        </w:numPr>
        <w:spacing w:after="200"/>
        <w:rPr>
          <w:rFonts w:cstheme="minorHAnsi"/>
          <w:sz w:val="24"/>
          <w:szCs w:val="24"/>
        </w:rPr>
      </w:pPr>
      <w:r w:rsidRPr="00F80438">
        <w:rPr>
          <w:rFonts w:cstheme="minorHAnsi"/>
          <w:sz w:val="24"/>
          <w:szCs w:val="24"/>
        </w:rPr>
        <w:t xml:space="preserve">Do not use a standard vacuum to clean inside your computer. </w:t>
      </w:r>
      <w:r w:rsidRPr="00F80438">
        <w:rPr>
          <w:rFonts w:cstheme="minorHAnsi"/>
          <w:sz w:val="24"/>
          <w:szCs w:val="24"/>
        </w:rPr>
        <w:br/>
      </w:r>
    </w:p>
    <w:p w14:paraId="6F337A6B" w14:textId="77777777" w:rsidR="002141F8" w:rsidRPr="00F80438" w:rsidRDefault="002141F8" w:rsidP="002141F8">
      <w:pPr>
        <w:pStyle w:val="ListParagraph"/>
        <w:numPr>
          <w:ilvl w:val="0"/>
          <w:numId w:val="15"/>
        </w:numPr>
        <w:spacing w:after="200"/>
        <w:rPr>
          <w:rFonts w:cstheme="minorHAnsi"/>
          <w:sz w:val="24"/>
          <w:szCs w:val="24"/>
        </w:rPr>
      </w:pPr>
      <w:r w:rsidRPr="00F80438">
        <w:rPr>
          <w:rFonts w:cstheme="minorHAnsi"/>
          <w:sz w:val="24"/>
          <w:szCs w:val="24"/>
        </w:rPr>
        <w:t xml:space="preserve">Do not attempt to clean the inside of a computer monitor. </w:t>
      </w:r>
      <w:r w:rsidRPr="00F80438">
        <w:rPr>
          <w:rFonts w:cstheme="minorHAnsi"/>
          <w:sz w:val="24"/>
          <w:szCs w:val="24"/>
        </w:rPr>
        <w:br/>
      </w:r>
    </w:p>
    <w:p w14:paraId="24EC3BD5" w14:textId="77777777" w:rsidR="002141F8" w:rsidRPr="00F80438" w:rsidRDefault="002141F8" w:rsidP="002141F8">
      <w:pPr>
        <w:pStyle w:val="ListParagraph"/>
        <w:numPr>
          <w:ilvl w:val="0"/>
          <w:numId w:val="15"/>
        </w:numPr>
        <w:spacing w:after="200"/>
        <w:rPr>
          <w:rFonts w:cstheme="minorHAnsi"/>
          <w:sz w:val="24"/>
          <w:szCs w:val="24"/>
        </w:rPr>
      </w:pPr>
      <w:r w:rsidRPr="00F80438">
        <w:rPr>
          <w:rFonts w:cstheme="minorHAnsi"/>
          <w:sz w:val="24"/>
          <w:szCs w:val="24"/>
        </w:rPr>
        <w:t>Do not leave a computer plugged in while cleaning/servicing.</w:t>
      </w:r>
    </w:p>
    <w:p w14:paraId="15C00FA8" w14:textId="77777777" w:rsidR="002141F8" w:rsidRPr="00F80438" w:rsidRDefault="002141F8" w:rsidP="002141F8">
      <w:pPr>
        <w:pStyle w:val="ListParagraph"/>
        <w:rPr>
          <w:rFonts w:cstheme="minorHAnsi"/>
          <w:sz w:val="24"/>
          <w:szCs w:val="24"/>
        </w:rPr>
      </w:pPr>
    </w:p>
    <w:p w14:paraId="04255921" w14:textId="77777777" w:rsidR="002141F8" w:rsidRPr="00F80438" w:rsidRDefault="002141F8" w:rsidP="002141F8">
      <w:pPr>
        <w:pStyle w:val="ListParagraph"/>
        <w:numPr>
          <w:ilvl w:val="0"/>
          <w:numId w:val="15"/>
        </w:numPr>
        <w:spacing w:after="200"/>
        <w:rPr>
          <w:rFonts w:cstheme="minorHAnsi"/>
          <w:sz w:val="24"/>
          <w:szCs w:val="24"/>
        </w:rPr>
      </w:pPr>
      <w:r w:rsidRPr="00F80438">
        <w:rPr>
          <w:rFonts w:cstheme="minorHAnsi"/>
          <w:sz w:val="24"/>
          <w:szCs w:val="24"/>
        </w:rPr>
        <w:t>Do not leave loose screws, metal, unconnected wires, or plastic inside the computer case, it may cause a short.</w:t>
      </w:r>
      <w:r w:rsidRPr="00F80438">
        <w:rPr>
          <w:rFonts w:cstheme="minorHAnsi"/>
          <w:sz w:val="24"/>
          <w:szCs w:val="24"/>
        </w:rPr>
        <w:br/>
      </w:r>
    </w:p>
    <w:p w14:paraId="27D90A33" w14:textId="77777777" w:rsidR="002141F8" w:rsidRPr="00F80438" w:rsidRDefault="002141F8" w:rsidP="002141F8">
      <w:pPr>
        <w:pStyle w:val="ListParagraph"/>
        <w:numPr>
          <w:ilvl w:val="0"/>
          <w:numId w:val="15"/>
        </w:numPr>
        <w:spacing w:after="200"/>
        <w:rPr>
          <w:rFonts w:cstheme="minorHAnsi"/>
          <w:sz w:val="24"/>
          <w:szCs w:val="24"/>
        </w:rPr>
      </w:pPr>
      <w:r w:rsidRPr="00F80438">
        <w:rPr>
          <w:rFonts w:cstheme="minorHAnsi"/>
          <w:sz w:val="24"/>
          <w:szCs w:val="24"/>
        </w:rPr>
        <w:t xml:space="preserve">Do not touch an LCD screen with your fingers. </w:t>
      </w:r>
      <w:r w:rsidRPr="00F80438">
        <w:rPr>
          <w:rFonts w:cstheme="minorHAnsi"/>
          <w:sz w:val="24"/>
          <w:szCs w:val="24"/>
        </w:rPr>
        <w:br/>
      </w:r>
    </w:p>
    <w:p w14:paraId="4C691DBE" w14:textId="77777777" w:rsidR="002141F8" w:rsidRPr="00F80438" w:rsidRDefault="002141F8" w:rsidP="002141F8">
      <w:pPr>
        <w:pStyle w:val="ListParagraph"/>
        <w:numPr>
          <w:ilvl w:val="0"/>
          <w:numId w:val="15"/>
        </w:numPr>
        <w:spacing w:after="200"/>
        <w:rPr>
          <w:rFonts w:cstheme="minorHAnsi"/>
          <w:sz w:val="24"/>
          <w:szCs w:val="24"/>
        </w:rPr>
      </w:pPr>
      <w:r w:rsidRPr="00F80438">
        <w:rPr>
          <w:rFonts w:cstheme="minorHAnsi"/>
          <w:sz w:val="24"/>
          <w:szCs w:val="24"/>
        </w:rPr>
        <w:t xml:space="preserve">Do not use an unapproved liquid to clean your LCD screen. </w:t>
      </w:r>
      <w:r w:rsidRPr="00F80438">
        <w:rPr>
          <w:rFonts w:cstheme="minorHAnsi"/>
          <w:sz w:val="24"/>
          <w:szCs w:val="24"/>
        </w:rPr>
        <w:br/>
      </w:r>
    </w:p>
    <w:p w14:paraId="77A6EC58" w14:textId="77777777" w:rsidR="002141F8" w:rsidRPr="00F80438" w:rsidRDefault="002141F8" w:rsidP="002141F8">
      <w:pPr>
        <w:pStyle w:val="ListParagraph"/>
        <w:numPr>
          <w:ilvl w:val="0"/>
          <w:numId w:val="15"/>
        </w:numPr>
        <w:spacing w:after="200"/>
        <w:rPr>
          <w:rFonts w:cstheme="minorHAnsi"/>
          <w:sz w:val="24"/>
          <w:szCs w:val="24"/>
        </w:rPr>
      </w:pPr>
      <w:r w:rsidRPr="00F80438">
        <w:rPr>
          <w:rFonts w:cstheme="minorHAnsi"/>
          <w:sz w:val="24"/>
          <w:szCs w:val="24"/>
        </w:rPr>
        <w:t xml:space="preserve">Clean up the general area surrounding your computer before beginning. </w:t>
      </w:r>
    </w:p>
    <w:p w14:paraId="59C5E281" w14:textId="77777777" w:rsidR="002141F8" w:rsidRPr="00F80438" w:rsidRDefault="002141F8" w:rsidP="002141F8">
      <w:pPr>
        <w:pStyle w:val="ListParagraph"/>
        <w:rPr>
          <w:rFonts w:cstheme="minorHAnsi"/>
          <w:sz w:val="24"/>
          <w:szCs w:val="24"/>
        </w:rPr>
      </w:pPr>
    </w:p>
    <w:p w14:paraId="178F567E" w14:textId="77777777" w:rsidR="002141F8" w:rsidRPr="00F80438" w:rsidRDefault="002141F8" w:rsidP="002141F8">
      <w:pPr>
        <w:pStyle w:val="ListParagraph"/>
        <w:numPr>
          <w:ilvl w:val="0"/>
          <w:numId w:val="15"/>
        </w:numPr>
        <w:spacing w:after="200"/>
        <w:rPr>
          <w:rFonts w:cstheme="minorHAnsi"/>
          <w:sz w:val="24"/>
          <w:szCs w:val="24"/>
        </w:rPr>
      </w:pPr>
      <w:r w:rsidRPr="00F80438">
        <w:rPr>
          <w:rFonts w:cstheme="minorHAnsi"/>
          <w:sz w:val="24"/>
          <w:szCs w:val="24"/>
        </w:rPr>
        <w:t>All tools should be secured before, during, and after use.</w:t>
      </w:r>
    </w:p>
    <w:p w14:paraId="70F5DB44" w14:textId="77777777" w:rsidR="002141F8" w:rsidRPr="00F80438" w:rsidRDefault="002141F8" w:rsidP="002141F8">
      <w:pPr>
        <w:pStyle w:val="ListParagraph"/>
        <w:rPr>
          <w:rFonts w:cstheme="minorHAnsi"/>
          <w:sz w:val="24"/>
          <w:szCs w:val="24"/>
        </w:rPr>
      </w:pPr>
    </w:p>
    <w:p w14:paraId="22E9A216" w14:textId="77777777" w:rsidR="002141F8" w:rsidRPr="00F80438" w:rsidRDefault="002141F8" w:rsidP="002141F8">
      <w:pPr>
        <w:pStyle w:val="ListParagraph"/>
        <w:numPr>
          <w:ilvl w:val="0"/>
          <w:numId w:val="15"/>
        </w:numPr>
        <w:spacing w:after="200"/>
        <w:rPr>
          <w:rFonts w:cstheme="minorHAnsi"/>
          <w:sz w:val="24"/>
          <w:szCs w:val="24"/>
        </w:rPr>
      </w:pPr>
      <w:r w:rsidRPr="00F80438">
        <w:rPr>
          <w:rFonts w:cstheme="minorHAnsi"/>
          <w:sz w:val="24"/>
          <w:szCs w:val="24"/>
        </w:rPr>
        <w:t>If you see/smell smoke or detect a burning smell unplug the equipment immediately and inform the instructor.</w:t>
      </w:r>
      <w:r w:rsidRPr="00F80438">
        <w:rPr>
          <w:rFonts w:cstheme="minorHAnsi"/>
          <w:sz w:val="24"/>
          <w:szCs w:val="24"/>
        </w:rPr>
        <w:br/>
      </w:r>
    </w:p>
    <w:p w14:paraId="77FBEC7F" w14:textId="77777777" w:rsidR="002141F8" w:rsidRPr="00F80438" w:rsidRDefault="002141F8" w:rsidP="002141F8">
      <w:pPr>
        <w:pStyle w:val="ListParagraph"/>
        <w:numPr>
          <w:ilvl w:val="0"/>
          <w:numId w:val="15"/>
        </w:numPr>
        <w:spacing w:after="200"/>
        <w:rPr>
          <w:rFonts w:cstheme="minorHAnsi"/>
          <w:bCs/>
          <w:color w:val="333333"/>
          <w:sz w:val="24"/>
          <w:szCs w:val="24"/>
        </w:rPr>
      </w:pPr>
      <w:r w:rsidRPr="00F80438">
        <w:rPr>
          <w:rFonts w:cstheme="minorHAnsi"/>
          <w:bCs/>
          <w:color w:val="333333"/>
          <w:sz w:val="24"/>
          <w:szCs w:val="24"/>
        </w:rPr>
        <w:t>Remove hand jewelry, precious metals are great conductors of electricity.</w:t>
      </w:r>
      <w:r w:rsidRPr="00F80438">
        <w:rPr>
          <w:rFonts w:cstheme="minorHAnsi"/>
          <w:bCs/>
          <w:color w:val="333333"/>
          <w:sz w:val="24"/>
          <w:szCs w:val="24"/>
        </w:rPr>
        <w:br/>
      </w:r>
    </w:p>
    <w:p w14:paraId="16ACC16B" w14:textId="77777777" w:rsidR="002141F8" w:rsidRPr="00F80438" w:rsidRDefault="002141F8" w:rsidP="002141F8">
      <w:pPr>
        <w:pStyle w:val="ListParagraph"/>
        <w:numPr>
          <w:ilvl w:val="0"/>
          <w:numId w:val="15"/>
        </w:numPr>
        <w:spacing w:after="200"/>
        <w:rPr>
          <w:rFonts w:cstheme="minorHAnsi"/>
          <w:bCs/>
          <w:color w:val="333333"/>
          <w:sz w:val="24"/>
          <w:szCs w:val="24"/>
        </w:rPr>
      </w:pPr>
      <w:r w:rsidRPr="00F80438">
        <w:rPr>
          <w:rFonts w:cstheme="minorHAnsi"/>
          <w:bCs/>
          <w:color w:val="333333"/>
          <w:sz w:val="24"/>
          <w:szCs w:val="24"/>
        </w:rPr>
        <w:t>Avoid capacitors, they contain retain a charge even when the computer is shut down and unplugged.</w:t>
      </w:r>
    </w:p>
    <w:p w14:paraId="7C84F451" w14:textId="77777777" w:rsidR="002141F8" w:rsidRPr="00F80438" w:rsidRDefault="002141F8" w:rsidP="002141F8">
      <w:pPr>
        <w:pStyle w:val="ListParagraph"/>
        <w:rPr>
          <w:rFonts w:cstheme="minorHAnsi"/>
          <w:bCs/>
          <w:color w:val="333333"/>
          <w:sz w:val="24"/>
          <w:szCs w:val="24"/>
        </w:rPr>
      </w:pPr>
    </w:p>
    <w:p w14:paraId="139DCE73" w14:textId="77777777" w:rsidR="002141F8" w:rsidRPr="00F80438" w:rsidRDefault="002141F8" w:rsidP="002141F8">
      <w:pPr>
        <w:pStyle w:val="ListParagraph"/>
        <w:numPr>
          <w:ilvl w:val="0"/>
          <w:numId w:val="15"/>
        </w:numPr>
        <w:spacing w:after="200"/>
        <w:rPr>
          <w:rFonts w:cstheme="minorHAnsi"/>
          <w:bCs/>
          <w:color w:val="333333"/>
          <w:sz w:val="24"/>
          <w:szCs w:val="24"/>
        </w:rPr>
      </w:pPr>
      <w:r w:rsidRPr="00F80438">
        <w:rPr>
          <w:rFonts w:cstheme="minorHAnsi"/>
          <w:bCs/>
          <w:color w:val="333333"/>
          <w:sz w:val="24"/>
          <w:szCs w:val="24"/>
        </w:rPr>
        <w:t>Never Service a non</w:t>
      </w:r>
      <w:r w:rsidR="00F57FCB">
        <w:rPr>
          <w:rFonts w:cstheme="minorHAnsi"/>
          <w:bCs/>
          <w:color w:val="333333"/>
          <w:sz w:val="24"/>
          <w:szCs w:val="24"/>
        </w:rPr>
        <w:t>-</w:t>
      </w:r>
      <w:r w:rsidRPr="00F80438">
        <w:rPr>
          <w:rFonts w:cstheme="minorHAnsi"/>
          <w:color w:val="333333"/>
          <w:sz w:val="24"/>
          <w:szCs w:val="24"/>
        </w:rPr>
        <w:t>serviceable component (i.e power supplies, CRT monitors).</w:t>
      </w:r>
    </w:p>
    <w:p w14:paraId="2805D18B" w14:textId="77777777" w:rsidR="002141F8" w:rsidRPr="00F80438" w:rsidRDefault="002141F8" w:rsidP="002141F8">
      <w:pPr>
        <w:pStyle w:val="ListParagraph"/>
        <w:rPr>
          <w:rFonts w:cstheme="minorHAnsi"/>
          <w:bCs/>
          <w:color w:val="333333"/>
          <w:sz w:val="24"/>
          <w:szCs w:val="24"/>
        </w:rPr>
      </w:pPr>
    </w:p>
    <w:p w14:paraId="02448B14" w14:textId="77777777" w:rsidR="002141F8" w:rsidRPr="00F80438" w:rsidRDefault="002141F8" w:rsidP="002141F8">
      <w:pPr>
        <w:pStyle w:val="ListParagraph"/>
        <w:numPr>
          <w:ilvl w:val="0"/>
          <w:numId w:val="15"/>
        </w:numPr>
        <w:spacing w:after="200"/>
        <w:rPr>
          <w:rFonts w:cstheme="minorHAnsi"/>
          <w:bCs/>
          <w:color w:val="333333"/>
          <w:sz w:val="24"/>
          <w:szCs w:val="24"/>
        </w:rPr>
      </w:pPr>
      <w:r w:rsidRPr="00F80438">
        <w:rPr>
          <w:sz w:val="24"/>
          <w:szCs w:val="24"/>
        </w:rPr>
        <w:t>Watch for sharp edges especially on case edges and motherboards.</w:t>
      </w:r>
    </w:p>
    <w:p w14:paraId="1A983FFB" w14:textId="77777777" w:rsidR="002141F8" w:rsidRPr="00F80438" w:rsidRDefault="002141F8" w:rsidP="002141F8">
      <w:pPr>
        <w:pStyle w:val="ListParagraph"/>
        <w:rPr>
          <w:rFonts w:cstheme="minorHAnsi"/>
          <w:bCs/>
          <w:color w:val="333333"/>
          <w:sz w:val="24"/>
          <w:szCs w:val="24"/>
        </w:rPr>
      </w:pPr>
    </w:p>
    <w:p w14:paraId="5DDB3F20" w14:textId="77777777" w:rsidR="002141F8" w:rsidRPr="00F80438" w:rsidRDefault="002141F8" w:rsidP="002141F8">
      <w:pPr>
        <w:pStyle w:val="ListParagraph"/>
        <w:numPr>
          <w:ilvl w:val="0"/>
          <w:numId w:val="15"/>
        </w:numPr>
        <w:spacing w:after="200"/>
        <w:rPr>
          <w:rFonts w:cstheme="minorHAnsi"/>
          <w:bCs/>
          <w:color w:val="333333"/>
          <w:sz w:val="24"/>
          <w:szCs w:val="24"/>
        </w:rPr>
      </w:pPr>
      <w:r w:rsidRPr="00F80438">
        <w:rPr>
          <w:sz w:val="24"/>
          <w:szCs w:val="24"/>
        </w:rPr>
        <w:t>When making repairs or upgrades, make sure that the component is compatible with your other system components.</w:t>
      </w:r>
    </w:p>
    <w:p w14:paraId="3F118F48" w14:textId="77777777" w:rsidR="002141F8" w:rsidRPr="00F80438" w:rsidRDefault="002141F8" w:rsidP="002141F8">
      <w:pPr>
        <w:pStyle w:val="ListParagraph"/>
        <w:rPr>
          <w:rFonts w:cstheme="minorHAnsi"/>
          <w:bCs/>
          <w:color w:val="333333"/>
          <w:sz w:val="24"/>
          <w:szCs w:val="24"/>
        </w:rPr>
      </w:pPr>
    </w:p>
    <w:p w14:paraId="1FB2A323" w14:textId="77777777" w:rsidR="002141F8" w:rsidRPr="00F80438" w:rsidRDefault="002141F8" w:rsidP="002141F8">
      <w:pPr>
        <w:pStyle w:val="ListParagraph"/>
        <w:numPr>
          <w:ilvl w:val="0"/>
          <w:numId w:val="15"/>
        </w:numPr>
        <w:spacing w:after="200"/>
        <w:rPr>
          <w:rFonts w:cstheme="minorHAnsi"/>
          <w:bCs/>
          <w:color w:val="333333"/>
          <w:sz w:val="24"/>
          <w:szCs w:val="24"/>
        </w:rPr>
      </w:pPr>
      <w:r w:rsidRPr="00F80438">
        <w:rPr>
          <w:sz w:val="24"/>
          <w:szCs w:val="24"/>
        </w:rPr>
        <w:t>Do not force new parts into place.</w:t>
      </w:r>
    </w:p>
    <w:p w14:paraId="2329315C" w14:textId="77777777" w:rsidR="002141F8" w:rsidRPr="00F80438" w:rsidRDefault="002141F8" w:rsidP="002141F8">
      <w:pPr>
        <w:pStyle w:val="ListParagraph"/>
        <w:rPr>
          <w:rFonts w:cstheme="minorHAnsi"/>
          <w:bCs/>
          <w:color w:val="333333"/>
          <w:sz w:val="24"/>
          <w:szCs w:val="24"/>
        </w:rPr>
      </w:pPr>
    </w:p>
    <w:p w14:paraId="7E57605F" w14:textId="77777777" w:rsidR="002141F8" w:rsidRPr="00F57FCB" w:rsidRDefault="002141F8" w:rsidP="00F57FC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00"/>
        <w:rPr>
          <w:rFonts w:eastAsiaTheme="minorHAnsi"/>
          <w:b/>
          <w:sz w:val="24"/>
          <w:szCs w:val="24"/>
        </w:rPr>
      </w:pPr>
      <w:r w:rsidRPr="00F57FCB">
        <w:rPr>
          <w:rFonts w:cstheme="minorHAnsi"/>
          <w:bCs/>
          <w:color w:val="333333"/>
          <w:sz w:val="24"/>
          <w:szCs w:val="24"/>
        </w:rPr>
        <w:t>Wash your hands after servicing.</w:t>
      </w:r>
    </w:p>
    <w:sectPr w:rsidR="002141F8" w:rsidRPr="00F57FCB" w:rsidSect="0055377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03D7D" w14:textId="77777777" w:rsidR="00AE7E78" w:rsidRDefault="00AE7E78" w:rsidP="00547F17">
      <w:r>
        <w:separator/>
      </w:r>
    </w:p>
  </w:endnote>
  <w:endnote w:type="continuationSeparator" w:id="0">
    <w:p w14:paraId="0FB3853B" w14:textId="77777777" w:rsidR="00AE7E78" w:rsidRDefault="00AE7E78" w:rsidP="0054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94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4A18E" w14:textId="0D1644C6" w:rsidR="003D4F8C" w:rsidRDefault="004A4660">
        <w:pPr>
          <w:pStyle w:val="Footer"/>
          <w:jc w:val="center"/>
        </w:pPr>
        <w:r>
          <w:fldChar w:fldCharType="begin"/>
        </w:r>
        <w:r w:rsidR="00F57FCB">
          <w:instrText xml:space="preserve"> PAGE   \* MERGEFORMAT </w:instrText>
        </w:r>
        <w:r>
          <w:fldChar w:fldCharType="separate"/>
        </w:r>
        <w:r w:rsidR="00365B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B6991C" w14:textId="77777777" w:rsidR="003D4F8C" w:rsidRDefault="003D4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C7673" w14:textId="77777777" w:rsidR="00AE7E78" w:rsidRDefault="00AE7E78" w:rsidP="00547F17">
      <w:r>
        <w:separator/>
      </w:r>
    </w:p>
  </w:footnote>
  <w:footnote w:type="continuationSeparator" w:id="0">
    <w:p w14:paraId="19F90B39" w14:textId="77777777" w:rsidR="00AE7E78" w:rsidRDefault="00AE7E78" w:rsidP="0054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2CB6"/>
    <w:multiLevelType w:val="hybridMultilevel"/>
    <w:tmpl w:val="DA162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A5871"/>
    <w:multiLevelType w:val="hybridMultilevel"/>
    <w:tmpl w:val="4DCA8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25292"/>
    <w:multiLevelType w:val="hybridMultilevel"/>
    <w:tmpl w:val="FE2C8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0D76"/>
    <w:multiLevelType w:val="hybridMultilevel"/>
    <w:tmpl w:val="5106C1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620F5B"/>
    <w:multiLevelType w:val="hybridMultilevel"/>
    <w:tmpl w:val="62B2DD46"/>
    <w:lvl w:ilvl="0" w:tplc="22129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E4D27"/>
    <w:multiLevelType w:val="hybridMultilevel"/>
    <w:tmpl w:val="9E86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EC49E8"/>
    <w:multiLevelType w:val="hybridMultilevel"/>
    <w:tmpl w:val="FC120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320A5D"/>
    <w:multiLevelType w:val="hybridMultilevel"/>
    <w:tmpl w:val="7C88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96A3F"/>
    <w:multiLevelType w:val="hybridMultilevel"/>
    <w:tmpl w:val="4B44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D2309"/>
    <w:multiLevelType w:val="hybridMultilevel"/>
    <w:tmpl w:val="4F3634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CE6342"/>
    <w:multiLevelType w:val="hybridMultilevel"/>
    <w:tmpl w:val="2D64E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A64D7"/>
    <w:multiLevelType w:val="hybridMultilevel"/>
    <w:tmpl w:val="2C9A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47510"/>
    <w:multiLevelType w:val="hybridMultilevel"/>
    <w:tmpl w:val="76FC06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F34799"/>
    <w:multiLevelType w:val="hybridMultilevel"/>
    <w:tmpl w:val="6118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34823"/>
    <w:multiLevelType w:val="hybridMultilevel"/>
    <w:tmpl w:val="AEC40F9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92C716E"/>
    <w:multiLevelType w:val="hybridMultilevel"/>
    <w:tmpl w:val="ACE8C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F65B7"/>
    <w:multiLevelType w:val="hybridMultilevel"/>
    <w:tmpl w:val="9C42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12"/>
  </w:num>
  <w:num w:numId="10">
    <w:abstractNumId w:val="14"/>
  </w:num>
  <w:num w:numId="11">
    <w:abstractNumId w:val="1"/>
  </w:num>
  <w:num w:numId="12">
    <w:abstractNumId w:val="0"/>
  </w:num>
  <w:num w:numId="13">
    <w:abstractNumId w:val="5"/>
  </w:num>
  <w:num w:numId="14">
    <w:abstractNumId w:val="16"/>
  </w:num>
  <w:num w:numId="15">
    <w:abstractNumId w:val="1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45"/>
    <w:rsid w:val="00062718"/>
    <w:rsid w:val="0009575C"/>
    <w:rsid w:val="000A3FD8"/>
    <w:rsid w:val="000C5879"/>
    <w:rsid w:val="000F7297"/>
    <w:rsid w:val="00105BE7"/>
    <w:rsid w:val="00181000"/>
    <w:rsid w:val="00184D6C"/>
    <w:rsid w:val="001B4CF3"/>
    <w:rsid w:val="001F14EE"/>
    <w:rsid w:val="002141F8"/>
    <w:rsid w:val="002323B3"/>
    <w:rsid w:val="002779AC"/>
    <w:rsid w:val="002B4BC3"/>
    <w:rsid w:val="002C7680"/>
    <w:rsid w:val="002D12F1"/>
    <w:rsid w:val="002D3E12"/>
    <w:rsid w:val="002E0619"/>
    <w:rsid w:val="00316B85"/>
    <w:rsid w:val="00335D74"/>
    <w:rsid w:val="00362444"/>
    <w:rsid w:val="00365B62"/>
    <w:rsid w:val="0036603F"/>
    <w:rsid w:val="0037581C"/>
    <w:rsid w:val="003946BD"/>
    <w:rsid w:val="00397A38"/>
    <w:rsid w:val="003B512E"/>
    <w:rsid w:val="003D26A6"/>
    <w:rsid w:val="003D4F8C"/>
    <w:rsid w:val="004344A3"/>
    <w:rsid w:val="00443D21"/>
    <w:rsid w:val="004521BC"/>
    <w:rsid w:val="004666C7"/>
    <w:rsid w:val="004A4660"/>
    <w:rsid w:val="004C3868"/>
    <w:rsid w:val="004D496A"/>
    <w:rsid w:val="004E7865"/>
    <w:rsid w:val="00547F17"/>
    <w:rsid w:val="00553777"/>
    <w:rsid w:val="00571661"/>
    <w:rsid w:val="005A7871"/>
    <w:rsid w:val="005A7CF3"/>
    <w:rsid w:val="005C077F"/>
    <w:rsid w:val="00605559"/>
    <w:rsid w:val="00605890"/>
    <w:rsid w:val="00606D44"/>
    <w:rsid w:val="006A3EC2"/>
    <w:rsid w:val="006E1544"/>
    <w:rsid w:val="0070582E"/>
    <w:rsid w:val="00712471"/>
    <w:rsid w:val="0073713B"/>
    <w:rsid w:val="007651A3"/>
    <w:rsid w:val="0076582D"/>
    <w:rsid w:val="00784415"/>
    <w:rsid w:val="00787144"/>
    <w:rsid w:val="00812C4A"/>
    <w:rsid w:val="00841684"/>
    <w:rsid w:val="00863A4E"/>
    <w:rsid w:val="00887EBE"/>
    <w:rsid w:val="008B5668"/>
    <w:rsid w:val="008B598B"/>
    <w:rsid w:val="008C49A0"/>
    <w:rsid w:val="008C786D"/>
    <w:rsid w:val="008F4E1C"/>
    <w:rsid w:val="00911B0E"/>
    <w:rsid w:val="00915ACC"/>
    <w:rsid w:val="00916957"/>
    <w:rsid w:val="00947F0D"/>
    <w:rsid w:val="00961D45"/>
    <w:rsid w:val="0098211F"/>
    <w:rsid w:val="009B6CBA"/>
    <w:rsid w:val="009C522D"/>
    <w:rsid w:val="009F4F7B"/>
    <w:rsid w:val="009F7CAC"/>
    <w:rsid w:val="00A507EB"/>
    <w:rsid w:val="00AE7E78"/>
    <w:rsid w:val="00B07DDA"/>
    <w:rsid w:val="00B15A31"/>
    <w:rsid w:val="00B24A4C"/>
    <w:rsid w:val="00B275FF"/>
    <w:rsid w:val="00B37029"/>
    <w:rsid w:val="00B7146D"/>
    <w:rsid w:val="00B770E3"/>
    <w:rsid w:val="00BE4082"/>
    <w:rsid w:val="00BF7151"/>
    <w:rsid w:val="00C52DF5"/>
    <w:rsid w:val="00C565E4"/>
    <w:rsid w:val="00C62785"/>
    <w:rsid w:val="00C8160B"/>
    <w:rsid w:val="00C91B47"/>
    <w:rsid w:val="00C91EC1"/>
    <w:rsid w:val="00CB1B33"/>
    <w:rsid w:val="00CE70D8"/>
    <w:rsid w:val="00D007C9"/>
    <w:rsid w:val="00D44AC0"/>
    <w:rsid w:val="00D72D78"/>
    <w:rsid w:val="00D7738C"/>
    <w:rsid w:val="00DC3740"/>
    <w:rsid w:val="00DD3920"/>
    <w:rsid w:val="00DE74B5"/>
    <w:rsid w:val="00DF5E29"/>
    <w:rsid w:val="00E44C94"/>
    <w:rsid w:val="00EC1AF0"/>
    <w:rsid w:val="00F17101"/>
    <w:rsid w:val="00F17E64"/>
    <w:rsid w:val="00F23729"/>
    <w:rsid w:val="00F43901"/>
    <w:rsid w:val="00F56BD2"/>
    <w:rsid w:val="00F57FCB"/>
    <w:rsid w:val="00F868BC"/>
    <w:rsid w:val="00F968CD"/>
    <w:rsid w:val="00F9730A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49C9"/>
  <w15:docId w15:val="{37B788EB-DA12-4215-9DA3-A916C75B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1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3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2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E7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4C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F1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7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F17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2141F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141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14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dees@mcp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Dees, Crystal W/Faulkner Career Tech Center</cp:lastModifiedBy>
  <cp:revision>10</cp:revision>
  <cp:lastPrinted>2017-09-26T14:44:00Z</cp:lastPrinted>
  <dcterms:created xsi:type="dcterms:W3CDTF">2015-05-08T17:26:00Z</dcterms:created>
  <dcterms:modified xsi:type="dcterms:W3CDTF">2019-08-28T14:27:00Z</dcterms:modified>
</cp:coreProperties>
</file>