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63" w:rsidRDefault="00EB4263" w:rsidP="00EB4263">
      <w:pPr>
        <w:keepNext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53340</wp:posOffset>
                </wp:positionV>
                <wp:extent cx="3726180" cy="11582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263" w:rsidRPr="00EB4263" w:rsidRDefault="00EB4263">
                            <w:pP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DeSoto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 xml:space="preserve"> County Schools Spee</w:t>
                            </w:r>
                            <w:r w:rsidR="003C325A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 xml:space="preserve">ch and Debate Tournament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4.2pt;width:293.4pt;height:9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" fillcolor="white [3201]" strokeweight=".5pt">
                <v:textbox>
                  <w:txbxContent>
                    <w:p w:rsidR="00EB4263" w:rsidRPr="00EB4263" w:rsidRDefault="00EB4263">
                      <w:pP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DeSoto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 xml:space="preserve"> County Schools Spee</w:t>
                      </w:r>
                      <w:r w:rsidR="003C325A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 xml:space="preserve">ch and Debate Tournament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drawing>
          <wp:inline distT="0" distB="0" distL="0" distR="0">
            <wp:extent cx="1452533" cy="1371600"/>
            <wp:effectExtent l="0" t="0" r="0" b="0"/>
            <wp:docPr id="1" name="Picture 1" descr="E:\D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3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32" w:rsidRPr="00F90E32" w:rsidRDefault="00EB4263" w:rsidP="00EB4263">
      <w:pPr>
        <w:keepNext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</w:t>
      </w:r>
      <w:r w:rsidR="003C325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</w:t>
      </w:r>
      <w:r w:rsidR="003C325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NOVICE </w:t>
      </w:r>
      <w:bookmarkStart w:id="0" w:name="_GoBack"/>
      <w:bookmarkEnd w:id="0"/>
      <w:r w:rsidR="00F90E32" w:rsidRPr="00F90E32">
        <w:rPr>
          <w:rFonts w:ascii="Times New Roman" w:eastAsia="Times New Roman" w:hAnsi="Times New Roman" w:cs="Times New Roman"/>
          <w:b/>
          <w:bCs/>
          <w:sz w:val="28"/>
          <w:szCs w:val="24"/>
        </w:rPr>
        <w:t>POETRY INTERPRETATION</w:t>
      </w: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>Round________</w:t>
      </w:r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Section_________</w:t>
      </w:r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Speaker’s Name________________</w:t>
      </w: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>Selection</w:t>
      </w:r>
      <w:proofErr w:type="gramStart"/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School Code:____________</w:t>
      </w: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>Date: __________________</w:t>
      </w:r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Points (35-50</w:t>
      </w:r>
      <w:proofErr w:type="gramStart"/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>)_</w:t>
      </w:r>
      <w:proofErr w:type="gramEnd"/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</w:t>
      </w: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Rank in this panel (1, 2, etc.) ___________</w:t>
      </w: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</w:rPr>
      </w:pP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</w:rPr>
      </w:pPr>
      <w:r w:rsidRPr="00F90E32"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</w:rPr>
        <w:t>Rules for the event:  The selection shall require not more than ten minutes.  An introduction must be given and is included in the time limits.  The selection shall be a cutting from a published work.  Internet material is also acceptable.  Participants will hold a manuscript and refer to it regularly. At least 50 percent of the performance should be directed at the audience and not the manuscript.</w:t>
      </w: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i/>
          <w:iCs/>
          <w:sz w:val="16"/>
          <w:szCs w:val="24"/>
        </w:rPr>
      </w:pP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i/>
          <w:iCs/>
          <w:sz w:val="16"/>
          <w:szCs w:val="24"/>
        </w:rPr>
      </w:pP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>Circle the appropriate description in each category.</w:t>
      </w: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90E32" w:rsidRPr="00F90E32" w:rsidRDefault="00F90E32" w:rsidP="00F90E32">
      <w:pPr>
        <w:keepNext/>
        <w:jc w:val="left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>EFFECTIVENESS OF INTRODUCTION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Excellent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90E32" w:rsidRPr="00F90E32" w:rsidRDefault="00F90E32" w:rsidP="00F90E32">
      <w:pPr>
        <w:keepNext/>
        <w:jc w:val="left"/>
        <w:outlineLvl w:val="2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>CHOICE AND ARRANGEMENT OF MATERIAL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Excellent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>PROJECTION OF THOUGHT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Excellent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>PROJECTION OF EMOTION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Excellent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>USE OF BODY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Excellent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>USE OF VOICE AND DICTION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Excellent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>GENERAL EFFECTIVENESS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Excellence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F90E32" w:rsidRPr="00F90E32" w:rsidRDefault="00F90E32" w:rsidP="00F90E32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90E32">
        <w:rPr>
          <w:rFonts w:ascii="Times New Roman" w:eastAsia="Times New Roman" w:hAnsi="Times New Roman" w:cs="Times New Roman"/>
          <w:b/>
          <w:bCs/>
          <w:sz w:val="20"/>
          <w:szCs w:val="24"/>
        </w:rPr>
        <w:t>COMMENTS:</w:t>
      </w:r>
    </w:p>
    <w:p w:rsidR="00F90E32" w:rsidRPr="00F90E32" w:rsidRDefault="00F90E32" w:rsidP="00F90E32">
      <w:pPr>
        <w:ind w:left="4320" w:firstLine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E32" w:rsidRPr="00F90E32" w:rsidRDefault="00F90E32" w:rsidP="00F90E32">
      <w:pPr>
        <w:ind w:left="4320" w:firstLine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E32" w:rsidRPr="00F90E32" w:rsidRDefault="00F90E32" w:rsidP="00F90E32">
      <w:pPr>
        <w:ind w:left="4320" w:firstLine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E32" w:rsidRPr="00F90E32" w:rsidRDefault="00F90E32" w:rsidP="00F90E32">
      <w:pPr>
        <w:ind w:left="4320" w:firstLine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E32" w:rsidRPr="00F90E32" w:rsidRDefault="00F90E32" w:rsidP="00F90E32">
      <w:pPr>
        <w:ind w:left="4320" w:firstLine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E32" w:rsidRPr="00F90E32" w:rsidRDefault="00F90E32" w:rsidP="00F90E32">
      <w:pPr>
        <w:ind w:left="4320" w:firstLine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E32" w:rsidRPr="00F90E32" w:rsidRDefault="00F90E32" w:rsidP="00F90E32">
      <w:pPr>
        <w:ind w:left="4320" w:firstLine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E32" w:rsidRPr="00F90E32" w:rsidRDefault="00F90E32" w:rsidP="00F90E32">
      <w:pPr>
        <w:ind w:left="4320" w:firstLine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>JUDGE:</w:t>
      </w:r>
      <w:proofErr w:type="gramEnd"/>
      <w:r w:rsidRPr="00F90E3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___________________(   )</w:t>
      </w:r>
    </w:p>
    <w:p w:rsidR="00CC183C" w:rsidRDefault="00CC183C"/>
    <w:sectPr w:rsidR="00CC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32"/>
    <w:rsid w:val="003C325A"/>
    <w:rsid w:val="00CC183C"/>
    <w:rsid w:val="00EB4263"/>
    <w:rsid w:val="00F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vicki.niblett</dc:creator>
  <cp:lastModifiedBy>vicki.niblett</cp:lastModifiedBy>
  <cp:revision>2</cp:revision>
  <cp:lastPrinted>2012-10-12T18:39:00Z</cp:lastPrinted>
  <dcterms:created xsi:type="dcterms:W3CDTF">2012-10-12T18:48:00Z</dcterms:created>
  <dcterms:modified xsi:type="dcterms:W3CDTF">2012-10-12T18:48:00Z</dcterms:modified>
</cp:coreProperties>
</file>