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B6068" w14:textId="77777777" w:rsidR="00ED257A" w:rsidRPr="001A750A" w:rsidRDefault="00ED257A" w:rsidP="00A42E62">
      <w:pPr>
        <w:tabs>
          <w:tab w:val="left" w:pos="5040"/>
          <w:tab w:val="right" w:pos="7920"/>
        </w:tabs>
        <w:jc w:val="center"/>
        <w:rPr>
          <w:rFonts w:ascii="Times New Roman" w:hAnsi="Times New Roman"/>
          <w:b/>
          <w:szCs w:val="24"/>
        </w:rPr>
      </w:pPr>
      <w:r w:rsidRPr="001A750A">
        <w:rPr>
          <w:rFonts w:ascii="Times New Roman" w:hAnsi="Times New Roman"/>
          <w:b/>
          <w:szCs w:val="24"/>
        </w:rPr>
        <w:t>Notice of Emergency Meeting</w:t>
      </w:r>
    </w:p>
    <w:p w14:paraId="287E47C1" w14:textId="77777777" w:rsidR="00ED257A" w:rsidRPr="008D3C92" w:rsidRDefault="00ED257A" w:rsidP="00ED257A">
      <w:pPr>
        <w:tabs>
          <w:tab w:val="left" w:pos="5040"/>
          <w:tab w:val="right" w:pos="7920"/>
        </w:tabs>
        <w:jc w:val="center"/>
        <w:rPr>
          <w:rFonts w:ascii="Times New Roman" w:hAnsi="Times New Roman"/>
          <w:b/>
          <w:szCs w:val="24"/>
        </w:rPr>
      </w:pPr>
      <w:r w:rsidRPr="008D3C92">
        <w:rPr>
          <w:rFonts w:ascii="Times New Roman" w:hAnsi="Times New Roman"/>
          <w:b/>
          <w:szCs w:val="24"/>
        </w:rPr>
        <w:t xml:space="preserve">Board of </w:t>
      </w:r>
      <w:r w:rsidR="005002D8" w:rsidRPr="008D3C92">
        <w:rPr>
          <w:rFonts w:ascii="Times New Roman" w:hAnsi="Times New Roman"/>
          <w:b/>
          <w:szCs w:val="24"/>
        </w:rPr>
        <w:t>Directors of</w:t>
      </w:r>
    </w:p>
    <w:p w14:paraId="29890532" w14:textId="244D39E4" w:rsidR="00ED257A" w:rsidRPr="001A750A" w:rsidRDefault="008826C0" w:rsidP="008777D2">
      <w:pPr>
        <w:tabs>
          <w:tab w:val="left" w:pos="2160"/>
        </w:tabs>
        <w:jc w:val="center"/>
        <w:rPr>
          <w:rFonts w:ascii="Times New Roman" w:hAnsi="Times New Roman"/>
          <w:b/>
          <w:szCs w:val="24"/>
        </w:rPr>
      </w:pPr>
      <w:r>
        <w:rPr>
          <w:rFonts w:ascii="Times New Roman" w:hAnsi="Times New Roman"/>
          <w:b/>
          <w:szCs w:val="24"/>
          <w:highlight w:val="yellow"/>
        </w:rPr>
        <w:t>Por Vida Academy Charter District</w:t>
      </w:r>
    </w:p>
    <w:p w14:paraId="08991C6B" w14:textId="77777777" w:rsidR="00ED257A" w:rsidRPr="001A750A" w:rsidRDefault="00ED257A" w:rsidP="00ED257A">
      <w:pPr>
        <w:tabs>
          <w:tab w:val="left" w:pos="1980"/>
          <w:tab w:val="left" w:pos="4590"/>
          <w:tab w:val="left" w:pos="8640"/>
        </w:tabs>
        <w:jc w:val="both"/>
        <w:rPr>
          <w:rFonts w:ascii="Times New Roman" w:hAnsi="Times New Roman"/>
        </w:rPr>
      </w:pPr>
    </w:p>
    <w:p w14:paraId="74E3F2C2" w14:textId="6CFBEB50" w:rsidR="00ED257A" w:rsidRPr="000451F7" w:rsidRDefault="00ED257A" w:rsidP="00ED257A">
      <w:pPr>
        <w:tabs>
          <w:tab w:val="left" w:pos="1980"/>
          <w:tab w:val="left" w:pos="4590"/>
          <w:tab w:val="left" w:pos="8640"/>
        </w:tabs>
        <w:jc w:val="both"/>
        <w:rPr>
          <w:rFonts w:ascii="Times New Roman" w:hAnsi="Times New Roman"/>
          <w:szCs w:val="24"/>
        </w:rPr>
      </w:pPr>
      <w:r w:rsidRPr="000451F7">
        <w:rPr>
          <w:rFonts w:ascii="Times New Roman" w:hAnsi="Times New Roman"/>
          <w:szCs w:val="24"/>
        </w:rPr>
        <w:t xml:space="preserve">An emergency meeting of the Board of </w:t>
      </w:r>
      <w:r w:rsidR="005002D8" w:rsidRPr="000451F7">
        <w:rPr>
          <w:rFonts w:ascii="Times New Roman" w:hAnsi="Times New Roman"/>
          <w:szCs w:val="24"/>
        </w:rPr>
        <w:t xml:space="preserve">Directors of </w:t>
      </w:r>
      <w:r w:rsidR="008826C0">
        <w:rPr>
          <w:rFonts w:ascii="Times New Roman" w:hAnsi="Times New Roman"/>
          <w:szCs w:val="24"/>
        </w:rPr>
        <w:t>Por Vida Academy Charter District</w:t>
      </w:r>
      <w:r w:rsidR="00116C1C">
        <w:rPr>
          <w:rFonts w:ascii="Times New Roman" w:hAnsi="Times New Roman"/>
          <w:szCs w:val="24"/>
        </w:rPr>
        <w:t xml:space="preserve"> will be held on </w:t>
      </w:r>
      <w:r w:rsidR="008777D2">
        <w:rPr>
          <w:rFonts w:ascii="Times New Roman" w:hAnsi="Times New Roman"/>
          <w:szCs w:val="24"/>
        </w:rPr>
        <w:t>April</w:t>
      </w:r>
      <w:r w:rsidR="00116C1C">
        <w:rPr>
          <w:rFonts w:ascii="Times New Roman" w:hAnsi="Times New Roman"/>
          <w:szCs w:val="24"/>
        </w:rPr>
        <w:t xml:space="preserve"> 2</w:t>
      </w:r>
      <w:r w:rsidR="00A42E62">
        <w:rPr>
          <w:rFonts w:ascii="Times New Roman" w:hAnsi="Times New Roman"/>
          <w:szCs w:val="24"/>
        </w:rPr>
        <w:t>4</w:t>
      </w:r>
      <w:r w:rsidR="00116C1C">
        <w:rPr>
          <w:rFonts w:ascii="Times New Roman" w:hAnsi="Times New Roman"/>
          <w:szCs w:val="24"/>
        </w:rPr>
        <w:t>, 2020, beginning at 12:00pm</w:t>
      </w:r>
      <w:r w:rsidRPr="000451F7">
        <w:rPr>
          <w:rFonts w:ascii="Times New Roman" w:hAnsi="Times New Roman"/>
          <w:szCs w:val="24"/>
        </w:rPr>
        <w:t xml:space="preserve"> at the </w:t>
      </w:r>
      <w:r w:rsidR="008826C0">
        <w:rPr>
          <w:rFonts w:ascii="Times New Roman" w:hAnsi="Times New Roman"/>
          <w:szCs w:val="24"/>
        </w:rPr>
        <w:t>Por Vida Academy</w:t>
      </w:r>
      <w:r w:rsidRPr="000451F7">
        <w:rPr>
          <w:rFonts w:ascii="Times New Roman" w:hAnsi="Times New Roman"/>
          <w:szCs w:val="24"/>
        </w:rPr>
        <w:t>.</w:t>
      </w:r>
      <w:r w:rsidR="005002D8" w:rsidRPr="000451F7">
        <w:rPr>
          <w:rFonts w:ascii="Times New Roman" w:hAnsi="Times New Roman"/>
          <w:szCs w:val="24"/>
        </w:rPr>
        <w:t xml:space="preserve">  </w:t>
      </w:r>
      <w:r w:rsidR="005002D8" w:rsidRPr="000451F7">
        <w:rPr>
          <w:rFonts w:ascii="Times New Roman" w:hAnsi="Times New Roman"/>
          <w:b/>
          <w:szCs w:val="24"/>
        </w:rPr>
        <w:t>This meeting may be conducted by telephone conference as an Emergency Meeting of the Board in conformance with the Open Meetings Act.</w:t>
      </w:r>
    </w:p>
    <w:p w14:paraId="67E4FE07" w14:textId="77777777" w:rsidR="00ED257A" w:rsidRPr="000451F7" w:rsidRDefault="00ED257A" w:rsidP="00ED257A">
      <w:pPr>
        <w:tabs>
          <w:tab w:val="left" w:pos="1980"/>
          <w:tab w:val="left" w:pos="4590"/>
          <w:tab w:val="left" w:pos="8640"/>
        </w:tabs>
        <w:jc w:val="both"/>
        <w:rPr>
          <w:rFonts w:ascii="Times New Roman" w:hAnsi="Times New Roman"/>
          <w:szCs w:val="24"/>
        </w:rPr>
      </w:pPr>
    </w:p>
    <w:p w14:paraId="23F3B965" w14:textId="41B294BA" w:rsidR="00ED257A" w:rsidRPr="000451F7" w:rsidRDefault="00ED257A" w:rsidP="008777D2">
      <w:pPr>
        <w:tabs>
          <w:tab w:val="left" w:pos="2160"/>
          <w:tab w:val="left" w:pos="6840"/>
        </w:tabs>
        <w:rPr>
          <w:rFonts w:ascii="Times New Roman" w:hAnsi="Times New Roman"/>
          <w:szCs w:val="24"/>
        </w:rPr>
      </w:pPr>
      <w:r w:rsidRPr="000451F7">
        <w:rPr>
          <w:rFonts w:ascii="Times New Roman" w:hAnsi="Times New Roman"/>
          <w:szCs w:val="24"/>
        </w:rPr>
        <w:t>The subjects to be discussed or considered or upon which any formal action may be taken are as follows:</w:t>
      </w:r>
    </w:p>
    <w:p w14:paraId="14FFE82D" w14:textId="2CFA378D" w:rsidR="000451F7" w:rsidRPr="000451F7" w:rsidRDefault="000451F7" w:rsidP="008777D2">
      <w:pPr>
        <w:tabs>
          <w:tab w:val="left" w:pos="8640"/>
        </w:tabs>
        <w:ind w:left="720" w:right="720"/>
        <w:jc w:val="both"/>
        <w:rPr>
          <w:rFonts w:ascii="Times New Roman" w:hAnsi="Times New Roman"/>
          <w:szCs w:val="24"/>
        </w:rPr>
      </w:pPr>
      <w:r w:rsidRPr="000451F7">
        <w:rPr>
          <w:rFonts w:ascii="Times New Roman" w:hAnsi="Times New Roman"/>
          <w:szCs w:val="24"/>
        </w:rPr>
        <w:t>Executive Session: Govt. Code 551.071 (consultation with legal counsel on COVID-19 related matters), 551.074 (personnel), 551.0821 (confidential student matters)</w:t>
      </w:r>
    </w:p>
    <w:p w14:paraId="5BB2985E" w14:textId="7B00868C" w:rsidR="00625EB9" w:rsidRPr="000451F7" w:rsidRDefault="000451F7" w:rsidP="008777D2">
      <w:pPr>
        <w:tabs>
          <w:tab w:val="left" w:pos="8640"/>
        </w:tabs>
        <w:ind w:left="720" w:right="720"/>
        <w:jc w:val="both"/>
        <w:rPr>
          <w:rFonts w:ascii="Times New Roman" w:hAnsi="Times New Roman"/>
          <w:szCs w:val="24"/>
        </w:rPr>
      </w:pPr>
      <w:r w:rsidRPr="000451F7">
        <w:rPr>
          <w:rFonts w:ascii="Times New Roman" w:hAnsi="Times New Roman"/>
          <w:szCs w:val="24"/>
        </w:rPr>
        <w:t>Open Session: Consider and take possible action on board emergency resolution relating to COVID-19 Response and discussion pertaining to same.</w:t>
      </w:r>
    </w:p>
    <w:p w14:paraId="565CFA73" w14:textId="0FA6692B" w:rsidR="000451F7" w:rsidRPr="00A42E62" w:rsidRDefault="00ED257A" w:rsidP="00A42E62">
      <w:pPr>
        <w:tabs>
          <w:tab w:val="left" w:pos="8640"/>
        </w:tabs>
        <w:jc w:val="both"/>
        <w:rPr>
          <w:rFonts w:ascii="Times New Roman" w:hAnsi="Times New Roman"/>
          <w:szCs w:val="24"/>
        </w:rPr>
      </w:pPr>
      <w:r w:rsidRPr="000451F7">
        <w:rPr>
          <w:rFonts w:ascii="Times New Roman" w:hAnsi="Times New Roman"/>
          <w:szCs w:val="24"/>
        </w:rPr>
        <w:t>An emergency or urgent public necessity exists that requires immediate action of the Board or an imminent threat to public health and safety or a reasonably unforeseeable situation exists, as follows:</w:t>
      </w:r>
    </w:p>
    <w:p w14:paraId="05E66084" w14:textId="7E1D587B" w:rsidR="00625EB9" w:rsidRPr="000451F7" w:rsidRDefault="000451F7" w:rsidP="00A42E62">
      <w:pPr>
        <w:pStyle w:val="BodyText3"/>
        <w:widowControl w:val="0"/>
        <w:ind w:left="720" w:right="720"/>
        <w:jc w:val="both"/>
        <w:rPr>
          <w:sz w:val="24"/>
          <w:szCs w:val="24"/>
        </w:rPr>
      </w:pPr>
      <w:r w:rsidRPr="000451F7">
        <w:rPr>
          <w:sz w:val="24"/>
          <w:szCs w:val="24"/>
        </w:rPr>
        <w:t xml:space="preserve">The Federal Government and State of Texas have declared a public health emergency in all counties of Texas, including those served by the Charter Holder.  State and Local health officials have also advised against public meetings and gatherings of large groups of people.  Immediate action is required due to the imminent threat to public health and safety relating to COVID-19.  The threat to the State, community and the School is imminent as reported by federal and state officials and the situation qualifies as an epidemic under 551.045(b)(2)(C).  </w:t>
      </w:r>
    </w:p>
    <w:p w14:paraId="7C713850" w14:textId="46D859EC" w:rsidR="00ED6428" w:rsidRDefault="008D3C92" w:rsidP="00ED257A">
      <w:pPr>
        <w:ind w:right="-90"/>
        <w:jc w:val="both"/>
        <w:rPr>
          <w:rFonts w:ascii="Times New Roman" w:hAnsi="Times New Roman"/>
          <w:szCs w:val="24"/>
        </w:rPr>
      </w:pPr>
      <w:r w:rsidRPr="000451F7">
        <w:rPr>
          <w:rFonts w:ascii="Times New Roman" w:hAnsi="Times New Roman"/>
          <w:szCs w:val="24"/>
        </w:rPr>
        <w:t xml:space="preserve">Items will not necessarily be discussed or considered in the order they are printed on the agenda below.  If, during the course of the meeting, discussion of any item on the agenda should be held in an executive or closed session, the Board will convene in such executive or closed session as permitted by and in accordance with the Texas Open Meetings Act, Texas Government Code Chapter 551. </w:t>
      </w:r>
      <w:r w:rsidR="00ED257A" w:rsidRPr="000451F7">
        <w:rPr>
          <w:rFonts w:ascii="Times New Roman" w:hAnsi="Times New Roman"/>
          <w:szCs w:val="24"/>
        </w:rPr>
        <w:t xml:space="preserve">All final votes, actions, or decisions will be taken in open meeting.  </w:t>
      </w:r>
    </w:p>
    <w:p w14:paraId="4AE2DB02" w14:textId="74FE9AA8" w:rsidR="00D4574A" w:rsidRDefault="00ED6428" w:rsidP="00ED257A">
      <w:pPr>
        <w:ind w:right="-90"/>
        <w:jc w:val="both"/>
        <w:rPr>
          <w:rFonts w:ascii="Times New Roman" w:hAnsi="Times New Roman"/>
          <w:szCs w:val="24"/>
        </w:rPr>
      </w:pPr>
      <w:r w:rsidRPr="000451F7">
        <w:rPr>
          <w:rFonts w:ascii="Times New Roman" w:hAnsi="Times New Roman"/>
          <w:szCs w:val="24"/>
        </w:rPr>
        <w:t xml:space="preserve">This notice was posted in compliance with the </w:t>
      </w:r>
      <w:r>
        <w:rPr>
          <w:rFonts w:ascii="Times New Roman" w:hAnsi="Times New Roman"/>
          <w:szCs w:val="24"/>
        </w:rPr>
        <w:t xml:space="preserve">Texas Open Meetings Act on </w:t>
      </w:r>
      <w:r w:rsidR="00A42E62">
        <w:rPr>
          <w:rFonts w:ascii="Times New Roman" w:hAnsi="Times New Roman"/>
          <w:szCs w:val="24"/>
        </w:rPr>
        <w:t>April</w:t>
      </w:r>
      <w:r>
        <w:rPr>
          <w:rFonts w:ascii="Times New Roman" w:hAnsi="Times New Roman"/>
          <w:szCs w:val="24"/>
        </w:rPr>
        <w:t xml:space="preserve"> 23, 2020 at 12:00pm.</w:t>
      </w:r>
    </w:p>
    <w:p w14:paraId="05EE6223" w14:textId="0FC43B89" w:rsidR="00D4574A" w:rsidRDefault="00A42E62" w:rsidP="00D4574A">
      <w:pPr>
        <w:pStyle w:val="Default"/>
        <w:numPr>
          <w:ilvl w:val="0"/>
          <w:numId w:val="3"/>
        </w:numPr>
        <w:rPr>
          <w:sz w:val="21"/>
          <w:szCs w:val="21"/>
        </w:rPr>
      </w:pPr>
      <w:r>
        <w:rPr>
          <w:b/>
          <w:bCs/>
          <w:sz w:val="21"/>
          <w:szCs w:val="21"/>
        </w:rPr>
        <w:t>Minutes</w:t>
      </w:r>
    </w:p>
    <w:p w14:paraId="4884C2DC" w14:textId="762CBBA0" w:rsidR="00A42E62" w:rsidRDefault="00A42E62" w:rsidP="00A42E62">
      <w:pPr>
        <w:pStyle w:val="ListParagraph"/>
        <w:numPr>
          <w:ilvl w:val="0"/>
          <w:numId w:val="2"/>
        </w:numPr>
        <w:ind w:left="360" w:right="-90"/>
        <w:jc w:val="both"/>
        <w:rPr>
          <w:b/>
          <w:bCs/>
          <w:sz w:val="21"/>
          <w:szCs w:val="21"/>
        </w:rPr>
      </w:pPr>
      <w:r>
        <w:rPr>
          <w:b/>
          <w:bCs/>
          <w:sz w:val="21"/>
          <w:szCs w:val="21"/>
        </w:rPr>
        <w:t xml:space="preserve">CPR Senior Graduates Waiver:  Sr. Odilia moved to approve the waiver from CPR instruction requirement due to </w:t>
      </w:r>
      <w:proofErr w:type="spellStart"/>
      <w:r>
        <w:rPr>
          <w:b/>
          <w:bCs/>
          <w:sz w:val="21"/>
          <w:szCs w:val="21"/>
        </w:rPr>
        <w:t>Covid</w:t>
      </w:r>
      <w:proofErr w:type="spellEnd"/>
      <w:r>
        <w:rPr>
          <w:b/>
          <w:bCs/>
          <w:sz w:val="21"/>
          <w:szCs w:val="21"/>
        </w:rPr>
        <w:t xml:space="preserve"> 19.  Edie Cogdell seconded and all voted in favor.</w:t>
      </w:r>
    </w:p>
    <w:p w14:paraId="7956C8FE" w14:textId="17F72F81" w:rsidR="00A42E62" w:rsidRPr="00A42E62" w:rsidRDefault="00A42E62" w:rsidP="00A42E62">
      <w:pPr>
        <w:pStyle w:val="ListParagraph"/>
        <w:numPr>
          <w:ilvl w:val="0"/>
          <w:numId w:val="2"/>
        </w:numPr>
        <w:ind w:left="360" w:right="-90"/>
        <w:jc w:val="both"/>
        <w:rPr>
          <w:b/>
          <w:bCs/>
          <w:sz w:val="21"/>
          <w:szCs w:val="21"/>
        </w:rPr>
      </w:pPr>
      <w:r>
        <w:rPr>
          <w:b/>
          <w:bCs/>
          <w:sz w:val="21"/>
          <w:szCs w:val="21"/>
        </w:rPr>
        <w:t xml:space="preserve">Region 20 </w:t>
      </w:r>
      <w:proofErr w:type="spellStart"/>
      <w:r>
        <w:rPr>
          <w:b/>
          <w:bCs/>
          <w:sz w:val="21"/>
          <w:szCs w:val="21"/>
        </w:rPr>
        <w:t>Covid</w:t>
      </w:r>
      <w:proofErr w:type="spellEnd"/>
      <w:r>
        <w:rPr>
          <w:b/>
          <w:bCs/>
          <w:sz w:val="21"/>
          <w:szCs w:val="21"/>
        </w:rPr>
        <w:t xml:space="preserve"> 19 co-op:  Sr. Odilia moved for PVA Charter District to join the Region 20 </w:t>
      </w:r>
      <w:proofErr w:type="spellStart"/>
      <w:r>
        <w:rPr>
          <w:b/>
          <w:bCs/>
          <w:sz w:val="21"/>
          <w:szCs w:val="21"/>
        </w:rPr>
        <w:t>Covid</w:t>
      </w:r>
      <w:proofErr w:type="spellEnd"/>
      <w:r>
        <w:rPr>
          <w:b/>
          <w:bCs/>
          <w:sz w:val="21"/>
          <w:szCs w:val="21"/>
        </w:rPr>
        <w:t xml:space="preserve"> Co-op.  Edie Cogdell seconded and all voted in favor.</w:t>
      </w:r>
    </w:p>
    <w:p w14:paraId="38F4563B" w14:textId="28344C10" w:rsidR="00D4574A" w:rsidRDefault="00D4574A" w:rsidP="00A42E62">
      <w:pPr>
        <w:ind w:left="360" w:right="-90"/>
        <w:jc w:val="both"/>
      </w:pPr>
      <w:r w:rsidRPr="00A42E62">
        <w:rPr>
          <w:b/>
          <w:bCs/>
          <w:sz w:val="21"/>
          <w:szCs w:val="21"/>
        </w:rPr>
        <w:t xml:space="preserve">Adjournment. </w:t>
      </w:r>
      <w:r w:rsidRPr="00A42E62">
        <w:rPr>
          <w:sz w:val="21"/>
          <w:szCs w:val="21"/>
        </w:rPr>
        <w:t xml:space="preserve">Sr. Odilia </w:t>
      </w:r>
      <w:proofErr w:type="spellStart"/>
      <w:r w:rsidRPr="00A42E62">
        <w:rPr>
          <w:sz w:val="21"/>
          <w:szCs w:val="21"/>
        </w:rPr>
        <w:t>Korenek</w:t>
      </w:r>
      <w:proofErr w:type="spellEnd"/>
      <w:r w:rsidRPr="00A42E62">
        <w:rPr>
          <w:sz w:val="21"/>
          <w:szCs w:val="21"/>
        </w:rPr>
        <w:t xml:space="preserve"> adjourned the meeting at </w:t>
      </w:r>
      <w:r w:rsidR="007F5CF2" w:rsidRPr="00A42E62">
        <w:rPr>
          <w:sz w:val="21"/>
          <w:szCs w:val="21"/>
        </w:rPr>
        <w:t>1</w:t>
      </w:r>
      <w:r w:rsidR="00A42E62" w:rsidRPr="00A42E62">
        <w:rPr>
          <w:sz w:val="21"/>
          <w:szCs w:val="21"/>
        </w:rPr>
        <w:t>2</w:t>
      </w:r>
      <w:r w:rsidR="00DF4391" w:rsidRPr="00A42E62">
        <w:rPr>
          <w:sz w:val="21"/>
          <w:szCs w:val="21"/>
        </w:rPr>
        <w:t>:</w:t>
      </w:r>
      <w:r w:rsidR="00A42E62" w:rsidRPr="00A42E62">
        <w:rPr>
          <w:sz w:val="21"/>
          <w:szCs w:val="21"/>
        </w:rPr>
        <w:t>30</w:t>
      </w:r>
      <w:r w:rsidR="00DF4391" w:rsidRPr="00A42E62">
        <w:rPr>
          <w:sz w:val="21"/>
          <w:szCs w:val="21"/>
        </w:rPr>
        <w:t xml:space="preserve"> </w:t>
      </w:r>
      <w:r w:rsidRPr="00A42E62">
        <w:rPr>
          <w:sz w:val="21"/>
          <w:szCs w:val="21"/>
        </w:rPr>
        <w:t>p.m.</w:t>
      </w:r>
    </w:p>
    <w:p w14:paraId="6F9701F8" w14:textId="77777777" w:rsidR="00D4574A" w:rsidRDefault="00D4574A" w:rsidP="00D4574A">
      <w:pPr>
        <w:pStyle w:val="Default"/>
        <w:rPr>
          <w:bCs/>
          <w:sz w:val="21"/>
          <w:szCs w:val="21"/>
        </w:rPr>
      </w:pPr>
    </w:p>
    <w:p w14:paraId="0F3382BB" w14:textId="200603EB" w:rsidR="00D4574A" w:rsidRDefault="00D4574A" w:rsidP="00D4574A">
      <w:pPr>
        <w:pStyle w:val="Default"/>
        <w:rPr>
          <w:bCs/>
          <w:sz w:val="21"/>
          <w:szCs w:val="21"/>
        </w:rPr>
      </w:pPr>
      <w:r>
        <w:rPr>
          <w:bCs/>
          <w:sz w:val="21"/>
          <w:szCs w:val="21"/>
        </w:rPr>
        <w:t>______________________________</w:t>
      </w:r>
      <w:r>
        <w:rPr>
          <w:bCs/>
          <w:sz w:val="21"/>
          <w:szCs w:val="21"/>
        </w:rPr>
        <w:tab/>
      </w:r>
      <w:r>
        <w:rPr>
          <w:bCs/>
          <w:sz w:val="21"/>
          <w:szCs w:val="21"/>
        </w:rPr>
        <w:tab/>
      </w:r>
      <w:r>
        <w:rPr>
          <w:bCs/>
          <w:sz w:val="21"/>
          <w:szCs w:val="21"/>
        </w:rPr>
        <w:tab/>
      </w:r>
      <w:r>
        <w:rPr>
          <w:bCs/>
          <w:sz w:val="21"/>
          <w:szCs w:val="21"/>
        </w:rPr>
        <w:tab/>
        <w:t>______________________</w:t>
      </w:r>
    </w:p>
    <w:p w14:paraId="462AE852" w14:textId="21D11F5F" w:rsidR="00D4574A" w:rsidRDefault="00D4574A" w:rsidP="00D4574A">
      <w:pPr>
        <w:pStyle w:val="Default"/>
        <w:rPr>
          <w:bCs/>
          <w:sz w:val="21"/>
          <w:szCs w:val="21"/>
        </w:rPr>
      </w:pPr>
      <w:r>
        <w:rPr>
          <w:bCs/>
          <w:sz w:val="21"/>
          <w:szCs w:val="21"/>
        </w:rPr>
        <w:t xml:space="preserve">Sr. Odilia </w:t>
      </w:r>
      <w:proofErr w:type="spellStart"/>
      <w:r>
        <w:rPr>
          <w:bCs/>
          <w:sz w:val="21"/>
          <w:szCs w:val="21"/>
        </w:rPr>
        <w:t>Korenek</w:t>
      </w:r>
      <w:proofErr w:type="spellEnd"/>
      <w:r>
        <w:rPr>
          <w:bCs/>
          <w:sz w:val="21"/>
          <w:szCs w:val="21"/>
        </w:rPr>
        <w:tab/>
      </w:r>
      <w:r>
        <w:rPr>
          <w:bCs/>
          <w:sz w:val="21"/>
          <w:szCs w:val="21"/>
        </w:rPr>
        <w:tab/>
        <w:t>Date</w:t>
      </w:r>
      <w:r>
        <w:rPr>
          <w:bCs/>
          <w:sz w:val="21"/>
          <w:szCs w:val="21"/>
        </w:rPr>
        <w:tab/>
      </w:r>
      <w:r>
        <w:rPr>
          <w:bCs/>
          <w:sz w:val="21"/>
          <w:szCs w:val="21"/>
        </w:rPr>
        <w:tab/>
      </w:r>
      <w:r>
        <w:rPr>
          <w:bCs/>
          <w:sz w:val="21"/>
          <w:szCs w:val="21"/>
        </w:rPr>
        <w:tab/>
      </w:r>
      <w:r>
        <w:rPr>
          <w:bCs/>
          <w:sz w:val="21"/>
          <w:szCs w:val="21"/>
        </w:rPr>
        <w:tab/>
        <w:t>Edith Cogdell</w:t>
      </w:r>
      <w:r>
        <w:rPr>
          <w:bCs/>
          <w:sz w:val="21"/>
          <w:szCs w:val="21"/>
        </w:rPr>
        <w:tab/>
      </w:r>
      <w:r>
        <w:rPr>
          <w:bCs/>
          <w:sz w:val="21"/>
          <w:szCs w:val="21"/>
        </w:rPr>
        <w:tab/>
        <w:t>Date</w:t>
      </w:r>
    </w:p>
    <w:p w14:paraId="73FBF5D4" w14:textId="56F410C2" w:rsidR="00CB5244" w:rsidRPr="00A42E62" w:rsidRDefault="00D4574A" w:rsidP="00A42E62">
      <w:pPr>
        <w:pStyle w:val="Default"/>
        <w:rPr>
          <w:bCs/>
          <w:sz w:val="21"/>
          <w:szCs w:val="21"/>
        </w:rPr>
      </w:pPr>
      <w:r>
        <w:rPr>
          <w:bCs/>
          <w:sz w:val="21"/>
          <w:szCs w:val="21"/>
        </w:rPr>
        <w:t>President</w:t>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t>Secretar</w:t>
      </w:r>
      <w:r w:rsidR="00A42E62">
        <w:rPr>
          <w:bCs/>
          <w:sz w:val="21"/>
          <w:szCs w:val="21"/>
        </w:rPr>
        <w:t>y</w:t>
      </w:r>
    </w:p>
    <w:sectPr w:rsidR="00CB5244" w:rsidRPr="00A42E62" w:rsidSect="009618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nt14562">
    <w:altName w:val="Times New Roman"/>
    <w:panose1 w:val="020B0604020202020204"/>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2A52"/>
    <w:multiLevelType w:val="hybridMultilevel"/>
    <w:tmpl w:val="2AAC6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A5F94"/>
    <w:multiLevelType w:val="hybridMultilevel"/>
    <w:tmpl w:val="E3DAAD1C"/>
    <w:lvl w:ilvl="0" w:tplc="924614AA">
      <w:start w:val="1"/>
      <w:numFmt w:val="upperRoman"/>
      <w:lvlText w:val="%1."/>
      <w:lvlJc w:val="righ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0067C"/>
    <w:multiLevelType w:val="hybridMultilevel"/>
    <w:tmpl w:val="DE62EE44"/>
    <w:lvl w:ilvl="0" w:tplc="5E762A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7145EE"/>
    <w:multiLevelType w:val="hybridMultilevel"/>
    <w:tmpl w:val="F462F69E"/>
    <w:lvl w:ilvl="0" w:tplc="AC12B81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7A"/>
    <w:rsid w:val="000312B3"/>
    <w:rsid w:val="000451F7"/>
    <w:rsid w:val="00054092"/>
    <w:rsid w:val="000A1526"/>
    <w:rsid w:val="00112076"/>
    <w:rsid w:val="00116C1C"/>
    <w:rsid w:val="001A5937"/>
    <w:rsid w:val="001C75EB"/>
    <w:rsid w:val="001E6F39"/>
    <w:rsid w:val="002A38C5"/>
    <w:rsid w:val="002C4073"/>
    <w:rsid w:val="00413371"/>
    <w:rsid w:val="00431C60"/>
    <w:rsid w:val="005002D8"/>
    <w:rsid w:val="005C48D9"/>
    <w:rsid w:val="00625EB9"/>
    <w:rsid w:val="00640ED9"/>
    <w:rsid w:val="006C794A"/>
    <w:rsid w:val="007A2D2D"/>
    <w:rsid w:val="007D45E6"/>
    <w:rsid w:val="007E6EB3"/>
    <w:rsid w:val="007F5CF2"/>
    <w:rsid w:val="0084307E"/>
    <w:rsid w:val="008777D2"/>
    <w:rsid w:val="008826C0"/>
    <w:rsid w:val="008A38A9"/>
    <w:rsid w:val="008A7E5A"/>
    <w:rsid w:val="008D3C92"/>
    <w:rsid w:val="00952048"/>
    <w:rsid w:val="00961868"/>
    <w:rsid w:val="009C632B"/>
    <w:rsid w:val="009E5A60"/>
    <w:rsid w:val="009F712F"/>
    <w:rsid w:val="00A06E96"/>
    <w:rsid w:val="00A42E62"/>
    <w:rsid w:val="00AA0906"/>
    <w:rsid w:val="00AC6373"/>
    <w:rsid w:val="00AD01B0"/>
    <w:rsid w:val="00AD20E4"/>
    <w:rsid w:val="00BD39E4"/>
    <w:rsid w:val="00BF4075"/>
    <w:rsid w:val="00C74F94"/>
    <w:rsid w:val="00CB5244"/>
    <w:rsid w:val="00D26E87"/>
    <w:rsid w:val="00D323C1"/>
    <w:rsid w:val="00D4574A"/>
    <w:rsid w:val="00D65052"/>
    <w:rsid w:val="00D97AEB"/>
    <w:rsid w:val="00DF4391"/>
    <w:rsid w:val="00E6268C"/>
    <w:rsid w:val="00ED257A"/>
    <w:rsid w:val="00ED6428"/>
    <w:rsid w:val="00EF295A"/>
    <w:rsid w:val="00FA3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F09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Arial"/>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D257A"/>
    <w:pPr>
      <w:widowControl w:val="0"/>
    </w:pPr>
    <w:rPr>
      <w:rFonts w:ascii="Courier New" w:eastAsia="Times New Roman" w:hAnsi="Courier New" w:cs="Times New Roman"/>
      <w:snapToGrid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D257A"/>
    <w:pPr>
      <w:widowControl/>
      <w:tabs>
        <w:tab w:val="left" w:pos="360"/>
      </w:tabs>
    </w:pPr>
    <w:rPr>
      <w:rFonts w:ascii="Times New Roman" w:hAnsi="Times New Roman"/>
      <w:snapToGrid/>
      <w:sz w:val="22"/>
    </w:rPr>
  </w:style>
  <w:style w:type="character" w:customStyle="1" w:styleId="BodyText3Char">
    <w:name w:val="Body Text 3 Char"/>
    <w:basedOn w:val="DefaultParagraphFont"/>
    <w:link w:val="BodyText3"/>
    <w:rsid w:val="00ED257A"/>
    <w:rPr>
      <w:rFonts w:ascii="Times New Roman" w:eastAsia="Times New Roman" w:hAnsi="Times New Roman" w:cs="Times New Roman"/>
      <w:sz w:val="22"/>
      <w:szCs w:val="20"/>
      <w:lang w:eastAsia="en-US"/>
    </w:rPr>
  </w:style>
  <w:style w:type="paragraph" w:customStyle="1" w:styleId="1BODYCOPY">
    <w:name w:val="1 BODYCOPY"/>
    <w:basedOn w:val="Normal"/>
    <w:rsid w:val="00ED257A"/>
    <w:pPr>
      <w:widowControl/>
      <w:tabs>
        <w:tab w:val="left" w:pos="360"/>
        <w:tab w:val="left" w:pos="360"/>
        <w:tab w:val="left" w:pos="700"/>
        <w:tab w:val="left" w:pos="700"/>
        <w:tab w:val="left" w:pos="7830"/>
        <w:tab w:val="left" w:pos="7830"/>
        <w:tab w:val="left" w:pos="8784"/>
        <w:tab w:val="left" w:pos="8784"/>
        <w:tab w:val="left" w:pos="9360"/>
        <w:tab w:val="left" w:pos="9360"/>
      </w:tabs>
      <w:spacing w:line="290" w:lineRule="exact"/>
      <w:jc w:val="both"/>
    </w:pPr>
    <w:rPr>
      <w:rFonts w:ascii="Font14562" w:hAnsi="Font14562"/>
      <w:noProof/>
      <w:snapToGrid/>
    </w:rPr>
  </w:style>
  <w:style w:type="paragraph" w:styleId="BalloonText">
    <w:name w:val="Balloon Text"/>
    <w:basedOn w:val="Normal"/>
    <w:link w:val="BalloonTextChar"/>
    <w:uiPriority w:val="99"/>
    <w:semiHidden/>
    <w:unhideWhenUsed/>
    <w:rsid w:val="008D3C9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D3C92"/>
    <w:rPr>
      <w:rFonts w:ascii="Times New Roman" w:eastAsia="Times New Roman" w:hAnsi="Times New Roman" w:cs="Times New Roman"/>
      <w:snapToGrid w:val="0"/>
      <w:lang w:eastAsia="en-US"/>
    </w:rPr>
  </w:style>
  <w:style w:type="paragraph" w:styleId="ListParagraph">
    <w:name w:val="List Paragraph"/>
    <w:basedOn w:val="Normal"/>
    <w:uiPriority w:val="34"/>
    <w:qFormat/>
    <w:rsid w:val="008777D2"/>
    <w:pPr>
      <w:ind w:left="720"/>
      <w:contextualSpacing/>
    </w:pPr>
  </w:style>
  <w:style w:type="paragraph" w:customStyle="1" w:styleId="Default">
    <w:name w:val="Default"/>
    <w:rsid w:val="00D4574A"/>
    <w:pPr>
      <w:autoSpaceDE w:val="0"/>
      <w:autoSpaceDN w:val="0"/>
      <w:adjustRightInd w:val="0"/>
    </w:pPr>
    <w:rPr>
      <w:rFonts w:ascii="Tahoma" w:eastAsia="Times New Roman"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2237</Characters>
  <Application>Microsoft Office Word</Application>
  <DocSecurity>0</DocSecurity>
  <Lines>67</Lines>
  <Paragraphs>43</Paragraphs>
  <ScaleCrop>false</ScaleCrop>
  <HeadingPairs>
    <vt:vector size="2" baseType="variant">
      <vt:variant>
        <vt:lpstr>Title</vt:lpstr>
      </vt:variant>
      <vt:variant>
        <vt:i4>1</vt:i4>
      </vt:variant>
    </vt:vector>
  </HeadingPairs>
  <TitlesOfParts>
    <vt:vector size="1" baseType="lpstr">
      <vt:lpstr/>
    </vt:vector>
  </TitlesOfParts>
  <Company>SLH Law</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Lopez</dc:creator>
  <cp:keywords/>
  <dc:description/>
  <cp:lastModifiedBy>Joseph Rendon</cp:lastModifiedBy>
  <cp:revision>2</cp:revision>
  <dcterms:created xsi:type="dcterms:W3CDTF">2020-07-15T03:27:00Z</dcterms:created>
  <dcterms:modified xsi:type="dcterms:W3CDTF">2020-07-15T03:27:00Z</dcterms:modified>
</cp:coreProperties>
</file>