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6BA8C" w14:textId="77777777" w:rsidR="004951F6" w:rsidRDefault="004951F6" w:rsidP="004951F6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5DC0B763" w14:textId="3F134BAE" w:rsidR="005E3E9B" w:rsidRPr="004951F6" w:rsidRDefault="001E47B3" w:rsidP="004951F6">
      <w:pPr>
        <w:jc w:val="center"/>
        <w:rPr>
          <w:rFonts w:asciiTheme="minorHAnsi" w:hAnsiTheme="minorHAnsi" w:cstheme="minorHAnsi"/>
          <w:b/>
          <w:bCs/>
        </w:rPr>
      </w:pPr>
      <w:r w:rsidRPr="004951F6">
        <w:rPr>
          <w:rFonts w:asciiTheme="minorHAnsi" w:hAnsiTheme="minorHAnsi" w:cstheme="minorHAnsi"/>
          <w:b/>
          <w:bCs/>
        </w:rPr>
        <w:t xml:space="preserve">NOTICE </w:t>
      </w:r>
      <w:r w:rsidR="00D33974">
        <w:rPr>
          <w:rFonts w:asciiTheme="minorHAnsi" w:hAnsiTheme="minorHAnsi" w:cstheme="minorHAnsi"/>
          <w:b/>
          <w:bCs/>
        </w:rPr>
        <w:t>OF ALBUQUERQUE TALENT DEVELOPMENT ACADEMY</w:t>
      </w:r>
      <w:r w:rsidR="005E3E9B" w:rsidRPr="004951F6">
        <w:rPr>
          <w:rFonts w:asciiTheme="minorHAnsi" w:hAnsiTheme="minorHAnsi" w:cstheme="minorHAnsi"/>
          <w:b/>
          <w:bCs/>
        </w:rPr>
        <w:t xml:space="preserve"> TITLE IX POLICY</w:t>
      </w:r>
      <w:r w:rsidR="004951F6">
        <w:rPr>
          <w:rFonts w:asciiTheme="minorHAnsi" w:hAnsiTheme="minorHAnsi" w:cstheme="minorHAnsi"/>
          <w:b/>
          <w:bCs/>
        </w:rPr>
        <w:t xml:space="preserve"> AND GRIEVANCE AND COMPLAINT </w:t>
      </w:r>
      <w:proofErr w:type="gramStart"/>
      <w:r w:rsidR="004951F6">
        <w:rPr>
          <w:rFonts w:asciiTheme="minorHAnsi" w:hAnsiTheme="minorHAnsi" w:cstheme="minorHAnsi"/>
          <w:b/>
          <w:bCs/>
        </w:rPr>
        <w:t xml:space="preserve">PROCEDURES </w:t>
      </w:r>
      <w:r w:rsidR="005E3E9B" w:rsidRPr="004951F6">
        <w:rPr>
          <w:rFonts w:asciiTheme="minorHAnsi" w:hAnsiTheme="minorHAnsi" w:cstheme="minorHAnsi"/>
          <w:b/>
          <w:bCs/>
        </w:rPr>
        <w:t xml:space="preserve"> PROHIBITING</w:t>
      </w:r>
      <w:proofErr w:type="gramEnd"/>
      <w:r w:rsidR="005E3E9B" w:rsidRPr="004951F6">
        <w:rPr>
          <w:rFonts w:asciiTheme="minorHAnsi" w:hAnsiTheme="minorHAnsi" w:cstheme="minorHAnsi"/>
          <w:b/>
          <w:bCs/>
        </w:rPr>
        <w:t xml:space="preserve"> SEX-BASED DISCRIMINATION</w:t>
      </w:r>
    </w:p>
    <w:p w14:paraId="63646316" w14:textId="77777777" w:rsidR="005E3E9B" w:rsidRPr="004951F6" w:rsidRDefault="005E3E9B" w:rsidP="004951F6">
      <w:pPr>
        <w:jc w:val="both"/>
        <w:rPr>
          <w:rFonts w:asciiTheme="minorHAnsi" w:hAnsiTheme="minorHAnsi" w:cstheme="minorHAnsi"/>
        </w:rPr>
      </w:pPr>
    </w:p>
    <w:p w14:paraId="1CAFD931" w14:textId="2F9B7830" w:rsidR="001E47B3" w:rsidRPr="004951F6" w:rsidRDefault="001E47B3" w:rsidP="004951F6">
      <w:p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  <w:b/>
          <w:bCs/>
        </w:rPr>
        <w:t>TO</w:t>
      </w:r>
      <w:r w:rsidRPr="004951F6">
        <w:rPr>
          <w:rFonts w:asciiTheme="minorHAnsi" w:hAnsiTheme="minorHAnsi" w:cstheme="minorHAnsi"/>
        </w:rPr>
        <w:t xml:space="preserve">:  </w:t>
      </w:r>
      <w:r w:rsidR="005E3E9B" w:rsidRPr="004951F6">
        <w:rPr>
          <w:rFonts w:asciiTheme="minorHAnsi" w:hAnsiTheme="minorHAnsi" w:cstheme="minorHAnsi"/>
        </w:rPr>
        <w:t>Students, employees, families, others who volunteer, or work with [name of school]</w:t>
      </w:r>
    </w:p>
    <w:p w14:paraId="42D81D7F" w14:textId="77F05E62" w:rsidR="001E47B3" w:rsidRPr="004951F6" w:rsidRDefault="001E47B3" w:rsidP="004951F6">
      <w:pPr>
        <w:jc w:val="both"/>
        <w:rPr>
          <w:rFonts w:asciiTheme="minorHAnsi" w:hAnsiTheme="minorHAnsi" w:cstheme="minorHAnsi"/>
        </w:rPr>
      </w:pPr>
    </w:p>
    <w:p w14:paraId="5B61E038" w14:textId="7A5E9590" w:rsidR="001E47B3" w:rsidRPr="004951F6" w:rsidRDefault="001E47B3" w:rsidP="004951F6">
      <w:pPr>
        <w:jc w:val="both"/>
        <w:rPr>
          <w:rFonts w:asciiTheme="minorHAnsi" w:hAnsiTheme="minorHAnsi" w:cstheme="minorHAnsi"/>
          <w:b/>
          <w:bCs/>
        </w:rPr>
      </w:pPr>
      <w:r w:rsidRPr="004951F6">
        <w:rPr>
          <w:rFonts w:asciiTheme="minorHAnsi" w:hAnsiTheme="minorHAnsi" w:cstheme="minorHAnsi"/>
          <w:b/>
          <w:bCs/>
        </w:rPr>
        <w:t>WHAT IS TITLE IX?</w:t>
      </w:r>
    </w:p>
    <w:p w14:paraId="42667D47" w14:textId="28710D4E" w:rsidR="001E47B3" w:rsidRPr="004951F6" w:rsidRDefault="005E3E9B" w:rsidP="004951F6">
      <w:pPr>
        <w:pStyle w:val="ListParagraph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Title IX of the Education Amendments of 1972 (“Title IX”) is a federal law that prohibits sexual discrimination in all educational programs and activities, such as athletic programs</w:t>
      </w:r>
      <w:r w:rsidR="00974945">
        <w:rPr>
          <w:rFonts w:asciiTheme="minorHAnsi" w:hAnsiTheme="minorHAnsi" w:cstheme="minorHAnsi"/>
        </w:rPr>
        <w:t xml:space="preserve"> and</w:t>
      </w:r>
      <w:r w:rsidRPr="004951F6">
        <w:rPr>
          <w:rFonts w:asciiTheme="minorHAnsi" w:hAnsiTheme="minorHAnsi" w:cstheme="minorHAnsi"/>
        </w:rPr>
        <w:t xml:space="preserve"> extra-curricular activities.  </w:t>
      </w:r>
      <w:r w:rsidR="003A5E71" w:rsidRPr="004951F6">
        <w:rPr>
          <w:rFonts w:asciiTheme="minorHAnsi" w:hAnsiTheme="minorHAnsi" w:cstheme="minorHAnsi"/>
        </w:rPr>
        <w:t xml:space="preserve">The law’s intent is to </w:t>
      </w:r>
      <w:r w:rsidRPr="004951F6">
        <w:rPr>
          <w:rFonts w:asciiTheme="minorHAnsi" w:hAnsiTheme="minorHAnsi" w:cstheme="minorHAnsi"/>
        </w:rPr>
        <w:t xml:space="preserve">ensure that people are not sexually harassed </w:t>
      </w:r>
      <w:r w:rsidR="003A5E71" w:rsidRPr="004951F6">
        <w:rPr>
          <w:rFonts w:asciiTheme="minorHAnsi" w:hAnsiTheme="minorHAnsi" w:cstheme="minorHAnsi"/>
        </w:rPr>
        <w:t>or</w:t>
      </w:r>
      <w:r w:rsidRPr="004951F6">
        <w:rPr>
          <w:rFonts w:asciiTheme="minorHAnsi" w:hAnsiTheme="minorHAnsi" w:cstheme="minorHAnsi"/>
        </w:rPr>
        <w:t xml:space="preserve"> discriminated against based on gender</w:t>
      </w:r>
      <w:r w:rsidR="003A5E71" w:rsidRPr="004951F6">
        <w:rPr>
          <w:rFonts w:asciiTheme="minorHAnsi" w:hAnsiTheme="minorHAnsi" w:cstheme="minorHAnsi"/>
        </w:rPr>
        <w:t xml:space="preserve"> in any educational program or activity operated by the School.  Title IX protects all participant</w:t>
      </w:r>
      <w:r w:rsidR="004951F6">
        <w:rPr>
          <w:rFonts w:asciiTheme="minorHAnsi" w:hAnsiTheme="minorHAnsi" w:cstheme="minorHAnsi"/>
        </w:rPr>
        <w:t>s</w:t>
      </w:r>
      <w:r w:rsidR="003A5E71" w:rsidRPr="004951F6">
        <w:rPr>
          <w:rFonts w:asciiTheme="minorHAnsi" w:hAnsiTheme="minorHAnsi" w:cstheme="minorHAnsi"/>
        </w:rPr>
        <w:t xml:space="preserve"> in the School’s educational programs and activities including students, employees and job applicants.  </w:t>
      </w:r>
    </w:p>
    <w:p w14:paraId="7EC8F73C" w14:textId="7EC1B134" w:rsidR="001E47B3" w:rsidRPr="004951F6" w:rsidRDefault="001E47B3" w:rsidP="004951F6">
      <w:pPr>
        <w:jc w:val="both"/>
        <w:rPr>
          <w:rFonts w:asciiTheme="minorHAnsi" w:hAnsiTheme="minorHAnsi" w:cstheme="minorHAnsi"/>
        </w:rPr>
      </w:pPr>
    </w:p>
    <w:p w14:paraId="67B81432" w14:textId="328022B0" w:rsidR="001E47B3" w:rsidRPr="004951F6" w:rsidRDefault="004951F6" w:rsidP="004951F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</w:t>
      </w:r>
      <w:r w:rsidR="001E47B3" w:rsidRPr="004951F6">
        <w:rPr>
          <w:rFonts w:asciiTheme="minorHAnsi" w:hAnsiTheme="minorHAnsi" w:cstheme="minorHAnsi"/>
          <w:b/>
          <w:bCs/>
        </w:rPr>
        <w:t>SCHOOL’S POLICIES PROHIBIT AND PROVIDE FOR GRIEVANCE COMPLAINT PROCEDURE</w:t>
      </w:r>
      <w:r w:rsidRPr="004951F6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.</w:t>
      </w:r>
    </w:p>
    <w:p w14:paraId="59506277" w14:textId="7F4D701C" w:rsidR="005E3E9B" w:rsidRPr="009E6FBB" w:rsidRDefault="003A5E71" w:rsidP="009E6FB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The School does not discriminate on the basis of sex and prohibits discrimination, which includes sexual harassment and sexual violence in a</w:t>
      </w:r>
      <w:r w:rsidR="009B7883">
        <w:rPr>
          <w:rFonts w:asciiTheme="minorHAnsi" w:hAnsiTheme="minorHAnsi" w:cstheme="minorHAnsi"/>
        </w:rPr>
        <w:t>ll</w:t>
      </w:r>
      <w:r w:rsidRPr="004951F6">
        <w:rPr>
          <w:rFonts w:asciiTheme="minorHAnsi" w:hAnsiTheme="minorHAnsi" w:cstheme="minorHAnsi"/>
        </w:rPr>
        <w:t xml:space="preserve"> of the </w:t>
      </w:r>
      <w:proofErr w:type="gramStart"/>
      <w:r w:rsidRPr="004951F6">
        <w:rPr>
          <w:rFonts w:asciiTheme="minorHAnsi" w:hAnsiTheme="minorHAnsi" w:cstheme="minorHAnsi"/>
        </w:rPr>
        <w:t>programs  or</w:t>
      </w:r>
      <w:proofErr w:type="gramEnd"/>
      <w:r w:rsidRPr="004951F6">
        <w:rPr>
          <w:rFonts w:asciiTheme="minorHAnsi" w:hAnsiTheme="minorHAnsi" w:cstheme="minorHAnsi"/>
        </w:rPr>
        <w:t xml:space="preserve"> activities that it operates. The School’s governing body has adopted a formal policy addressing the requirements of Title IX </w:t>
      </w:r>
      <w:r w:rsidR="009B7883">
        <w:rPr>
          <w:rFonts w:asciiTheme="minorHAnsi" w:hAnsiTheme="minorHAnsi" w:cstheme="minorHAnsi"/>
        </w:rPr>
        <w:t>(Title IX Sexual Nondiscrimin</w:t>
      </w:r>
      <w:r w:rsidR="009E6FBB">
        <w:rPr>
          <w:rFonts w:asciiTheme="minorHAnsi" w:hAnsiTheme="minorHAnsi" w:cstheme="minorHAnsi"/>
        </w:rPr>
        <w:t xml:space="preserve">ation/Sexual Harassment </w:t>
      </w:r>
      <w:proofErr w:type="gramStart"/>
      <w:r w:rsidR="009E6FBB">
        <w:rPr>
          <w:rFonts w:asciiTheme="minorHAnsi" w:hAnsiTheme="minorHAnsi" w:cstheme="minorHAnsi"/>
        </w:rPr>
        <w:t xml:space="preserve">Policy </w:t>
      </w:r>
      <w:r w:rsidR="009B7883">
        <w:rPr>
          <w:rFonts w:asciiTheme="minorHAnsi" w:hAnsiTheme="minorHAnsi" w:cstheme="minorHAnsi"/>
        </w:rPr>
        <w:t xml:space="preserve"> </w:t>
      </w:r>
      <w:r w:rsidRPr="004951F6">
        <w:rPr>
          <w:rFonts w:asciiTheme="minorHAnsi" w:hAnsiTheme="minorHAnsi" w:cstheme="minorHAnsi"/>
        </w:rPr>
        <w:t>as</w:t>
      </w:r>
      <w:proofErr w:type="gramEnd"/>
      <w:r w:rsidRPr="004951F6">
        <w:rPr>
          <w:rFonts w:asciiTheme="minorHAnsi" w:hAnsiTheme="minorHAnsi" w:cstheme="minorHAnsi"/>
        </w:rPr>
        <w:t xml:space="preserve"> well as a Title IX Grievance Complaint Procedure that can be found </w:t>
      </w:r>
      <w:hyperlink r:id="rId7" w:history="1">
        <w:r w:rsidR="009E6FBB" w:rsidRPr="0023276F">
          <w:rPr>
            <w:rStyle w:val="Hyperlink"/>
            <w:rFonts w:asciiTheme="minorHAnsi" w:hAnsiTheme="minorHAnsi" w:cstheme="minorHAnsi"/>
          </w:rPr>
          <w:t>http://www.atdacademy.org</w:t>
        </w:r>
      </w:hyperlink>
      <w:r w:rsidR="009E6FBB">
        <w:rPr>
          <w:rFonts w:asciiTheme="minorHAnsi" w:hAnsiTheme="minorHAnsi" w:cstheme="minorHAnsi"/>
        </w:rPr>
        <w:t xml:space="preserve">.  </w:t>
      </w:r>
      <w:r w:rsidRPr="009E6FBB">
        <w:rPr>
          <w:rFonts w:asciiTheme="minorHAnsi" w:hAnsiTheme="minorHAnsi" w:cstheme="minorHAnsi"/>
        </w:rPr>
        <w:t xml:space="preserve">These policies </w:t>
      </w:r>
      <w:r w:rsidR="009B7883" w:rsidRPr="009E6FBB">
        <w:rPr>
          <w:rFonts w:asciiTheme="minorHAnsi" w:hAnsiTheme="minorHAnsi" w:cstheme="minorHAnsi"/>
        </w:rPr>
        <w:t xml:space="preserve">procedures </w:t>
      </w:r>
      <w:r w:rsidRPr="009E6FBB">
        <w:rPr>
          <w:rFonts w:asciiTheme="minorHAnsi" w:hAnsiTheme="minorHAnsi" w:cstheme="minorHAnsi"/>
        </w:rPr>
        <w:t>apply to students</w:t>
      </w:r>
      <w:r w:rsidR="009B7883" w:rsidRPr="009E6FBB">
        <w:rPr>
          <w:rFonts w:asciiTheme="minorHAnsi" w:hAnsiTheme="minorHAnsi" w:cstheme="minorHAnsi"/>
        </w:rPr>
        <w:t xml:space="preserve"> as well as</w:t>
      </w:r>
      <w:r w:rsidRPr="009E6FBB">
        <w:rPr>
          <w:rFonts w:asciiTheme="minorHAnsi" w:hAnsiTheme="minorHAnsi" w:cstheme="minorHAnsi"/>
        </w:rPr>
        <w:t xml:space="preserve"> employees.</w:t>
      </w:r>
    </w:p>
    <w:p w14:paraId="7A1AB77F" w14:textId="4DD48984" w:rsidR="005E3E9B" w:rsidRPr="004951F6" w:rsidRDefault="005E3E9B" w:rsidP="004951F6">
      <w:pPr>
        <w:pStyle w:val="ListParagraph"/>
        <w:jc w:val="both"/>
        <w:rPr>
          <w:rFonts w:asciiTheme="minorHAnsi" w:hAnsiTheme="minorHAnsi" w:cstheme="minorHAnsi"/>
        </w:rPr>
      </w:pPr>
    </w:p>
    <w:p w14:paraId="5FBAEBFD" w14:textId="455BB043" w:rsidR="001E47B3" w:rsidRPr="004951F6" w:rsidRDefault="001E47B3" w:rsidP="004951F6">
      <w:pPr>
        <w:pStyle w:val="ListParagraph"/>
        <w:ind w:left="0"/>
        <w:jc w:val="both"/>
        <w:rPr>
          <w:rFonts w:asciiTheme="minorHAnsi" w:hAnsiTheme="minorHAnsi" w:cstheme="minorHAnsi"/>
          <w:b/>
          <w:bCs/>
        </w:rPr>
      </w:pPr>
      <w:r w:rsidRPr="004951F6">
        <w:rPr>
          <w:rFonts w:asciiTheme="minorHAnsi" w:hAnsiTheme="minorHAnsi" w:cstheme="minorHAnsi"/>
          <w:b/>
          <w:bCs/>
        </w:rPr>
        <w:t xml:space="preserve">WHO </w:t>
      </w:r>
      <w:r w:rsidR="003A5E71" w:rsidRPr="004951F6">
        <w:rPr>
          <w:rFonts w:asciiTheme="minorHAnsi" w:hAnsiTheme="minorHAnsi" w:cstheme="minorHAnsi"/>
          <w:b/>
          <w:bCs/>
        </w:rPr>
        <w:t>SHOULD I CONTACT TO FILE A COMPLAINT OR TO KNOW MORE ABOUT MY RIGHTS?</w:t>
      </w:r>
    </w:p>
    <w:p w14:paraId="0D3869C7" w14:textId="1418317F" w:rsidR="00CD66FA" w:rsidRPr="004951F6" w:rsidRDefault="00CD66FA" w:rsidP="004951F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Employees or students who believe they have been discriminated against or sexually harassed should contact the School’s Title IX Coordinator who can be reached at:</w:t>
      </w:r>
    </w:p>
    <w:p w14:paraId="0546B06B" w14:textId="77777777" w:rsidR="00CD66FA" w:rsidRPr="004951F6" w:rsidRDefault="00CD66FA" w:rsidP="004951F6">
      <w:pPr>
        <w:pStyle w:val="ListParagraph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 xml:space="preserve">Name of Title IX Coordinator </w:t>
      </w:r>
    </w:p>
    <w:p w14:paraId="03EAB33F" w14:textId="77777777" w:rsidR="00CD66FA" w:rsidRPr="004951F6" w:rsidRDefault="00CD66FA" w:rsidP="004951F6">
      <w:pPr>
        <w:pStyle w:val="ListParagraph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Title (e.g. School Director, Title IX Coordinator)</w:t>
      </w:r>
    </w:p>
    <w:p w14:paraId="5DEB181B" w14:textId="77777777" w:rsidR="00CD66FA" w:rsidRPr="004951F6" w:rsidRDefault="00CD66FA" w:rsidP="004951F6">
      <w:pPr>
        <w:pStyle w:val="ListParagraph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Email address</w:t>
      </w:r>
    </w:p>
    <w:p w14:paraId="1F08A1B2" w14:textId="77777777" w:rsidR="00CD66FA" w:rsidRPr="004951F6" w:rsidRDefault="00CD66FA" w:rsidP="004951F6">
      <w:pPr>
        <w:pStyle w:val="ListParagraph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Phone number(s)</w:t>
      </w:r>
    </w:p>
    <w:p w14:paraId="292FF3FF" w14:textId="77777777" w:rsidR="00CD66FA" w:rsidRPr="004951F6" w:rsidRDefault="00CD66FA" w:rsidP="004951F6">
      <w:pPr>
        <w:pStyle w:val="ListParagraph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School physical and mailing address</w:t>
      </w:r>
    </w:p>
    <w:p w14:paraId="2FB0384F" w14:textId="77777777" w:rsidR="00CD66FA" w:rsidRPr="004951F6" w:rsidRDefault="00CD66FA" w:rsidP="004951F6">
      <w:pPr>
        <w:pStyle w:val="ListParagraph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[If filing online report is available, include link]</w:t>
      </w:r>
    </w:p>
    <w:p w14:paraId="1E9CD0A8" w14:textId="77777777" w:rsidR="00CD66FA" w:rsidRPr="004951F6" w:rsidRDefault="00CD66FA" w:rsidP="004951F6">
      <w:pPr>
        <w:pStyle w:val="ListParagraph"/>
        <w:jc w:val="both"/>
        <w:rPr>
          <w:rFonts w:asciiTheme="minorHAnsi" w:hAnsiTheme="minorHAnsi" w:cstheme="minorHAnsi"/>
        </w:rPr>
      </w:pPr>
    </w:p>
    <w:p w14:paraId="5BE1B2EB" w14:textId="77777777" w:rsidR="00CD66FA" w:rsidRPr="004951F6" w:rsidRDefault="00CD66FA" w:rsidP="004951F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Student Complaints may also be filed with the United States Department – Office for Civil Rights:</w:t>
      </w:r>
    </w:p>
    <w:p w14:paraId="7FF139AA" w14:textId="77777777" w:rsidR="00CD66FA" w:rsidRPr="004951F6" w:rsidRDefault="00CD66FA" w:rsidP="004951F6">
      <w:pPr>
        <w:pStyle w:val="ListParagraph"/>
        <w:ind w:left="144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 xml:space="preserve">Office for Civil Rights </w:t>
      </w:r>
      <w:hyperlink r:id="rId8" w:history="1">
        <w:r w:rsidRPr="004951F6">
          <w:rPr>
            <w:rStyle w:val="Hyperlink"/>
            <w:rFonts w:asciiTheme="minorHAnsi" w:hAnsiTheme="minorHAnsi" w:cstheme="minorHAnsi"/>
          </w:rPr>
          <w:t>https://www2.ed.gov/about/offices/list/ocr/complaintintro.html</w:t>
        </w:r>
      </w:hyperlink>
      <w:r w:rsidRPr="004951F6">
        <w:rPr>
          <w:rFonts w:asciiTheme="minorHAnsi" w:hAnsiTheme="minorHAnsi" w:cstheme="minorHAnsi"/>
        </w:rPr>
        <w:t xml:space="preserve"> .  </w:t>
      </w:r>
    </w:p>
    <w:p w14:paraId="3F8591BC" w14:textId="77777777" w:rsidR="00CD66FA" w:rsidRPr="004951F6" w:rsidRDefault="00CD66FA" w:rsidP="004951F6">
      <w:pPr>
        <w:pStyle w:val="ListParagraph"/>
        <w:ind w:left="144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Denver Office</w:t>
      </w:r>
    </w:p>
    <w:p w14:paraId="0234AA60" w14:textId="77777777" w:rsidR="00CD66FA" w:rsidRPr="004951F6" w:rsidRDefault="00CD66FA" w:rsidP="004951F6">
      <w:pPr>
        <w:pStyle w:val="ListParagraph"/>
        <w:ind w:left="144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Office for Civil Rights</w:t>
      </w:r>
    </w:p>
    <w:p w14:paraId="3978C685" w14:textId="77777777" w:rsidR="00CD66FA" w:rsidRPr="004951F6" w:rsidRDefault="00CD66FA" w:rsidP="004951F6">
      <w:pPr>
        <w:pStyle w:val="ListParagraph"/>
        <w:ind w:left="144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U.S. Department of Education</w:t>
      </w:r>
    </w:p>
    <w:p w14:paraId="6964A526" w14:textId="77777777" w:rsidR="00CD66FA" w:rsidRPr="004951F6" w:rsidRDefault="00CD66FA" w:rsidP="004951F6">
      <w:pPr>
        <w:pStyle w:val="ListParagraph"/>
        <w:ind w:left="144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Cesar E. Chavez Memorial Building</w:t>
      </w:r>
    </w:p>
    <w:p w14:paraId="55208290" w14:textId="77777777" w:rsidR="00CD66FA" w:rsidRPr="004951F6" w:rsidRDefault="00CD66FA" w:rsidP="004951F6">
      <w:pPr>
        <w:pStyle w:val="ListParagraph"/>
        <w:ind w:left="144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1244 Speer Boulevard, Suite 310</w:t>
      </w:r>
    </w:p>
    <w:p w14:paraId="5B3DAD65" w14:textId="77777777" w:rsidR="00CD66FA" w:rsidRPr="004951F6" w:rsidRDefault="00CD66FA" w:rsidP="004951F6">
      <w:pPr>
        <w:pStyle w:val="ListParagraph"/>
        <w:ind w:left="144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Denver, CO  80204-3582</w:t>
      </w:r>
    </w:p>
    <w:p w14:paraId="78B85751" w14:textId="03BAFA51" w:rsidR="00CD66FA" w:rsidRPr="004951F6" w:rsidRDefault="00CD66FA" w:rsidP="004951F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Employees Complaints may also be filed with the New Mexico Human Rights Bureau or the United States Equal Opportunity Commission:</w:t>
      </w:r>
    </w:p>
    <w:p w14:paraId="36F4D378" w14:textId="77777777" w:rsidR="00CD66FA" w:rsidRPr="004951F6" w:rsidRDefault="00CD66FA" w:rsidP="004951F6">
      <w:pPr>
        <w:ind w:left="72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New Mexico Human Rights Division</w:t>
      </w:r>
    </w:p>
    <w:p w14:paraId="6961808D" w14:textId="77777777" w:rsidR="00CD66FA" w:rsidRPr="004951F6" w:rsidRDefault="00CD66FA" w:rsidP="004951F6">
      <w:pPr>
        <w:ind w:left="72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1595 Pacheco St., Suite 103</w:t>
      </w:r>
    </w:p>
    <w:p w14:paraId="5C8D98E2" w14:textId="77777777" w:rsidR="00CD66FA" w:rsidRPr="004951F6" w:rsidRDefault="00CD66FA" w:rsidP="004951F6">
      <w:pPr>
        <w:ind w:left="72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Santa Fe, NM 87505</w:t>
      </w:r>
    </w:p>
    <w:p w14:paraId="3F2EF303" w14:textId="77777777" w:rsidR="00CD66FA" w:rsidRPr="004951F6" w:rsidRDefault="0021434A" w:rsidP="004951F6">
      <w:pPr>
        <w:ind w:left="720"/>
        <w:jc w:val="both"/>
        <w:rPr>
          <w:rFonts w:asciiTheme="minorHAnsi" w:hAnsiTheme="minorHAnsi" w:cstheme="minorHAnsi"/>
        </w:rPr>
      </w:pPr>
      <w:hyperlink r:id="rId9" w:history="1">
        <w:r w:rsidR="00CD66FA" w:rsidRPr="004951F6">
          <w:rPr>
            <w:rStyle w:val="Hyperlink"/>
            <w:rFonts w:asciiTheme="minorHAnsi" w:hAnsiTheme="minorHAnsi" w:cstheme="minorHAnsi"/>
          </w:rPr>
          <w:t>https://www.dws.state.nm.us/Filing-a-Charge-of-Discrimination</w:t>
        </w:r>
      </w:hyperlink>
    </w:p>
    <w:p w14:paraId="072D9CED" w14:textId="77777777" w:rsidR="00CD66FA" w:rsidRPr="004951F6" w:rsidRDefault="00CD66FA" w:rsidP="004951F6">
      <w:pPr>
        <w:ind w:left="720"/>
        <w:jc w:val="both"/>
        <w:rPr>
          <w:rFonts w:asciiTheme="minorHAnsi" w:hAnsiTheme="minorHAnsi" w:cstheme="minorHAnsi"/>
        </w:rPr>
      </w:pPr>
    </w:p>
    <w:p w14:paraId="7BE9D39C" w14:textId="77777777" w:rsidR="00CD66FA" w:rsidRPr="004951F6" w:rsidRDefault="00CD66FA" w:rsidP="004951F6">
      <w:pPr>
        <w:ind w:left="72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U.S. Equal Employment Opportunity Commission</w:t>
      </w:r>
    </w:p>
    <w:p w14:paraId="54680B9F" w14:textId="77777777" w:rsidR="00CD66FA" w:rsidRPr="004951F6" w:rsidRDefault="00CD66FA" w:rsidP="004951F6">
      <w:pPr>
        <w:ind w:left="72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lastRenderedPageBreak/>
        <w:t xml:space="preserve">505 Marquette Avenue, NW </w:t>
      </w:r>
    </w:p>
    <w:p w14:paraId="3692A7A8" w14:textId="77777777" w:rsidR="00CD66FA" w:rsidRPr="004951F6" w:rsidRDefault="00CD66FA" w:rsidP="004951F6">
      <w:pPr>
        <w:ind w:left="720"/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Albuquerque, NM 87102</w:t>
      </w:r>
    </w:p>
    <w:p w14:paraId="3336AA27" w14:textId="77777777" w:rsidR="00CD66FA" w:rsidRPr="004951F6" w:rsidRDefault="0021434A" w:rsidP="004951F6">
      <w:pPr>
        <w:ind w:left="720"/>
        <w:jc w:val="both"/>
        <w:rPr>
          <w:rFonts w:asciiTheme="minorHAnsi" w:hAnsiTheme="minorHAnsi" w:cstheme="minorHAnsi"/>
        </w:rPr>
      </w:pPr>
      <w:hyperlink r:id="rId10" w:history="1">
        <w:r w:rsidR="00CD66FA" w:rsidRPr="004951F6">
          <w:rPr>
            <w:rStyle w:val="Hyperlink"/>
            <w:rFonts w:asciiTheme="minorHAnsi" w:hAnsiTheme="minorHAnsi" w:cstheme="minorHAnsi"/>
          </w:rPr>
          <w:t>https://www.eeoc.gov/filing-charge-discrimination</w:t>
        </w:r>
      </w:hyperlink>
    </w:p>
    <w:p w14:paraId="07F06560" w14:textId="77777777" w:rsidR="00CD66FA" w:rsidRPr="004951F6" w:rsidRDefault="00CD66FA" w:rsidP="004951F6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778EFED7" w14:textId="5EF402B2" w:rsidR="001E47B3" w:rsidRPr="004951F6" w:rsidRDefault="001E47B3" w:rsidP="004951F6">
      <w:pPr>
        <w:pStyle w:val="ListParagraph"/>
        <w:ind w:left="0"/>
        <w:jc w:val="both"/>
        <w:rPr>
          <w:rFonts w:asciiTheme="minorHAnsi" w:hAnsiTheme="minorHAnsi" w:cstheme="minorHAnsi"/>
          <w:b/>
          <w:bCs/>
        </w:rPr>
      </w:pPr>
      <w:r w:rsidRPr="004951F6">
        <w:rPr>
          <w:rFonts w:asciiTheme="minorHAnsi" w:hAnsiTheme="minorHAnsi" w:cstheme="minorHAnsi"/>
          <w:b/>
          <w:bCs/>
        </w:rPr>
        <w:t xml:space="preserve">HOW TO FILE </w:t>
      </w:r>
      <w:r w:rsidR="00CD66FA" w:rsidRPr="004951F6">
        <w:rPr>
          <w:rFonts w:asciiTheme="minorHAnsi" w:hAnsiTheme="minorHAnsi" w:cstheme="minorHAnsi"/>
          <w:b/>
          <w:bCs/>
        </w:rPr>
        <w:t>A TITLE IX SEXUAL DISCRIMINATION OR SEXUAL HARASSMENT COMPLAINT</w:t>
      </w:r>
    </w:p>
    <w:p w14:paraId="55153CA9" w14:textId="716B8B1D" w:rsidR="001E47B3" w:rsidRPr="004951F6" w:rsidRDefault="00CD66FA" w:rsidP="004951F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First, contact the Title IX Coordinator, see above.</w:t>
      </w:r>
    </w:p>
    <w:p w14:paraId="45C4D783" w14:textId="42E2CD5B" w:rsidR="00CD66FA" w:rsidRPr="004951F6" w:rsidRDefault="00C725AA" w:rsidP="004951F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The Title IX Coordinator will provide you with the information you need to file a written complaint or will be available for you to talk about your concerns even if you only want to make a report about yourself or someone else.</w:t>
      </w:r>
    </w:p>
    <w:p w14:paraId="11ECF740" w14:textId="2A3F59CA" w:rsidR="00C725AA" w:rsidRPr="004951F6" w:rsidRDefault="00C725AA" w:rsidP="004951F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 xml:space="preserve">Your report or complaint will be written down and if you want to proceed in a formal manner you will be asked to </w:t>
      </w:r>
      <w:r w:rsidR="009B7883">
        <w:rPr>
          <w:rFonts w:asciiTheme="minorHAnsi" w:hAnsiTheme="minorHAnsi" w:cstheme="minorHAnsi"/>
        </w:rPr>
        <w:t xml:space="preserve">sign and </w:t>
      </w:r>
      <w:r w:rsidRPr="004951F6">
        <w:rPr>
          <w:rFonts w:asciiTheme="minorHAnsi" w:hAnsiTheme="minorHAnsi" w:cstheme="minorHAnsi"/>
        </w:rPr>
        <w:t xml:space="preserve">file a Formal Complaint and to follow the School’s Title IX Grievance and Complaint Procedure. </w:t>
      </w:r>
    </w:p>
    <w:p w14:paraId="13461FAC" w14:textId="0439D192" w:rsidR="00C725AA" w:rsidRPr="004951F6" w:rsidRDefault="00C725AA" w:rsidP="004951F6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3929777A" w14:textId="78767A98" w:rsidR="00C725AA" w:rsidRPr="004951F6" w:rsidRDefault="00C725AA" w:rsidP="004951F6">
      <w:pPr>
        <w:pStyle w:val="ListParagraph"/>
        <w:ind w:left="0"/>
        <w:jc w:val="both"/>
        <w:rPr>
          <w:rFonts w:asciiTheme="minorHAnsi" w:hAnsiTheme="minorHAnsi" w:cstheme="minorHAnsi"/>
          <w:b/>
          <w:bCs/>
        </w:rPr>
      </w:pPr>
      <w:r w:rsidRPr="004951F6">
        <w:rPr>
          <w:rFonts w:asciiTheme="minorHAnsi" w:hAnsiTheme="minorHAnsi" w:cstheme="minorHAnsi"/>
          <w:b/>
          <w:bCs/>
        </w:rPr>
        <w:t>WHAT DOES THE SCHOOL DO WITH YOUR COMPLAINT?</w:t>
      </w:r>
    </w:p>
    <w:p w14:paraId="634F8B22" w14:textId="382D3BFC" w:rsidR="00C725AA" w:rsidRPr="004951F6" w:rsidRDefault="00C725AA" w:rsidP="004951F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 xml:space="preserve">The School will process the Formal Complaint according to </w:t>
      </w:r>
      <w:proofErr w:type="gramStart"/>
      <w:r w:rsidRPr="004951F6">
        <w:rPr>
          <w:rFonts w:asciiTheme="minorHAnsi" w:hAnsiTheme="minorHAnsi" w:cstheme="minorHAnsi"/>
        </w:rPr>
        <w:t>its  School’s</w:t>
      </w:r>
      <w:proofErr w:type="gramEnd"/>
      <w:r w:rsidRPr="004951F6">
        <w:rPr>
          <w:rFonts w:asciiTheme="minorHAnsi" w:hAnsiTheme="minorHAnsi" w:cstheme="minorHAnsi"/>
        </w:rPr>
        <w:t xml:space="preserve"> Title IX Grievance Complaint Procedure</w:t>
      </w:r>
      <w:r w:rsidR="009B7883">
        <w:rPr>
          <w:rFonts w:asciiTheme="minorHAnsi" w:hAnsiTheme="minorHAnsi" w:cstheme="minorHAnsi"/>
        </w:rPr>
        <w:t>s</w:t>
      </w:r>
      <w:r w:rsidRPr="004951F6">
        <w:rPr>
          <w:rFonts w:asciiTheme="minorHAnsi" w:hAnsiTheme="minorHAnsi" w:cstheme="minorHAnsi"/>
        </w:rPr>
        <w:t xml:space="preserve">. </w:t>
      </w:r>
    </w:p>
    <w:p w14:paraId="744A18D2" w14:textId="48B946D5" w:rsidR="00C725AA" w:rsidRPr="004951F6" w:rsidRDefault="00C725AA" w:rsidP="004951F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You will be kept informed by the Title IX Coordinator of the progress of the Investigation.</w:t>
      </w:r>
    </w:p>
    <w:p w14:paraId="06DF2489" w14:textId="3D7A05CB" w:rsidR="00C725AA" w:rsidRPr="004951F6" w:rsidRDefault="00C725AA" w:rsidP="004951F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You will be contacted by the Investigator to discuss your complaint</w:t>
      </w:r>
      <w:r w:rsidR="009B7883" w:rsidRPr="009B7883">
        <w:rPr>
          <w:rFonts w:asciiTheme="minorHAnsi" w:hAnsiTheme="minorHAnsi" w:cstheme="minorHAnsi"/>
        </w:rPr>
        <w:t xml:space="preserve"> </w:t>
      </w:r>
      <w:r w:rsidR="009B7883">
        <w:rPr>
          <w:rFonts w:asciiTheme="minorHAnsi" w:hAnsiTheme="minorHAnsi" w:cstheme="minorHAnsi"/>
        </w:rPr>
        <w:t xml:space="preserve">and to </w:t>
      </w:r>
      <w:r w:rsidR="009B7883" w:rsidRPr="004951F6">
        <w:rPr>
          <w:rFonts w:asciiTheme="minorHAnsi" w:hAnsiTheme="minorHAnsi" w:cstheme="minorHAnsi"/>
        </w:rPr>
        <w:t xml:space="preserve">discuss Supportive Measures to </w:t>
      </w:r>
      <w:r w:rsidR="009B7883">
        <w:rPr>
          <w:rFonts w:asciiTheme="minorHAnsi" w:hAnsiTheme="minorHAnsi" w:cstheme="minorHAnsi"/>
        </w:rPr>
        <w:t xml:space="preserve">help you </w:t>
      </w:r>
      <w:r w:rsidR="009B7883" w:rsidRPr="004951F6">
        <w:rPr>
          <w:rFonts w:asciiTheme="minorHAnsi" w:hAnsiTheme="minorHAnsi" w:cstheme="minorHAnsi"/>
        </w:rPr>
        <w:t>continue your school programs and/or activities without further sexual discrimination or sexual harassment.</w:t>
      </w:r>
    </w:p>
    <w:p w14:paraId="4606A580" w14:textId="0D3D1C6F" w:rsidR="00C725AA" w:rsidRPr="004951F6" w:rsidRDefault="00C725AA" w:rsidP="004951F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Once the Investigator has finished collecting the evidence another person will review that evidence and decide whether a violation of the Title IX Policy occurred</w:t>
      </w:r>
      <w:r w:rsidR="009B7883">
        <w:rPr>
          <w:rFonts w:asciiTheme="minorHAnsi" w:hAnsiTheme="minorHAnsi" w:cstheme="minorHAnsi"/>
        </w:rPr>
        <w:t>.</w:t>
      </w:r>
    </w:p>
    <w:p w14:paraId="35F7DE1D" w14:textId="72E785E2" w:rsidR="00C725AA" w:rsidRPr="004951F6" w:rsidRDefault="00C725AA" w:rsidP="004951F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 xml:space="preserve">If there has been a violation, consequences for the </w:t>
      </w:r>
      <w:r w:rsidR="009B7883">
        <w:rPr>
          <w:rFonts w:asciiTheme="minorHAnsi" w:hAnsiTheme="minorHAnsi" w:cstheme="minorHAnsi"/>
        </w:rPr>
        <w:t>behaviors</w:t>
      </w:r>
      <w:r w:rsidRPr="004951F6">
        <w:rPr>
          <w:rFonts w:asciiTheme="minorHAnsi" w:hAnsiTheme="minorHAnsi" w:cstheme="minorHAnsi"/>
        </w:rPr>
        <w:t xml:space="preserve"> will be imposed and that information will be made known to you and the other person or people found in violation of the Title IX policy</w:t>
      </w:r>
      <w:r w:rsidR="009B7883">
        <w:rPr>
          <w:rFonts w:asciiTheme="minorHAnsi" w:hAnsiTheme="minorHAnsi" w:cstheme="minorHAnsi"/>
        </w:rPr>
        <w:t>.</w:t>
      </w:r>
    </w:p>
    <w:p w14:paraId="6B6412D6" w14:textId="1B582A8C" w:rsidR="00C725AA" w:rsidRPr="004951F6" w:rsidRDefault="00C725AA" w:rsidP="004951F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>Either you or the person who was found in violation of</w:t>
      </w:r>
      <w:r w:rsidR="00974945">
        <w:rPr>
          <w:rFonts w:asciiTheme="minorHAnsi" w:hAnsiTheme="minorHAnsi" w:cstheme="minorHAnsi"/>
        </w:rPr>
        <w:t xml:space="preserve"> the School’s</w:t>
      </w:r>
      <w:r w:rsidRPr="004951F6">
        <w:rPr>
          <w:rFonts w:asciiTheme="minorHAnsi" w:hAnsiTheme="minorHAnsi" w:cstheme="minorHAnsi"/>
        </w:rPr>
        <w:t xml:space="preserve"> Title IX Policy does not agree with the decision, an appeal may be filed</w:t>
      </w:r>
      <w:r w:rsidR="009B7883">
        <w:rPr>
          <w:rFonts w:asciiTheme="minorHAnsi" w:hAnsiTheme="minorHAnsi" w:cstheme="minorHAnsi"/>
        </w:rPr>
        <w:t>.</w:t>
      </w:r>
    </w:p>
    <w:p w14:paraId="5BC2D967" w14:textId="5D1B1E7B" w:rsidR="004951F6" w:rsidRPr="004951F6" w:rsidRDefault="004951F6" w:rsidP="004951F6">
      <w:pPr>
        <w:pStyle w:val="ListParagraph"/>
        <w:jc w:val="both"/>
        <w:rPr>
          <w:rFonts w:asciiTheme="minorHAnsi" w:hAnsiTheme="minorHAnsi" w:cstheme="minorHAnsi"/>
        </w:rPr>
      </w:pPr>
    </w:p>
    <w:p w14:paraId="746D3B42" w14:textId="620FF131" w:rsidR="004951F6" w:rsidRPr="004951F6" w:rsidRDefault="004951F6" w:rsidP="004951F6">
      <w:pPr>
        <w:pStyle w:val="ListParagraph"/>
        <w:ind w:left="0"/>
        <w:jc w:val="both"/>
        <w:rPr>
          <w:rFonts w:asciiTheme="minorHAnsi" w:hAnsiTheme="minorHAnsi" w:cstheme="minorHAnsi"/>
          <w:b/>
          <w:bCs/>
        </w:rPr>
      </w:pPr>
      <w:r w:rsidRPr="004951F6">
        <w:rPr>
          <w:rFonts w:asciiTheme="minorHAnsi" w:hAnsiTheme="minorHAnsi" w:cstheme="minorHAnsi"/>
          <w:b/>
          <w:bCs/>
        </w:rPr>
        <w:t>CAN I REPORT CONDUCT THAT OCCURRED DURING A SCHOOL’S EDUCATIONAL PROGRAM OR ACTIVITY TO LAW ENFORCEMENT?</w:t>
      </w:r>
    </w:p>
    <w:p w14:paraId="18A4D08D" w14:textId="3C5699E8" w:rsidR="004951F6" w:rsidRPr="004951F6" w:rsidRDefault="004951F6" w:rsidP="004951F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 xml:space="preserve">Yes.  If you believe you have been a victim of criminal conduct, you should </w:t>
      </w:r>
      <w:r w:rsidRPr="009B7883">
        <w:rPr>
          <w:rFonts w:asciiTheme="minorHAnsi" w:hAnsiTheme="minorHAnsi" w:cstheme="minorHAnsi"/>
          <w:b/>
          <w:bCs/>
        </w:rPr>
        <w:t>immediately</w:t>
      </w:r>
      <w:r w:rsidRPr="004951F6">
        <w:rPr>
          <w:rFonts w:asciiTheme="minorHAnsi" w:hAnsiTheme="minorHAnsi" w:cstheme="minorHAnsi"/>
        </w:rPr>
        <w:t xml:space="preserve"> contact law enforcement and not wait to speak to School officials. </w:t>
      </w:r>
    </w:p>
    <w:p w14:paraId="615B27A8" w14:textId="7B85CADB" w:rsidR="004951F6" w:rsidRPr="004951F6" w:rsidRDefault="004951F6" w:rsidP="004951F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951F6">
        <w:rPr>
          <w:rFonts w:asciiTheme="minorHAnsi" w:hAnsiTheme="minorHAnsi" w:cstheme="minorHAnsi"/>
        </w:rPr>
        <w:t xml:space="preserve">You can and should report any such incident to School Officials, even if you do not intend to file a Title IX complaint. </w:t>
      </w:r>
    </w:p>
    <w:p w14:paraId="56C41CAF" w14:textId="77777777" w:rsidR="004951F6" w:rsidRDefault="004951F6" w:rsidP="004951F6">
      <w:pPr>
        <w:jc w:val="both"/>
      </w:pPr>
    </w:p>
    <w:sectPr w:rsidR="004951F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6300" w14:textId="77777777" w:rsidR="0021434A" w:rsidRDefault="0021434A" w:rsidP="004951F6">
      <w:r>
        <w:separator/>
      </w:r>
    </w:p>
  </w:endnote>
  <w:endnote w:type="continuationSeparator" w:id="0">
    <w:p w14:paraId="44C63DA9" w14:textId="77777777" w:rsidR="0021434A" w:rsidRDefault="0021434A" w:rsidP="0049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E883" w14:textId="77777777" w:rsidR="009B7883" w:rsidRPr="00E769CF" w:rsidRDefault="009B7883" w:rsidP="009B7883">
    <w:pPr>
      <w:pStyle w:val="Footer"/>
      <w:rPr>
        <w:sz w:val="16"/>
        <w:szCs w:val="16"/>
      </w:rPr>
    </w:pPr>
    <w:r w:rsidRPr="00E769CF">
      <w:rPr>
        <w:sz w:val="16"/>
        <w:szCs w:val="16"/>
      </w:rPr>
      <w:t xml:space="preserve">©2020 Matthews Fox, P.C. All rights reserved. </w:t>
    </w:r>
    <w:r w:rsidRPr="00E769CF">
      <w:rPr>
        <w:sz w:val="16"/>
        <w:szCs w:val="16"/>
      </w:rPr>
      <w:tab/>
    </w:r>
    <w:r w:rsidRPr="00E769CF">
      <w:rPr>
        <w:sz w:val="16"/>
        <w:szCs w:val="16"/>
      </w:rPr>
      <w:tab/>
      <w:t xml:space="preserve">Page | </w:t>
    </w:r>
    <w:r w:rsidRPr="00E769CF">
      <w:rPr>
        <w:sz w:val="16"/>
        <w:szCs w:val="16"/>
      </w:rPr>
      <w:fldChar w:fldCharType="begin"/>
    </w:r>
    <w:r w:rsidRPr="00E769CF">
      <w:rPr>
        <w:sz w:val="16"/>
        <w:szCs w:val="16"/>
      </w:rPr>
      <w:instrText xml:space="preserve"> PAGE   \* MERGEFORMAT </w:instrText>
    </w:r>
    <w:r w:rsidRPr="00E769CF">
      <w:rPr>
        <w:sz w:val="16"/>
        <w:szCs w:val="16"/>
      </w:rPr>
      <w:fldChar w:fldCharType="separate"/>
    </w:r>
    <w:r w:rsidR="003D2C27">
      <w:rPr>
        <w:noProof/>
        <w:sz w:val="16"/>
        <w:szCs w:val="16"/>
      </w:rPr>
      <w:t>2</w:t>
    </w:r>
    <w:r w:rsidRPr="00E769CF">
      <w:rPr>
        <w:noProof/>
        <w:sz w:val="16"/>
        <w:szCs w:val="16"/>
      </w:rPr>
      <w:fldChar w:fldCharType="end"/>
    </w:r>
  </w:p>
  <w:p w14:paraId="2A38CE4B" w14:textId="77777777" w:rsidR="009B7883" w:rsidRDefault="009B7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85C25" w14:textId="77777777" w:rsidR="0021434A" w:rsidRDefault="0021434A" w:rsidP="004951F6">
      <w:r>
        <w:separator/>
      </w:r>
    </w:p>
  </w:footnote>
  <w:footnote w:type="continuationSeparator" w:id="0">
    <w:p w14:paraId="607BD266" w14:textId="77777777" w:rsidR="0021434A" w:rsidRDefault="0021434A" w:rsidP="00495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405"/>
    <w:multiLevelType w:val="hybridMultilevel"/>
    <w:tmpl w:val="D77E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21C4"/>
    <w:multiLevelType w:val="hybridMultilevel"/>
    <w:tmpl w:val="3C22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13B8"/>
    <w:multiLevelType w:val="multilevel"/>
    <w:tmpl w:val="523EAC14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A67A29"/>
    <w:multiLevelType w:val="hybridMultilevel"/>
    <w:tmpl w:val="AEC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1A90"/>
    <w:multiLevelType w:val="hybridMultilevel"/>
    <w:tmpl w:val="EB083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3F1D65"/>
    <w:multiLevelType w:val="hybridMultilevel"/>
    <w:tmpl w:val="D30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B3"/>
    <w:rsid w:val="000A75A8"/>
    <w:rsid w:val="001E47B3"/>
    <w:rsid w:val="0021434A"/>
    <w:rsid w:val="00344D5F"/>
    <w:rsid w:val="003A5E71"/>
    <w:rsid w:val="003D2C27"/>
    <w:rsid w:val="004951F6"/>
    <w:rsid w:val="005E3E9B"/>
    <w:rsid w:val="008447A5"/>
    <w:rsid w:val="00974945"/>
    <w:rsid w:val="009B7883"/>
    <w:rsid w:val="009E6FBB"/>
    <w:rsid w:val="00A73439"/>
    <w:rsid w:val="00BC222E"/>
    <w:rsid w:val="00C422A3"/>
    <w:rsid w:val="00C725AA"/>
    <w:rsid w:val="00CA7F89"/>
    <w:rsid w:val="00CD66FA"/>
    <w:rsid w:val="00D33974"/>
    <w:rsid w:val="00D448DD"/>
    <w:rsid w:val="00DE6BF0"/>
    <w:rsid w:val="00E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08C3"/>
  <w15:chartTrackingRefBased/>
  <w15:docId w15:val="{E9ECB1C9-2F52-47FB-B4A6-C2966EED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B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6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1F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9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1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complaintintr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d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eoc.gov/filing-charge-discrimi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ws.state.nm.us/Filing-a-Charge-of-Discri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pmatthews@matthewsfox.com</dc:creator>
  <cp:keywords/>
  <dc:description/>
  <cp:lastModifiedBy>Lucinda Molina</cp:lastModifiedBy>
  <cp:revision>4</cp:revision>
  <dcterms:created xsi:type="dcterms:W3CDTF">2020-09-21T02:13:00Z</dcterms:created>
  <dcterms:modified xsi:type="dcterms:W3CDTF">2020-09-25T03:01:00Z</dcterms:modified>
</cp:coreProperties>
</file>