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A59BF13" w:rsidR="00B80082" w:rsidRDefault="440E8A0A" w:rsidP="54F3971A">
      <w:pPr>
        <w:jc w:val="center"/>
      </w:pPr>
      <w:r w:rsidRPr="54F3971A">
        <w:rPr>
          <w:b/>
          <w:bCs/>
          <w:sz w:val="28"/>
          <w:szCs w:val="28"/>
        </w:rPr>
        <w:t>8</w:t>
      </w:r>
      <w:r w:rsidRPr="54F3971A">
        <w:rPr>
          <w:b/>
          <w:bCs/>
          <w:sz w:val="28"/>
          <w:szCs w:val="28"/>
          <w:vertAlign w:val="superscript"/>
        </w:rPr>
        <w:t>TH</w:t>
      </w:r>
      <w:r w:rsidRPr="54F3971A">
        <w:rPr>
          <w:b/>
          <w:bCs/>
          <w:sz w:val="28"/>
          <w:szCs w:val="28"/>
        </w:rPr>
        <w:t xml:space="preserve"> GRADE ELA SYLLABUS</w:t>
      </w:r>
    </w:p>
    <w:p w14:paraId="1EF00A71" w14:textId="7A533F4D" w:rsidR="5F5911FE" w:rsidRDefault="5F5911FE" w:rsidP="54F3971A">
      <w:pPr>
        <w:rPr>
          <w:b/>
          <w:bCs/>
          <w:sz w:val="24"/>
          <w:szCs w:val="24"/>
          <w:u w:val="single"/>
        </w:rPr>
      </w:pPr>
      <w:r w:rsidRPr="54F3971A">
        <w:rPr>
          <w:b/>
          <w:bCs/>
          <w:sz w:val="24"/>
          <w:szCs w:val="24"/>
          <w:u w:val="single"/>
        </w:rPr>
        <w:t>CONTACT INFORMATION</w:t>
      </w:r>
    </w:p>
    <w:p w14:paraId="06FE71FB" w14:textId="418B8CD5" w:rsidR="5F5911FE" w:rsidRDefault="5F5911FE" w:rsidP="54F3971A">
      <w:pPr>
        <w:ind w:firstLine="720"/>
      </w:pPr>
      <w:r w:rsidRPr="54F3971A">
        <w:t>All teachers can be contacted via the school website.  Each teacher is listed alphabetically under</w:t>
      </w:r>
      <w:r w:rsidR="11FC200D" w:rsidRPr="54F3971A">
        <w:t xml:space="preserve"> the</w:t>
      </w:r>
      <w:r w:rsidRPr="54F3971A">
        <w:t xml:space="preserve"> staff w</w:t>
      </w:r>
      <w:r w:rsidR="7A7E2577" w:rsidRPr="54F3971A">
        <w:t>ebsi</w:t>
      </w:r>
      <w:r w:rsidR="36FDD0CD" w:rsidRPr="54F3971A">
        <w:t xml:space="preserve">te section.  Each website has a direct link to their email.  </w:t>
      </w:r>
    </w:p>
    <w:p w14:paraId="6F5F2C69" w14:textId="18BABABE" w:rsidR="36FDD0CD" w:rsidRDefault="36FDD0CD" w:rsidP="54F3971A">
      <w:pPr>
        <w:rPr>
          <w:b/>
          <w:bCs/>
          <w:sz w:val="24"/>
          <w:szCs w:val="24"/>
          <w:u w:val="single"/>
        </w:rPr>
      </w:pPr>
      <w:r w:rsidRPr="54F3971A">
        <w:rPr>
          <w:b/>
          <w:bCs/>
          <w:sz w:val="24"/>
          <w:szCs w:val="24"/>
          <w:u w:val="single"/>
        </w:rPr>
        <w:t>ASSIGNMENTS</w:t>
      </w:r>
    </w:p>
    <w:p w14:paraId="0CBCF37B" w14:textId="6AC700F3" w:rsidR="36FDD0CD" w:rsidRDefault="36FDD0CD" w:rsidP="54F3971A">
      <w:pPr>
        <w:ind w:firstLine="720"/>
        <w:rPr>
          <w:sz w:val="24"/>
          <w:szCs w:val="24"/>
        </w:rPr>
      </w:pPr>
      <w:r w:rsidRPr="54F3971A">
        <w:rPr>
          <w:sz w:val="24"/>
          <w:szCs w:val="24"/>
        </w:rPr>
        <w:t xml:space="preserve">All assignments will be </w:t>
      </w:r>
      <w:r w:rsidR="6204094E" w:rsidRPr="54F3971A">
        <w:rPr>
          <w:sz w:val="24"/>
          <w:szCs w:val="24"/>
        </w:rPr>
        <w:t>accessed and completed</w:t>
      </w:r>
      <w:r w:rsidRPr="54F3971A">
        <w:rPr>
          <w:sz w:val="24"/>
          <w:szCs w:val="24"/>
        </w:rPr>
        <w:t xml:space="preserve"> in Schoology (pronounced </w:t>
      </w:r>
      <w:proofErr w:type="spellStart"/>
      <w:r w:rsidRPr="54F3971A">
        <w:rPr>
          <w:sz w:val="24"/>
          <w:szCs w:val="24"/>
        </w:rPr>
        <w:t>Skool</w:t>
      </w:r>
      <w:proofErr w:type="spellEnd"/>
      <w:r w:rsidRPr="54F3971A">
        <w:rPr>
          <w:sz w:val="24"/>
          <w:szCs w:val="24"/>
        </w:rPr>
        <w:t xml:space="preserve">-uh-gee).  There will be </w:t>
      </w:r>
      <w:r w:rsidR="169D80D9" w:rsidRPr="54F3971A">
        <w:rPr>
          <w:sz w:val="24"/>
          <w:szCs w:val="24"/>
        </w:rPr>
        <w:t xml:space="preserve">a parent view </w:t>
      </w:r>
      <w:r w:rsidR="69DDC266" w:rsidRPr="54F3971A">
        <w:rPr>
          <w:sz w:val="24"/>
          <w:szCs w:val="24"/>
        </w:rPr>
        <w:t xml:space="preserve">which will allow parents to view their student’s work and any upcoming or missed assignments.  </w:t>
      </w:r>
    </w:p>
    <w:p w14:paraId="43417693" w14:textId="5F4B8FCF" w:rsidR="1962BA99" w:rsidRDefault="1962BA99" w:rsidP="54F3971A">
      <w:pPr>
        <w:rPr>
          <w:sz w:val="24"/>
          <w:szCs w:val="24"/>
        </w:rPr>
      </w:pPr>
      <w:r w:rsidRPr="54F3971A">
        <w:rPr>
          <w:b/>
          <w:bCs/>
          <w:sz w:val="24"/>
          <w:szCs w:val="24"/>
          <w:u w:val="single"/>
        </w:rPr>
        <w:t>RECOMMENDED ROUTINE</w:t>
      </w:r>
    </w:p>
    <w:p w14:paraId="49CD00AD" w14:textId="10A0E110" w:rsidR="1962BA99" w:rsidRDefault="1962BA99" w:rsidP="54F3971A">
      <w:pPr>
        <w:ind w:firstLine="720"/>
      </w:pPr>
      <w:r w:rsidRPr="54F3971A">
        <w:t>In Schoology:</w:t>
      </w:r>
    </w:p>
    <w:p w14:paraId="32096DC5" w14:textId="3CEE71DC" w:rsidR="1962BA99" w:rsidRDefault="1962BA99" w:rsidP="54F3971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54F3971A">
        <w:t>Check due dates</w:t>
      </w:r>
    </w:p>
    <w:p w14:paraId="048B9B38" w14:textId="5B599EDB" w:rsidR="1962BA99" w:rsidRDefault="1962BA99" w:rsidP="54F3971A">
      <w:pPr>
        <w:pStyle w:val="ListParagraph"/>
        <w:numPr>
          <w:ilvl w:val="1"/>
          <w:numId w:val="3"/>
        </w:numPr>
      </w:pPr>
      <w:r w:rsidRPr="54F3971A">
        <w:t>Check for past due assignments (ideally, there should be none)</w:t>
      </w:r>
    </w:p>
    <w:p w14:paraId="7F066281" w14:textId="6731C690" w:rsidR="1962BA99" w:rsidRDefault="1962BA99" w:rsidP="54F3971A">
      <w:pPr>
        <w:pStyle w:val="ListParagraph"/>
        <w:numPr>
          <w:ilvl w:val="1"/>
          <w:numId w:val="3"/>
        </w:numPr>
      </w:pPr>
      <w:r w:rsidRPr="54F3971A">
        <w:t>Click on current nine weeks folder/click current weekly folder to get assignments for each day</w:t>
      </w:r>
    </w:p>
    <w:p w14:paraId="38EDCEB3" w14:textId="5A97C48C" w:rsidR="1428F381" w:rsidRDefault="1428F381" w:rsidP="54F3971A">
      <w:pPr>
        <w:rPr>
          <w:b/>
          <w:bCs/>
          <w:sz w:val="24"/>
          <w:szCs w:val="24"/>
          <w:u w:val="single"/>
        </w:rPr>
      </w:pPr>
      <w:r w:rsidRPr="54F3971A">
        <w:rPr>
          <w:b/>
          <w:bCs/>
          <w:sz w:val="24"/>
          <w:szCs w:val="24"/>
          <w:u w:val="single"/>
        </w:rPr>
        <w:t>INDEPENDENT DAILY READING</w:t>
      </w:r>
      <w:r w:rsidR="57A0C152" w:rsidRPr="54F3971A">
        <w:rPr>
          <w:b/>
          <w:bCs/>
          <w:sz w:val="24"/>
          <w:szCs w:val="24"/>
          <w:u w:val="single"/>
        </w:rPr>
        <w:t xml:space="preserve"> (IDR)</w:t>
      </w:r>
    </w:p>
    <w:p w14:paraId="056917E4" w14:textId="03A77F07" w:rsidR="1428F381" w:rsidRDefault="1428F381" w:rsidP="54F3971A">
      <w:pPr>
        <w:ind w:firstLine="720"/>
        <w:rPr>
          <w:b/>
          <w:bCs/>
          <w:sz w:val="24"/>
          <w:szCs w:val="24"/>
          <w:u w:val="single"/>
        </w:rPr>
      </w:pPr>
      <w:r w:rsidRPr="54F3971A">
        <w:t>Each student will be responsible for reading their own choice of book for 20 minutes each day.  This will be completed after bell work</w:t>
      </w:r>
      <w:r w:rsidR="7773F2FD" w:rsidRPr="54F3971A">
        <w:t xml:space="preserve">.  The first nine weeks IDR will be focused on FICTION </w:t>
      </w:r>
      <w:r w:rsidR="05C70BE8" w:rsidRPr="54F3971A">
        <w:t xml:space="preserve">standards, so the choice of book needs to be fiction.  </w:t>
      </w:r>
    </w:p>
    <w:p w14:paraId="62F09B76" w14:textId="4C88AC29" w:rsidR="05C70BE8" w:rsidRDefault="05C70BE8" w:rsidP="54F3971A">
      <w:pPr>
        <w:ind w:firstLine="720"/>
      </w:pPr>
      <w:r w:rsidRPr="54F3971A">
        <w:t>Choices will include: E-books from LMS, online books from the public library, personal Kindle books, personal hard copy, or ha</w:t>
      </w:r>
      <w:r w:rsidR="1667410A" w:rsidRPr="54F3971A">
        <w:t>rd copy from the library. **Guidelines will be provided by school librarian on checking out hard copies**</w:t>
      </w:r>
      <w:r w:rsidR="0873E14B" w:rsidRPr="54F3971A">
        <w:t xml:space="preserve"> </w:t>
      </w:r>
    </w:p>
    <w:p w14:paraId="744054B5" w14:textId="5275CD9D" w:rsidR="0873E14B" w:rsidRDefault="0873E14B" w:rsidP="54F3971A">
      <w:pPr>
        <w:ind w:firstLine="720"/>
      </w:pPr>
      <w:r w:rsidRPr="54F3971A">
        <w:t>NO books or devices will be shared!</w:t>
      </w:r>
    </w:p>
    <w:p w14:paraId="0F05CD7F" w14:textId="2D64BA59" w:rsidR="6FEA7A8F" w:rsidRDefault="6FEA7A8F" w:rsidP="54F3971A">
      <w:pPr>
        <w:rPr>
          <w:b/>
          <w:bCs/>
          <w:sz w:val="24"/>
          <w:szCs w:val="24"/>
          <w:u w:val="single"/>
        </w:rPr>
      </w:pPr>
      <w:r w:rsidRPr="54F3971A">
        <w:rPr>
          <w:b/>
          <w:bCs/>
          <w:sz w:val="24"/>
          <w:szCs w:val="24"/>
          <w:u w:val="single"/>
        </w:rPr>
        <w:t>GRADING</w:t>
      </w:r>
    </w:p>
    <w:p w14:paraId="463EA4DB" w14:textId="04A76126" w:rsidR="6FEA7A8F" w:rsidRDefault="6FEA7A8F" w:rsidP="54F3971A">
      <w:pPr>
        <w:ind w:firstLine="720"/>
      </w:pPr>
      <w:r w:rsidRPr="54F3971A">
        <w:t>Tests 40%</w:t>
      </w:r>
    </w:p>
    <w:p w14:paraId="44D04E14" w14:textId="1E7725B5" w:rsidR="6FEA7A8F" w:rsidRDefault="6FEA7A8F" w:rsidP="54F3971A">
      <w:pPr>
        <w:ind w:firstLine="720"/>
      </w:pPr>
      <w:r w:rsidRPr="54F3971A">
        <w:t>Classwork/Quizzes 35%</w:t>
      </w:r>
    </w:p>
    <w:p w14:paraId="1D7F26D1" w14:textId="20D8C661" w:rsidR="6FEA7A8F" w:rsidRDefault="6FEA7A8F" w:rsidP="54F3971A">
      <w:pPr>
        <w:ind w:firstLine="720"/>
      </w:pPr>
      <w:r w:rsidRPr="54F3971A">
        <w:t>Homework 15%</w:t>
      </w:r>
    </w:p>
    <w:p w14:paraId="5944E9D4" w14:textId="59769176" w:rsidR="6FEA7A8F" w:rsidRDefault="6FEA7A8F" w:rsidP="54F3971A">
      <w:pPr>
        <w:ind w:firstLine="720"/>
      </w:pPr>
      <w:r w:rsidRPr="54F3971A">
        <w:t>9 weeks exam 10%</w:t>
      </w:r>
    </w:p>
    <w:p w14:paraId="431B7B9C" w14:textId="1EE490D8" w:rsidR="54F3971A" w:rsidRDefault="54F3971A" w:rsidP="54F3971A">
      <w:pPr>
        <w:ind w:firstLine="720"/>
      </w:pPr>
    </w:p>
    <w:p w14:paraId="70E3D464" w14:textId="13ADBC40" w:rsidR="54F3971A" w:rsidRDefault="54F3971A" w:rsidP="54F3971A">
      <w:pPr>
        <w:ind w:firstLine="720"/>
      </w:pPr>
    </w:p>
    <w:p w14:paraId="53C60304" w14:textId="1BF27709" w:rsidR="54F3971A" w:rsidRDefault="54F3971A" w:rsidP="54F3971A">
      <w:pPr>
        <w:ind w:firstLine="720"/>
      </w:pPr>
    </w:p>
    <w:p w14:paraId="217F5B72" w14:textId="386E388B" w:rsidR="54F3971A" w:rsidRDefault="54F3971A" w:rsidP="54F3971A">
      <w:pPr>
        <w:ind w:firstLine="720"/>
      </w:pPr>
    </w:p>
    <w:p w14:paraId="0B6EF648" w14:textId="77777777" w:rsidR="00F9783C" w:rsidRDefault="00F9783C" w:rsidP="54F3971A"/>
    <w:p w14:paraId="630ABEEF" w14:textId="29751337" w:rsidR="6FEA7A8F" w:rsidRDefault="6FEA7A8F" w:rsidP="54F3971A">
      <w:bookmarkStart w:id="0" w:name="_GoBack"/>
      <w:bookmarkEnd w:id="0"/>
      <w:r w:rsidRPr="54F3971A">
        <w:rPr>
          <w:b/>
          <w:bCs/>
          <w:sz w:val="24"/>
          <w:szCs w:val="24"/>
          <w:u w:val="single"/>
        </w:rPr>
        <w:lastRenderedPageBreak/>
        <w:t>TESTS</w:t>
      </w:r>
    </w:p>
    <w:p w14:paraId="622BF249" w14:textId="0A344AC6" w:rsidR="6FEA7A8F" w:rsidRDefault="6FEA7A8F" w:rsidP="54F3971A">
      <w:pPr>
        <w:ind w:firstLine="720"/>
      </w:pPr>
      <w:r w:rsidRPr="54F3971A">
        <w:t>Tests given will be a combination of periodic district benchmarks and teacher</w:t>
      </w:r>
      <w:r w:rsidR="5FBDDF42" w:rsidRPr="54F3971A">
        <w:t>-</w:t>
      </w:r>
      <w:r w:rsidRPr="54F3971A">
        <w:t xml:space="preserve">given formative and summative </w:t>
      </w:r>
      <w:r w:rsidR="5FC9D762" w:rsidRPr="54F3971A">
        <w:t>assessments.  The majority of these will be given online.</w:t>
      </w:r>
    </w:p>
    <w:p w14:paraId="694DBD1B" w14:textId="24E0D93E" w:rsidR="5FC9D762" w:rsidRDefault="5FC9D762" w:rsidP="54F3971A">
      <w:pPr>
        <w:rPr>
          <w:b/>
          <w:bCs/>
          <w:sz w:val="24"/>
          <w:szCs w:val="24"/>
          <w:u w:val="single"/>
        </w:rPr>
      </w:pPr>
      <w:r w:rsidRPr="54F3971A">
        <w:rPr>
          <w:b/>
          <w:bCs/>
          <w:sz w:val="24"/>
          <w:szCs w:val="24"/>
          <w:u w:val="single"/>
        </w:rPr>
        <w:t>LATE WORK</w:t>
      </w:r>
    </w:p>
    <w:p w14:paraId="20B2182F" w14:textId="02D114F6" w:rsidR="5FC9D762" w:rsidRDefault="5FC9D762" w:rsidP="54F3971A">
      <w:pPr>
        <w:ind w:firstLine="720"/>
      </w:pPr>
      <w:r w:rsidRPr="54F3971A">
        <w:t>All work is due on the due date to be given full credit.  If an assignment is late, 10 points will be deducted for each day it</w:t>
      </w:r>
      <w:r w:rsidR="0D2E3B4D" w:rsidRPr="54F3971A">
        <w:t xml:space="preserve"> is past due.  After 5 calendar days, the assignment may still be turned in for a grade of no higher than a 50 </w:t>
      </w:r>
      <w:r w:rsidR="6E7B0459" w:rsidRPr="54F3971A">
        <w:t>(</w:t>
      </w:r>
      <w:r w:rsidR="0D2E3B4D" w:rsidRPr="54F3971A">
        <w:t>based on completion</w:t>
      </w:r>
      <w:r w:rsidR="281A629A" w:rsidRPr="54F3971A">
        <w:t>.) All assignments and due dates will be in Schoology.</w:t>
      </w:r>
    </w:p>
    <w:p w14:paraId="36467E01" w14:textId="24B5757D" w:rsidR="154B4CE5" w:rsidRDefault="154B4CE5" w:rsidP="54F3971A">
      <w:r w:rsidRPr="54F3971A">
        <w:rPr>
          <w:b/>
          <w:bCs/>
          <w:sz w:val="24"/>
          <w:szCs w:val="24"/>
          <w:u w:val="single"/>
        </w:rPr>
        <w:t>ACADEMIC DISCUSSIONS</w:t>
      </w:r>
    </w:p>
    <w:p w14:paraId="7E72607E" w14:textId="39C0C4AE" w:rsidR="154B4CE5" w:rsidRDefault="154B4CE5" w:rsidP="54F3971A">
      <w:pPr>
        <w:ind w:firstLine="720"/>
      </w:pPr>
      <w:r w:rsidRPr="54F3971A">
        <w:t>Online discussions will be utilized this year with Schoology.  With that in mind, there are online etiquette rules that need to be</w:t>
      </w:r>
      <w:r w:rsidR="56B35D04" w:rsidRPr="54F3971A">
        <w:t xml:space="preserve"> followed.  These include, but are not limited to:</w:t>
      </w:r>
    </w:p>
    <w:p w14:paraId="65779154" w14:textId="0E9D3E34" w:rsidR="56B35D04" w:rsidRDefault="56B35D04" w:rsidP="54F3971A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54F3971A">
        <w:t>Be respectful</w:t>
      </w:r>
    </w:p>
    <w:p w14:paraId="524F14E9" w14:textId="2687D46F" w:rsidR="56B35D04" w:rsidRDefault="56B35D04" w:rsidP="54F3971A">
      <w:pPr>
        <w:pStyle w:val="ListParagraph"/>
        <w:numPr>
          <w:ilvl w:val="1"/>
          <w:numId w:val="2"/>
        </w:numPr>
      </w:pPr>
      <w:r w:rsidRPr="54F3971A">
        <w:t>Stay on topic</w:t>
      </w:r>
    </w:p>
    <w:p w14:paraId="55FB107D" w14:textId="15C209E3" w:rsidR="56B35D04" w:rsidRDefault="56B35D04" w:rsidP="54F3971A">
      <w:pPr>
        <w:pStyle w:val="ListParagraph"/>
        <w:numPr>
          <w:ilvl w:val="1"/>
          <w:numId w:val="2"/>
        </w:numPr>
      </w:pPr>
      <w:r w:rsidRPr="54F3971A">
        <w:t>Participation is mandatory – these discussions will be graded periodically</w:t>
      </w:r>
    </w:p>
    <w:p w14:paraId="6C8F0F56" w14:textId="3F928C75" w:rsidR="56B35D04" w:rsidRDefault="56B35D04" w:rsidP="54F3971A">
      <w:pPr>
        <w:pStyle w:val="ListParagraph"/>
        <w:numPr>
          <w:ilvl w:val="1"/>
          <w:numId w:val="2"/>
        </w:numPr>
      </w:pPr>
      <w:r w:rsidRPr="54F3971A">
        <w:t>No bullying or condescending remarks</w:t>
      </w:r>
    </w:p>
    <w:p w14:paraId="1A1AFE8D" w14:textId="21FEB9F1" w:rsidR="56B35D04" w:rsidRDefault="56B35D04" w:rsidP="54F3971A">
      <w:pPr>
        <w:pStyle w:val="ListParagraph"/>
        <w:numPr>
          <w:ilvl w:val="1"/>
          <w:numId w:val="2"/>
        </w:numPr>
      </w:pPr>
      <w:r w:rsidRPr="54F3971A">
        <w:t>No inappropriate pictures</w:t>
      </w:r>
    </w:p>
    <w:p w14:paraId="3DB618BD" w14:textId="50E6469B" w:rsidR="56B35D04" w:rsidRDefault="56B35D04" w:rsidP="54F3971A">
      <w:pPr>
        <w:rPr>
          <w:b/>
          <w:bCs/>
          <w:sz w:val="24"/>
          <w:szCs w:val="24"/>
          <w:u w:val="single"/>
        </w:rPr>
      </w:pPr>
      <w:r w:rsidRPr="54F3971A">
        <w:rPr>
          <w:b/>
          <w:bCs/>
          <w:sz w:val="24"/>
          <w:szCs w:val="24"/>
          <w:u w:val="single"/>
        </w:rPr>
        <w:t>BINDER SETUP</w:t>
      </w:r>
    </w:p>
    <w:p w14:paraId="13F59231" w14:textId="330AD91E" w:rsidR="56B35D04" w:rsidRDefault="56B35D04" w:rsidP="54F3971A">
      <w:pPr>
        <w:ind w:firstLine="720"/>
        <w:rPr>
          <w:b/>
          <w:bCs/>
          <w:sz w:val="24"/>
          <w:szCs w:val="24"/>
          <w:u w:val="single"/>
        </w:rPr>
      </w:pPr>
      <w:r w:rsidRPr="54F3971A">
        <w:t>Your binder will need to have FIVE dividers.  These will be labeled as follows:</w:t>
      </w:r>
    </w:p>
    <w:p w14:paraId="18E5806D" w14:textId="29CCA065" w:rsidR="56B35D04" w:rsidRDefault="56B35D04" w:rsidP="54F3971A">
      <w:pPr>
        <w:pStyle w:val="ListParagraph"/>
        <w:numPr>
          <w:ilvl w:val="1"/>
          <w:numId w:val="1"/>
        </w:numPr>
        <w:rPr>
          <w:rFonts w:eastAsiaTheme="minorEastAsia"/>
        </w:rPr>
      </w:pPr>
      <w:proofErr w:type="spellStart"/>
      <w:r w:rsidRPr="54F3971A">
        <w:t>Bellwork</w:t>
      </w:r>
      <w:proofErr w:type="spellEnd"/>
    </w:p>
    <w:p w14:paraId="566F5282" w14:textId="7F3A5C71" w:rsidR="56B35D04" w:rsidRDefault="56B35D04" w:rsidP="54F3971A">
      <w:pPr>
        <w:pStyle w:val="ListParagraph"/>
        <w:numPr>
          <w:ilvl w:val="1"/>
          <w:numId w:val="1"/>
        </w:numPr>
      </w:pPr>
      <w:r w:rsidRPr="54F3971A">
        <w:t>IDR (Track Your Thinking)</w:t>
      </w:r>
    </w:p>
    <w:p w14:paraId="6B31F12D" w14:textId="567ADF65" w:rsidR="2547785F" w:rsidRDefault="2547785F" w:rsidP="54F3971A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54F3971A">
        <w:t>Fiction</w:t>
      </w:r>
    </w:p>
    <w:p w14:paraId="4E0BBFB4" w14:textId="377091BB" w:rsidR="56B35D04" w:rsidRDefault="56B35D04" w:rsidP="54F3971A">
      <w:pPr>
        <w:pStyle w:val="ListParagraph"/>
        <w:numPr>
          <w:ilvl w:val="1"/>
          <w:numId w:val="1"/>
        </w:numPr>
      </w:pPr>
      <w:r w:rsidRPr="54F3971A">
        <w:t>Informational</w:t>
      </w:r>
    </w:p>
    <w:p w14:paraId="75501389" w14:textId="75F4FA50" w:rsidR="56B35D04" w:rsidRDefault="56B35D04" w:rsidP="54F3971A">
      <w:pPr>
        <w:pStyle w:val="ListParagraph"/>
        <w:numPr>
          <w:ilvl w:val="1"/>
          <w:numId w:val="1"/>
        </w:numPr>
      </w:pPr>
      <w:r w:rsidRPr="54F3971A">
        <w:t>Writing</w:t>
      </w:r>
    </w:p>
    <w:p w14:paraId="0D9B9B53" w14:textId="20525AF5" w:rsidR="336A40B7" w:rsidRDefault="336A40B7" w:rsidP="54F3971A">
      <w:r w:rsidRPr="54F3971A">
        <w:rPr>
          <w:b/>
          <w:bCs/>
        </w:rPr>
        <w:t xml:space="preserve">REMEMBER!  </w:t>
      </w:r>
      <w:r w:rsidRPr="54F3971A">
        <w:t xml:space="preserve">This is a new platform for all of us (teachers and students).  </w:t>
      </w:r>
      <w:r w:rsidR="31ED35C6" w:rsidRPr="54F3971A">
        <w:t>We will use Schoology every day, and the more we use it, the more we will learn about it.  We can and will RISE UP to this</w:t>
      </w:r>
      <w:r w:rsidR="509B53E2" w:rsidRPr="54F3971A">
        <w:t xml:space="preserve"> challenge. </w:t>
      </w:r>
    </w:p>
    <w:p w14:paraId="5DB0CE25" w14:textId="78306050" w:rsidR="54F3971A" w:rsidRDefault="54F3971A" w:rsidP="54F3971A"/>
    <w:p w14:paraId="6600E0AF" w14:textId="088E9A4E" w:rsidR="54F3971A" w:rsidRDefault="54F3971A" w:rsidP="54F3971A"/>
    <w:p w14:paraId="373E8403" w14:textId="32701FFA" w:rsidR="54F3971A" w:rsidRDefault="54F3971A" w:rsidP="54F3971A">
      <w:pPr>
        <w:rPr>
          <w:b/>
          <w:bCs/>
          <w:sz w:val="24"/>
          <w:szCs w:val="24"/>
          <w:u w:val="single"/>
        </w:rPr>
      </w:pPr>
    </w:p>
    <w:p w14:paraId="20F1FA31" w14:textId="1EB5EA45" w:rsidR="54F3971A" w:rsidRDefault="54F3971A" w:rsidP="54F3971A">
      <w:pPr>
        <w:rPr>
          <w:b/>
          <w:bCs/>
          <w:sz w:val="24"/>
          <w:szCs w:val="24"/>
          <w:u w:val="single"/>
        </w:rPr>
      </w:pPr>
    </w:p>
    <w:sectPr w:rsidR="54F39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AEA"/>
    <w:multiLevelType w:val="hybridMultilevel"/>
    <w:tmpl w:val="DE4CCCBC"/>
    <w:lvl w:ilvl="0" w:tplc="D356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4F2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0A29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C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E5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6E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24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A3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8C5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D55"/>
    <w:multiLevelType w:val="hybridMultilevel"/>
    <w:tmpl w:val="7E30709C"/>
    <w:lvl w:ilvl="0" w:tplc="6EAA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0E1B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D3B2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21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A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EE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48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46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26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6A3E"/>
    <w:multiLevelType w:val="hybridMultilevel"/>
    <w:tmpl w:val="38BABC9C"/>
    <w:lvl w:ilvl="0" w:tplc="54CC9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69FA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B45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C6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AB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89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EA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A8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C2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A73DA3"/>
    <w:rsid w:val="00B80082"/>
    <w:rsid w:val="00F9783C"/>
    <w:rsid w:val="01E5D94F"/>
    <w:rsid w:val="04EFC96C"/>
    <w:rsid w:val="05831AC6"/>
    <w:rsid w:val="05C70BE8"/>
    <w:rsid w:val="063FB325"/>
    <w:rsid w:val="065787C3"/>
    <w:rsid w:val="0873E14B"/>
    <w:rsid w:val="09B0AA67"/>
    <w:rsid w:val="0D2E3B4D"/>
    <w:rsid w:val="10A73DA3"/>
    <w:rsid w:val="119FE03B"/>
    <w:rsid w:val="11FC200D"/>
    <w:rsid w:val="1428F381"/>
    <w:rsid w:val="144BDEC5"/>
    <w:rsid w:val="154B4CE5"/>
    <w:rsid w:val="1667410A"/>
    <w:rsid w:val="169D80D9"/>
    <w:rsid w:val="17F50A39"/>
    <w:rsid w:val="1962BA99"/>
    <w:rsid w:val="1A095AD0"/>
    <w:rsid w:val="1B68961F"/>
    <w:rsid w:val="1BEC8EB5"/>
    <w:rsid w:val="21267E47"/>
    <w:rsid w:val="233EE01D"/>
    <w:rsid w:val="240887F6"/>
    <w:rsid w:val="24EB7083"/>
    <w:rsid w:val="2547785F"/>
    <w:rsid w:val="261E5AF8"/>
    <w:rsid w:val="26D4A02B"/>
    <w:rsid w:val="281A629A"/>
    <w:rsid w:val="2876C980"/>
    <w:rsid w:val="2A7CB07C"/>
    <w:rsid w:val="2D254A6F"/>
    <w:rsid w:val="2DCE7C35"/>
    <w:rsid w:val="304A60A7"/>
    <w:rsid w:val="30885C92"/>
    <w:rsid w:val="31ED35C6"/>
    <w:rsid w:val="32FD5F4D"/>
    <w:rsid w:val="336A40B7"/>
    <w:rsid w:val="36FDD0CD"/>
    <w:rsid w:val="37DDEF70"/>
    <w:rsid w:val="39EA87E4"/>
    <w:rsid w:val="42B276E4"/>
    <w:rsid w:val="440E8A0A"/>
    <w:rsid w:val="451051BA"/>
    <w:rsid w:val="47CADEF6"/>
    <w:rsid w:val="4A014094"/>
    <w:rsid w:val="4B847995"/>
    <w:rsid w:val="4CD5E682"/>
    <w:rsid w:val="4CE7EBA2"/>
    <w:rsid w:val="4D15DEC8"/>
    <w:rsid w:val="509B53E2"/>
    <w:rsid w:val="54F3971A"/>
    <w:rsid w:val="5619DDA4"/>
    <w:rsid w:val="56B2A974"/>
    <w:rsid w:val="56B35D04"/>
    <w:rsid w:val="57A0C152"/>
    <w:rsid w:val="58DDA3C5"/>
    <w:rsid w:val="598C4115"/>
    <w:rsid w:val="5AF51FA7"/>
    <w:rsid w:val="5B1E74AE"/>
    <w:rsid w:val="5F5911FE"/>
    <w:rsid w:val="5FBDDF42"/>
    <w:rsid w:val="5FC9D762"/>
    <w:rsid w:val="6204094E"/>
    <w:rsid w:val="628408DB"/>
    <w:rsid w:val="65AA5220"/>
    <w:rsid w:val="65D11A82"/>
    <w:rsid w:val="69DDC266"/>
    <w:rsid w:val="6A04EB5C"/>
    <w:rsid w:val="6B29544C"/>
    <w:rsid w:val="6B9A1DEA"/>
    <w:rsid w:val="6CDFCE93"/>
    <w:rsid w:val="6DDCC231"/>
    <w:rsid w:val="6E1822D3"/>
    <w:rsid w:val="6E7B0459"/>
    <w:rsid w:val="6E7E1204"/>
    <w:rsid w:val="6F7335BD"/>
    <w:rsid w:val="6FEA7A8F"/>
    <w:rsid w:val="712984A9"/>
    <w:rsid w:val="7773F2FD"/>
    <w:rsid w:val="77DC220F"/>
    <w:rsid w:val="782472FD"/>
    <w:rsid w:val="7A7E2577"/>
    <w:rsid w:val="7B3C42F7"/>
    <w:rsid w:val="7B56720B"/>
    <w:rsid w:val="7EC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3DA3"/>
  <w15:chartTrackingRefBased/>
  <w15:docId w15:val="{AF494F14-10B4-4FCF-B224-0BFE9D9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Anderson</dc:creator>
  <cp:keywords/>
  <dc:description/>
  <cp:lastModifiedBy>Lindsey Parker</cp:lastModifiedBy>
  <cp:revision>2</cp:revision>
  <dcterms:created xsi:type="dcterms:W3CDTF">2020-08-05T19:29:00Z</dcterms:created>
  <dcterms:modified xsi:type="dcterms:W3CDTF">2020-08-05T19:29:00Z</dcterms:modified>
</cp:coreProperties>
</file>