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E8" w:rsidRDefault="005E1023">
      <w:r>
        <w:t xml:space="preserve">SY: </w:t>
      </w:r>
      <w:r w:rsidR="00874D07">
        <w:t>2018-2019</w:t>
      </w:r>
    </w:p>
    <w:p w:rsidR="005E1023" w:rsidRDefault="005E1023">
      <w:r>
        <w:t>RE: Community Eligibility Provision</w:t>
      </w:r>
    </w:p>
    <w:p w:rsidR="00195198" w:rsidRDefault="00195198">
      <w:r>
        <w:t>Media Copy</w:t>
      </w:r>
    </w:p>
    <w:p w:rsidR="005E1023" w:rsidRDefault="005E1023"/>
    <w:p w:rsidR="00603FD7" w:rsidRDefault="005E1023">
      <w:r>
        <w:t>With the passage of the Healthy, Hunger-Free Kids Act of 2010, the National School Lunch Program now includes a new universal meal program, the “Community Eligibility Provision” (CEP), which is being phased in over several years by the USDA. CEP permits eligible schools to provide meal service to all students at no charge, regardless of economic status, while reducing burden at the household and local school levels by eliminating the need to completing the free and reduced household meal application.  A school is eligible for CEP if at least 40% of its students are “directly certified”</w:t>
      </w:r>
      <w:r w:rsidR="00C11356">
        <w:t xml:space="preserve">.  </w:t>
      </w:r>
      <w:r w:rsidR="00603FD7">
        <w:t xml:space="preserve">  Implementation of Community Eligibility began in 2011-2012 in Illinois, Kentucky, and Michigan.  In the 2012-2013 school year, the USDA added District of Columbia, New York, Ohio, and West Virginia.</w:t>
      </w:r>
      <w:r w:rsidR="004035F4">
        <w:t xml:space="preserve">  Florida, Georgia, Massachusetts and Maryland </w:t>
      </w:r>
      <w:r w:rsidR="00902B10">
        <w:t>was added during the 2013-2014.  It was</w:t>
      </w:r>
      <w:r w:rsidR="004035F4">
        <w:t xml:space="preserve"> available in all states in the 2014-2015 school year.</w:t>
      </w:r>
    </w:p>
    <w:p w:rsidR="00384FEF" w:rsidRDefault="00384FEF">
      <w:r>
        <w:t xml:space="preserve">Elba City Schools will be participating in the CEP during the </w:t>
      </w:r>
      <w:r w:rsidR="00874D07">
        <w:t>2018-2019</w:t>
      </w:r>
      <w:r>
        <w:t xml:space="preserve"> school year.  Parents will not have to complete free/ reduced meal applications.  All students will be eligible to receive free breakfast and lunch.  </w:t>
      </w:r>
      <w:r w:rsidR="00691BAB">
        <w:br/>
        <w:t>Ala cart items are not included in the free meals.  Extra items can still be purchased at the high school.</w:t>
      </w:r>
    </w:p>
    <w:p w:rsidR="00384FEF" w:rsidRPr="00384FEF" w:rsidRDefault="00384FEF">
      <w:pPr>
        <w:rPr>
          <w:b/>
        </w:rPr>
      </w:pPr>
      <w:r w:rsidRPr="00384FEF">
        <w:rPr>
          <w:b/>
        </w:rPr>
        <w:t>Other prices:</w:t>
      </w:r>
    </w:p>
    <w:p w:rsidR="00111580" w:rsidRDefault="00384FEF">
      <w:pPr>
        <w:contextualSpacing/>
        <w:rPr>
          <w:b/>
        </w:rPr>
      </w:pPr>
      <w:r w:rsidRPr="00384FEF">
        <w:rPr>
          <w:b/>
        </w:rPr>
        <w:t>Employee</w:t>
      </w:r>
      <w:r w:rsidR="00111580">
        <w:rPr>
          <w:b/>
        </w:rPr>
        <w:t>:</w:t>
      </w:r>
    </w:p>
    <w:p w:rsidR="00384FEF" w:rsidRDefault="00111580" w:rsidP="00111580">
      <w:pPr>
        <w:ind w:left="720"/>
        <w:contextualSpacing/>
      </w:pPr>
      <w:r>
        <w:rPr>
          <w:b/>
        </w:rPr>
        <w:t xml:space="preserve">    </w:t>
      </w:r>
      <w:r w:rsidR="00384FEF" w:rsidRPr="00384FEF">
        <w:rPr>
          <w:b/>
        </w:rPr>
        <w:t xml:space="preserve"> Breakfast</w:t>
      </w:r>
      <w:r w:rsidR="00874D07">
        <w:t xml:space="preserve">: $2.50 </w:t>
      </w:r>
    </w:p>
    <w:p w:rsidR="00384FEF" w:rsidRDefault="00384FEF">
      <w:pPr>
        <w:contextualSpacing/>
      </w:pPr>
      <w:r>
        <w:tab/>
      </w:r>
      <w:r w:rsidRPr="00384FEF">
        <w:rPr>
          <w:b/>
        </w:rPr>
        <w:t xml:space="preserve">   </w:t>
      </w:r>
      <w:r>
        <w:rPr>
          <w:b/>
        </w:rPr>
        <w:t xml:space="preserve"> </w:t>
      </w:r>
      <w:r w:rsidRPr="00384FEF">
        <w:rPr>
          <w:b/>
        </w:rPr>
        <w:t xml:space="preserve"> Lunch:</w:t>
      </w:r>
      <w:r w:rsidR="00874D07">
        <w:t xml:space="preserve"> $3.75</w:t>
      </w:r>
    </w:p>
    <w:p w:rsidR="00384FEF" w:rsidRPr="00384FEF" w:rsidRDefault="00384FEF">
      <w:pPr>
        <w:contextualSpacing/>
        <w:rPr>
          <w:b/>
        </w:rPr>
      </w:pPr>
      <w:r w:rsidRPr="00384FEF">
        <w:rPr>
          <w:b/>
        </w:rPr>
        <w:t>Visitor:</w:t>
      </w:r>
    </w:p>
    <w:p w:rsidR="00874D07" w:rsidRDefault="00384FEF">
      <w:pPr>
        <w:contextualSpacing/>
        <w:rPr>
          <w:b/>
        </w:rPr>
      </w:pPr>
      <w:r w:rsidRPr="00384FEF">
        <w:rPr>
          <w:b/>
        </w:rPr>
        <w:t xml:space="preserve">Children: </w:t>
      </w:r>
      <w:r w:rsidR="00111580">
        <w:rPr>
          <w:b/>
        </w:rPr>
        <w:t xml:space="preserve">  </w:t>
      </w:r>
      <w:r w:rsidRPr="00384FEF">
        <w:rPr>
          <w:b/>
        </w:rPr>
        <w:t>Breakfast</w:t>
      </w:r>
      <w:r w:rsidR="00874D07">
        <w:t>: $2</w:t>
      </w:r>
      <w:r>
        <w:t>.50</w:t>
      </w:r>
      <w:r w:rsidR="007722AE">
        <w:t xml:space="preserve"> </w:t>
      </w:r>
      <w:r>
        <w:tab/>
      </w:r>
      <w:r w:rsidRPr="00384FEF">
        <w:rPr>
          <w:b/>
        </w:rPr>
        <w:t xml:space="preserve">   </w:t>
      </w:r>
      <w:r w:rsidR="00111580">
        <w:rPr>
          <w:b/>
        </w:rPr>
        <w:t xml:space="preserve"> </w:t>
      </w:r>
    </w:p>
    <w:p w:rsidR="00384FEF" w:rsidRDefault="00874D07" w:rsidP="00874D07">
      <w:pPr>
        <w:ind w:left="720"/>
        <w:contextualSpacing/>
      </w:pPr>
      <w:r>
        <w:rPr>
          <w:b/>
        </w:rPr>
        <w:t xml:space="preserve">    </w:t>
      </w:r>
      <w:r w:rsidR="00384FEF" w:rsidRPr="00384FEF">
        <w:rPr>
          <w:b/>
        </w:rPr>
        <w:t xml:space="preserve"> Lunch:</w:t>
      </w:r>
      <w:r w:rsidR="00384FEF">
        <w:t xml:space="preserve"> $</w:t>
      </w:r>
      <w:r>
        <w:t xml:space="preserve">3.75 </w:t>
      </w:r>
    </w:p>
    <w:p w:rsidR="00874D07" w:rsidRDefault="00384FEF">
      <w:pPr>
        <w:contextualSpacing/>
      </w:pPr>
      <w:r w:rsidRPr="00384FEF">
        <w:rPr>
          <w:b/>
        </w:rPr>
        <w:t xml:space="preserve">Adult: </w:t>
      </w:r>
      <w:r w:rsidR="00111580">
        <w:rPr>
          <w:b/>
        </w:rPr>
        <w:t xml:space="preserve">       </w:t>
      </w:r>
      <w:r w:rsidRPr="00384FEF">
        <w:rPr>
          <w:b/>
        </w:rPr>
        <w:t>Breakfast</w:t>
      </w:r>
      <w:r w:rsidR="00F62C86">
        <w:t xml:space="preserve"> $</w:t>
      </w:r>
      <w:r w:rsidR="00874D07">
        <w:t>2.50</w:t>
      </w:r>
    </w:p>
    <w:p w:rsidR="00384FEF" w:rsidRDefault="00874D07">
      <w:pPr>
        <w:contextualSpacing/>
      </w:pPr>
      <w:r>
        <w:t xml:space="preserve">        </w:t>
      </w:r>
      <w:r w:rsidR="00384FEF">
        <w:t xml:space="preserve">    </w:t>
      </w:r>
      <w:r w:rsidR="00111580">
        <w:t xml:space="preserve">      </w:t>
      </w:r>
      <w:r>
        <w:t xml:space="preserve"> </w:t>
      </w:r>
      <w:r w:rsidR="00111580">
        <w:t xml:space="preserve"> </w:t>
      </w:r>
      <w:r w:rsidR="00384FEF" w:rsidRPr="00384FEF">
        <w:rPr>
          <w:b/>
        </w:rPr>
        <w:t>Lunch</w:t>
      </w:r>
      <w:r>
        <w:t>: $3.75</w:t>
      </w:r>
      <w:bookmarkStart w:id="0" w:name="_GoBack"/>
      <w:bookmarkEnd w:id="0"/>
    </w:p>
    <w:sectPr w:rsidR="00384FEF" w:rsidSect="00BB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23"/>
    <w:rsid w:val="000977E8"/>
    <w:rsid w:val="000E4107"/>
    <w:rsid w:val="00111580"/>
    <w:rsid w:val="00176CD1"/>
    <w:rsid w:val="00195198"/>
    <w:rsid w:val="001C5DD0"/>
    <w:rsid w:val="00326E37"/>
    <w:rsid w:val="00384FEF"/>
    <w:rsid w:val="004035F4"/>
    <w:rsid w:val="00434D7C"/>
    <w:rsid w:val="005E1023"/>
    <w:rsid w:val="006020DB"/>
    <w:rsid w:val="00603FD7"/>
    <w:rsid w:val="00665069"/>
    <w:rsid w:val="00691BAB"/>
    <w:rsid w:val="006B2590"/>
    <w:rsid w:val="006B7609"/>
    <w:rsid w:val="006E54D5"/>
    <w:rsid w:val="00764467"/>
    <w:rsid w:val="007722AE"/>
    <w:rsid w:val="00776F2B"/>
    <w:rsid w:val="00874D07"/>
    <w:rsid w:val="00901A98"/>
    <w:rsid w:val="00902B10"/>
    <w:rsid w:val="00963594"/>
    <w:rsid w:val="00A62430"/>
    <w:rsid w:val="00BB0903"/>
    <w:rsid w:val="00C11356"/>
    <w:rsid w:val="00F62C86"/>
    <w:rsid w:val="00F80413"/>
    <w:rsid w:val="00FA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8D6B"/>
  <w15:docId w15:val="{E6B31041-640A-4F76-AC81-D56FAEF3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Christina Morgan</cp:lastModifiedBy>
  <cp:revision>2</cp:revision>
  <cp:lastPrinted>2019-01-14T21:28:00Z</cp:lastPrinted>
  <dcterms:created xsi:type="dcterms:W3CDTF">2019-01-15T16:11:00Z</dcterms:created>
  <dcterms:modified xsi:type="dcterms:W3CDTF">2019-01-15T16:11:00Z</dcterms:modified>
</cp:coreProperties>
</file>